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6.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7.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8.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9.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10.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11.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12.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oter13.xml" ContentType="application/vnd.openxmlformats-officedocument.wordprocessingml.footer+xml"/>
  <Override PartName="/word/header3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3ABFC66" w14:textId="77777777" w:rsidR="00594AB6" w:rsidRPr="00645997" w:rsidRDefault="0058366E" w:rsidP="006C38D9">
      <w:pPr>
        <w:pStyle w:val="aa"/>
        <w:rPr>
          <w:rFonts w:ascii="Arial" w:hAnsi="Arial" w:cs="Arial"/>
          <w:sz w:val="20"/>
          <w:szCs w:val="28"/>
        </w:rPr>
      </w:pPr>
      <w:bookmarkStart w:id="0" w:name="_GoBack"/>
      <w:bookmarkEnd w:id="0"/>
      <w:r>
        <w:rPr>
          <w:rFonts w:ascii="Times New Roman" w:hAnsi="Times New Roman"/>
          <w:noProof/>
          <w:sz w:val="26"/>
          <w:szCs w:val="26"/>
          <w:lang w:eastAsia="ru-RU"/>
        </w:rPr>
        <w:drawing>
          <wp:inline distT="0" distB="0" distL="0" distR="0" wp14:anchorId="2AA1F99F" wp14:editId="22F2102C">
            <wp:extent cx="1595755" cy="828040"/>
            <wp:effectExtent l="0" t="0" r="4445" b="0"/>
            <wp:docPr id="3" name="Рисунок 3" descr="RN_logo_nk_rus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N_logo_nk_rus_cmyk"/>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95755" cy="828040"/>
                    </a:xfrm>
                    <a:prstGeom prst="rect">
                      <a:avLst/>
                    </a:prstGeom>
                    <a:noFill/>
                    <a:ln>
                      <a:noFill/>
                    </a:ln>
                  </pic:spPr>
                </pic:pic>
              </a:graphicData>
            </a:graphic>
          </wp:inline>
        </w:drawing>
      </w:r>
    </w:p>
    <w:p w14:paraId="07FEC91F" w14:textId="77777777" w:rsidR="0056548E" w:rsidRPr="00B931D7" w:rsidRDefault="0056548E" w:rsidP="006C38D9">
      <w:pPr>
        <w:pStyle w:val="aa"/>
        <w:suppressAutoHyphens/>
        <w:spacing w:line="360" w:lineRule="auto"/>
        <w:ind w:left="5390"/>
        <w:rPr>
          <w:rFonts w:ascii="Arial" w:hAnsi="Arial" w:cs="Arial"/>
          <w:b/>
          <w:sz w:val="20"/>
          <w:szCs w:val="20"/>
        </w:rPr>
      </w:pPr>
    </w:p>
    <w:p w14:paraId="54766B99" w14:textId="77777777" w:rsidR="00936BEA" w:rsidRPr="0021535A" w:rsidRDefault="0056548E" w:rsidP="006C38D9">
      <w:pPr>
        <w:pStyle w:val="aa"/>
        <w:spacing w:line="360" w:lineRule="auto"/>
        <w:ind w:left="5387"/>
        <w:rPr>
          <w:rFonts w:ascii="Arial" w:hAnsi="Arial" w:cs="Arial"/>
          <w:b/>
          <w:sz w:val="20"/>
          <w:szCs w:val="20"/>
        </w:rPr>
      </w:pPr>
      <w:r w:rsidRPr="0021535A">
        <w:rPr>
          <w:rFonts w:ascii="Arial" w:hAnsi="Arial" w:cs="Arial"/>
          <w:b/>
          <w:sz w:val="20"/>
          <w:szCs w:val="20"/>
        </w:rPr>
        <w:t>УТВЕРЖДЕН</w:t>
      </w:r>
    </w:p>
    <w:p w14:paraId="5E0AB568" w14:textId="77777777" w:rsidR="000C1D91" w:rsidRPr="005C4AE8" w:rsidRDefault="000C1D91" w:rsidP="000C1D91">
      <w:pPr>
        <w:pStyle w:val="aa"/>
        <w:spacing w:line="360" w:lineRule="auto"/>
        <w:ind w:left="5387"/>
        <w:rPr>
          <w:rFonts w:ascii="Arial" w:hAnsi="Arial" w:cs="Arial"/>
          <w:b/>
          <w:color w:val="000000" w:themeColor="text1"/>
          <w:sz w:val="20"/>
          <w:szCs w:val="20"/>
        </w:rPr>
      </w:pPr>
      <w:r w:rsidRPr="005C4AE8">
        <w:rPr>
          <w:rFonts w:ascii="Arial" w:hAnsi="Arial" w:cs="Arial"/>
          <w:b/>
          <w:color w:val="000000" w:themeColor="text1"/>
          <w:sz w:val="20"/>
          <w:szCs w:val="20"/>
        </w:rPr>
        <w:t>Приказом</w:t>
      </w:r>
    </w:p>
    <w:p w14:paraId="5BDE350A" w14:textId="77777777" w:rsidR="0056548E" w:rsidRPr="0021535A" w:rsidRDefault="00DB44C2" w:rsidP="006C38D9">
      <w:pPr>
        <w:pStyle w:val="aa"/>
        <w:spacing w:line="360" w:lineRule="auto"/>
        <w:ind w:left="5387"/>
        <w:rPr>
          <w:rFonts w:ascii="Arial" w:hAnsi="Arial" w:cs="Arial"/>
          <w:b/>
          <w:sz w:val="20"/>
          <w:szCs w:val="20"/>
        </w:rPr>
      </w:pPr>
      <w:r>
        <w:rPr>
          <w:rFonts w:ascii="Arial" w:hAnsi="Arial" w:cs="Arial"/>
          <w:b/>
          <w:sz w:val="20"/>
          <w:szCs w:val="20"/>
        </w:rPr>
        <w:t>ПАО «НК «Роснефть»</w:t>
      </w:r>
    </w:p>
    <w:p w14:paraId="76A5ADCD" w14:textId="70EF1654" w:rsidR="0056548E" w:rsidRPr="0021535A" w:rsidRDefault="0056548E" w:rsidP="006C38D9">
      <w:pPr>
        <w:pStyle w:val="aa"/>
        <w:spacing w:line="360" w:lineRule="auto"/>
        <w:ind w:left="5387"/>
        <w:rPr>
          <w:rFonts w:ascii="Arial" w:hAnsi="Arial" w:cs="Arial"/>
          <w:b/>
          <w:sz w:val="20"/>
          <w:szCs w:val="20"/>
        </w:rPr>
      </w:pPr>
      <w:r w:rsidRPr="0021535A">
        <w:rPr>
          <w:rFonts w:ascii="Arial" w:hAnsi="Arial" w:cs="Arial"/>
          <w:b/>
          <w:sz w:val="20"/>
          <w:szCs w:val="20"/>
        </w:rPr>
        <w:t xml:space="preserve">от </w:t>
      </w:r>
      <w:r w:rsidR="00F57A3C" w:rsidRPr="0021535A">
        <w:rPr>
          <w:rFonts w:ascii="Arial" w:hAnsi="Arial" w:cs="Arial"/>
          <w:b/>
          <w:sz w:val="20"/>
          <w:szCs w:val="20"/>
        </w:rPr>
        <w:t>«</w:t>
      </w:r>
      <w:r w:rsidR="00F57A3C">
        <w:rPr>
          <w:rFonts w:ascii="Arial" w:hAnsi="Arial" w:cs="Arial"/>
          <w:b/>
          <w:sz w:val="20"/>
          <w:szCs w:val="20"/>
        </w:rPr>
        <w:t>29</w:t>
      </w:r>
      <w:r w:rsidR="00F57A3C" w:rsidRPr="0021535A">
        <w:rPr>
          <w:rFonts w:ascii="Arial" w:hAnsi="Arial" w:cs="Arial"/>
          <w:b/>
          <w:sz w:val="20"/>
          <w:szCs w:val="20"/>
        </w:rPr>
        <w:t xml:space="preserve">» </w:t>
      </w:r>
      <w:r w:rsidR="00F57A3C">
        <w:rPr>
          <w:rFonts w:ascii="Arial" w:hAnsi="Arial" w:cs="Arial"/>
          <w:b/>
          <w:sz w:val="20"/>
          <w:szCs w:val="20"/>
        </w:rPr>
        <w:t>июля</w:t>
      </w:r>
      <w:r w:rsidR="00F57A3C" w:rsidRPr="0021535A">
        <w:rPr>
          <w:rFonts w:ascii="Arial" w:hAnsi="Arial" w:cs="Arial"/>
          <w:b/>
          <w:sz w:val="20"/>
          <w:szCs w:val="20"/>
        </w:rPr>
        <w:t xml:space="preserve"> </w:t>
      </w:r>
      <w:r w:rsidR="00F57A3C">
        <w:rPr>
          <w:rFonts w:ascii="Arial" w:hAnsi="Arial" w:cs="Arial"/>
          <w:b/>
          <w:sz w:val="20"/>
          <w:szCs w:val="20"/>
        </w:rPr>
        <w:t>2023</w:t>
      </w:r>
      <w:r w:rsidR="00F57A3C" w:rsidRPr="0021535A">
        <w:rPr>
          <w:rFonts w:ascii="Arial" w:hAnsi="Arial" w:cs="Arial"/>
          <w:b/>
          <w:sz w:val="20"/>
          <w:szCs w:val="20"/>
        </w:rPr>
        <w:t xml:space="preserve"> г. № </w:t>
      </w:r>
      <w:r w:rsidR="00F57A3C">
        <w:rPr>
          <w:rFonts w:ascii="Arial" w:hAnsi="Arial" w:cs="Arial"/>
          <w:b/>
          <w:sz w:val="20"/>
          <w:szCs w:val="20"/>
        </w:rPr>
        <w:t>314</w:t>
      </w:r>
    </w:p>
    <w:p w14:paraId="4D098443" w14:textId="17FD4750" w:rsidR="0056548E" w:rsidRPr="00DE5DA1" w:rsidRDefault="0056548E" w:rsidP="006C38D9">
      <w:pPr>
        <w:pStyle w:val="aa"/>
        <w:spacing w:line="360" w:lineRule="auto"/>
        <w:ind w:left="5387"/>
        <w:rPr>
          <w:rFonts w:ascii="Arial" w:hAnsi="Arial" w:cs="Arial"/>
          <w:b/>
          <w:sz w:val="20"/>
          <w:szCs w:val="20"/>
        </w:rPr>
      </w:pPr>
      <w:r w:rsidRPr="0021535A">
        <w:rPr>
          <w:rFonts w:ascii="Arial" w:hAnsi="Arial" w:cs="Arial"/>
          <w:b/>
          <w:sz w:val="20"/>
          <w:szCs w:val="20"/>
        </w:rPr>
        <w:t>Введен</w:t>
      </w:r>
      <w:r w:rsidR="000C1D91">
        <w:rPr>
          <w:rFonts w:ascii="Arial" w:hAnsi="Arial" w:cs="Arial"/>
          <w:b/>
          <w:sz w:val="20"/>
          <w:szCs w:val="20"/>
        </w:rPr>
        <w:t>ы</w:t>
      </w:r>
      <w:r w:rsidRPr="0021535A">
        <w:rPr>
          <w:rFonts w:ascii="Arial" w:hAnsi="Arial" w:cs="Arial"/>
          <w:b/>
          <w:sz w:val="20"/>
          <w:szCs w:val="20"/>
        </w:rPr>
        <w:t xml:space="preserve"> в действие </w:t>
      </w:r>
      <w:r w:rsidR="00F57A3C" w:rsidRPr="0021535A">
        <w:rPr>
          <w:rFonts w:ascii="Arial" w:hAnsi="Arial" w:cs="Arial"/>
          <w:b/>
          <w:sz w:val="20"/>
          <w:szCs w:val="20"/>
        </w:rPr>
        <w:t>«</w:t>
      </w:r>
      <w:r w:rsidR="00F57A3C">
        <w:rPr>
          <w:rFonts w:ascii="Arial" w:hAnsi="Arial" w:cs="Arial"/>
          <w:b/>
          <w:sz w:val="20"/>
          <w:szCs w:val="20"/>
        </w:rPr>
        <w:t>29</w:t>
      </w:r>
      <w:r w:rsidR="00F57A3C" w:rsidRPr="0021535A">
        <w:rPr>
          <w:rFonts w:ascii="Arial" w:hAnsi="Arial" w:cs="Arial"/>
          <w:b/>
          <w:sz w:val="20"/>
          <w:szCs w:val="20"/>
        </w:rPr>
        <w:t xml:space="preserve">» </w:t>
      </w:r>
      <w:r w:rsidR="00F57A3C">
        <w:rPr>
          <w:rFonts w:ascii="Arial" w:hAnsi="Arial" w:cs="Arial"/>
          <w:b/>
          <w:sz w:val="20"/>
          <w:szCs w:val="20"/>
        </w:rPr>
        <w:t xml:space="preserve">июля </w:t>
      </w:r>
      <w:r w:rsidR="00F57A3C" w:rsidRPr="0021535A">
        <w:rPr>
          <w:rFonts w:ascii="Arial" w:hAnsi="Arial" w:cs="Arial"/>
          <w:b/>
          <w:sz w:val="20"/>
          <w:szCs w:val="20"/>
        </w:rPr>
        <w:t>20</w:t>
      </w:r>
      <w:r w:rsidR="00F57A3C">
        <w:rPr>
          <w:rFonts w:ascii="Arial" w:hAnsi="Arial" w:cs="Arial"/>
          <w:b/>
          <w:sz w:val="20"/>
          <w:szCs w:val="20"/>
        </w:rPr>
        <w:t>23</w:t>
      </w:r>
      <w:r w:rsidR="00F57A3C" w:rsidRPr="0021535A">
        <w:rPr>
          <w:rFonts w:ascii="Arial" w:hAnsi="Arial" w:cs="Arial"/>
          <w:b/>
          <w:sz w:val="20"/>
          <w:szCs w:val="20"/>
        </w:rPr>
        <w:t xml:space="preserve"> г.</w:t>
      </w:r>
    </w:p>
    <w:p w14:paraId="0123E2AC" w14:textId="77777777" w:rsidR="0056548E" w:rsidRPr="00645D5A" w:rsidRDefault="0056548E" w:rsidP="006C38D9">
      <w:pPr>
        <w:rPr>
          <w:rFonts w:ascii="Arial" w:hAnsi="Arial" w:cs="Arial"/>
          <w:b/>
          <w:sz w:val="20"/>
          <w:szCs w:val="20"/>
        </w:rPr>
      </w:pPr>
    </w:p>
    <w:p w14:paraId="0C68C6CC" w14:textId="77777777" w:rsidR="006D4B6C" w:rsidRPr="00867A48" w:rsidRDefault="006D4B6C" w:rsidP="006D4B6C">
      <w:pPr>
        <w:pStyle w:val="113"/>
        <w:spacing w:line="360" w:lineRule="auto"/>
        <w:ind w:left="5390"/>
        <w:rPr>
          <w:b/>
        </w:rPr>
      </w:pPr>
      <w:r w:rsidRPr="00867A48">
        <w:rPr>
          <w:b/>
        </w:rPr>
        <w:t>ВВЕДЕН</w:t>
      </w:r>
      <w:r>
        <w:rPr>
          <w:b/>
        </w:rPr>
        <w:t>Ы</w:t>
      </w:r>
      <w:r w:rsidRPr="00867A48">
        <w:rPr>
          <w:b/>
        </w:rPr>
        <w:t xml:space="preserve"> В ДЕЙСТВИЕ</w:t>
      </w:r>
    </w:p>
    <w:p w14:paraId="2A9F4917" w14:textId="77777777" w:rsidR="006D4B6C" w:rsidRDefault="006D4B6C" w:rsidP="006D4B6C">
      <w:pPr>
        <w:pStyle w:val="113"/>
        <w:spacing w:line="360" w:lineRule="auto"/>
        <w:ind w:left="5390"/>
        <w:rPr>
          <w:b/>
        </w:rPr>
      </w:pPr>
      <w:r w:rsidRPr="00867A48">
        <w:rPr>
          <w:b/>
        </w:rPr>
        <w:t>с «</w:t>
      </w:r>
      <w:r>
        <w:rPr>
          <w:b/>
        </w:rPr>
        <w:t>07</w:t>
      </w:r>
      <w:r w:rsidRPr="00867A48">
        <w:rPr>
          <w:b/>
        </w:rPr>
        <w:t xml:space="preserve">» </w:t>
      </w:r>
      <w:r>
        <w:rPr>
          <w:b/>
        </w:rPr>
        <w:t>августа</w:t>
      </w:r>
      <w:r w:rsidRPr="00867A48">
        <w:rPr>
          <w:b/>
        </w:rPr>
        <w:t xml:space="preserve"> 202</w:t>
      </w:r>
      <w:r>
        <w:rPr>
          <w:b/>
        </w:rPr>
        <w:t>3</w:t>
      </w:r>
      <w:r w:rsidRPr="00867A48">
        <w:rPr>
          <w:b/>
        </w:rPr>
        <w:t xml:space="preserve"> г.</w:t>
      </w:r>
    </w:p>
    <w:p w14:paraId="3BC3CE0C" w14:textId="77777777" w:rsidR="006D4B6C" w:rsidRPr="00867A48" w:rsidRDefault="006D4B6C" w:rsidP="006D4B6C">
      <w:pPr>
        <w:pStyle w:val="113"/>
        <w:spacing w:line="360" w:lineRule="auto"/>
        <w:ind w:left="5390"/>
        <w:rPr>
          <w:b/>
        </w:rPr>
      </w:pPr>
      <w:r w:rsidRPr="00867A48">
        <w:rPr>
          <w:b/>
        </w:rPr>
        <w:t xml:space="preserve">Приказом </w:t>
      </w:r>
      <w:r>
        <w:rPr>
          <w:b/>
        </w:rPr>
        <w:t>ООО «РН-Ванкор</w:t>
      </w:r>
      <w:r w:rsidRPr="00867A48">
        <w:rPr>
          <w:b/>
        </w:rPr>
        <w:t>»</w:t>
      </w:r>
    </w:p>
    <w:p w14:paraId="61C48244" w14:textId="77777777" w:rsidR="006D4B6C" w:rsidRDefault="006D4B6C" w:rsidP="006D4B6C">
      <w:pPr>
        <w:pStyle w:val="113"/>
        <w:spacing w:line="360" w:lineRule="auto"/>
        <w:ind w:left="5390"/>
        <w:rPr>
          <w:b/>
        </w:rPr>
      </w:pPr>
      <w:r w:rsidRPr="00867A48">
        <w:rPr>
          <w:b/>
        </w:rPr>
        <w:t>от «</w:t>
      </w:r>
      <w:r>
        <w:rPr>
          <w:b/>
        </w:rPr>
        <w:t>07</w:t>
      </w:r>
      <w:r w:rsidRPr="00867A48">
        <w:rPr>
          <w:b/>
        </w:rPr>
        <w:t xml:space="preserve">» </w:t>
      </w:r>
      <w:r>
        <w:rPr>
          <w:b/>
        </w:rPr>
        <w:t>августа 2023</w:t>
      </w:r>
      <w:r w:rsidRPr="00867A48">
        <w:rPr>
          <w:b/>
        </w:rPr>
        <w:t xml:space="preserve"> г. №</w:t>
      </w:r>
      <w:r w:rsidRPr="00867A48">
        <w:t xml:space="preserve"> </w:t>
      </w:r>
      <w:r>
        <w:rPr>
          <w:b/>
        </w:rPr>
        <w:t>РНВ-258/лнд</w:t>
      </w:r>
    </w:p>
    <w:p w14:paraId="58BB9C47" w14:textId="77777777" w:rsidR="0056548E" w:rsidRPr="00645D5A" w:rsidRDefault="0056548E" w:rsidP="006C38D9">
      <w:pPr>
        <w:rPr>
          <w:rFonts w:ascii="Arial" w:hAnsi="Arial" w:cs="Arial"/>
          <w:b/>
          <w:sz w:val="20"/>
          <w:szCs w:val="20"/>
        </w:rPr>
      </w:pPr>
    </w:p>
    <w:p w14:paraId="306727B0" w14:textId="77777777" w:rsidR="0056548E" w:rsidRPr="00645D5A" w:rsidRDefault="0056548E" w:rsidP="006C38D9">
      <w:pPr>
        <w:rPr>
          <w:rFonts w:ascii="Arial" w:hAnsi="Arial" w:cs="Arial"/>
          <w:b/>
          <w:sz w:val="20"/>
          <w:szCs w:val="20"/>
        </w:rPr>
      </w:pPr>
    </w:p>
    <w:p w14:paraId="006A4C5B" w14:textId="77777777" w:rsidR="0056548E" w:rsidRPr="00645D5A" w:rsidRDefault="0056548E" w:rsidP="006C38D9">
      <w:pPr>
        <w:rPr>
          <w:rFonts w:ascii="Arial" w:hAnsi="Arial" w:cs="Arial"/>
          <w:b/>
          <w:sz w:val="20"/>
          <w:szCs w:val="20"/>
        </w:rPr>
      </w:pPr>
    </w:p>
    <w:p w14:paraId="08FFE221" w14:textId="77777777" w:rsidR="0056548E" w:rsidRPr="00645D5A" w:rsidRDefault="0056548E" w:rsidP="006C38D9">
      <w:pPr>
        <w:rPr>
          <w:rFonts w:ascii="Arial" w:hAnsi="Arial" w:cs="Arial"/>
          <w:b/>
          <w:sz w:val="20"/>
          <w:szCs w:val="20"/>
        </w:rPr>
      </w:pPr>
    </w:p>
    <w:p w14:paraId="5B92BFC3" w14:textId="77777777" w:rsidR="0056548E" w:rsidRPr="00645D5A" w:rsidRDefault="0056548E" w:rsidP="006C38D9">
      <w:pPr>
        <w:rPr>
          <w:rFonts w:ascii="Arial" w:hAnsi="Arial" w:cs="Arial"/>
          <w:b/>
          <w:sz w:val="20"/>
          <w:szCs w:val="20"/>
        </w:rPr>
      </w:pPr>
    </w:p>
    <w:p w14:paraId="27D394E3" w14:textId="77777777" w:rsidR="0056548E" w:rsidRPr="00645D5A" w:rsidRDefault="0056548E" w:rsidP="006C38D9">
      <w:pPr>
        <w:rPr>
          <w:rFonts w:ascii="Arial" w:hAnsi="Arial" w:cs="Arial"/>
          <w:b/>
          <w:sz w:val="20"/>
          <w:szCs w:val="20"/>
        </w:rPr>
      </w:pPr>
    </w:p>
    <w:p w14:paraId="7B039FFA" w14:textId="77777777" w:rsidR="0056548E" w:rsidRPr="00645D5A" w:rsidRDefault="0056548E" w:rsidP="006C38D9">
      <w:pPr>
        <w:rPr>
          <w:rFonts w:ascii="Arial" w:hAnsi="Arial" w:cs="Arial"/>
          <w:b/>
          <w:sz w:val="20"/>
          <w:szCs w:val="20"/>
        </w:rPr>
      </w:pPr>
    </w:p>
    <w:p w14:paraId="551D4004" w14:textId="77777777" w:rsidR="0056548E" w:rsidRPr="00645D5A" w:rsidRDefault="0056548E" w:rsidP="006C38D9">
      <w:pPr>
        <w:rPr>
          <w:rFonts w:ascii="Arial" w:hAnsi="Arial" w:cs="Arial"/>
          <w:b/>
          <w:sz w:val="20"/>
          <w:szCs w:val="20"/>
        </w:rPr>
      </w:pPr>
    </w:p>
    <w:p w14:paraId="5E2DBF94" w14:textId="77777777" w:rsidR="0056548E" w:rsidRPr="00645D5A" w:rsidRDefault="0056548E" w:rsidP="006C38D9">
      <w:pPr>
        <w:rPr>
          <w:rFonts w:ascii="Arial" w:hAnsi="Arial" w:cs="Arial"/>
          <w:b/>
          <w:sz w:val="20"/>
          <w:szCs w:val="20"/>
        </w:rPr>
      </w:pPr>
    </w:p>
    <w:p w14:paraId="1C1B80B6" w14:textId="77777777" w:rsidR="0056548E" w:rsidRPr="00645D5A" w:rsidRDefault="0056548E" w:rsidP="006C38D9">
      <w:pPr>
        <w:rPr>
          <w:rFonts w:ascii="Arial" w:hAnsi="Arial" w:cs="Arial"/>
          <w:b/>
          <w:sz w:val="20"/>
          <w:szCs w:val="20"/>
        </w:rPr>
      </w:pPr>
    </w:p>
    <w:tbl>
      <w:tblPr>
        <w:tblW w:w="4857" w:type="pct"/>
        <w:jc w:val="center"/>
        <w:tblBorders>
          <w:bottom w:val="single" w:sz="8" w:space="0" w:color="FFD200"/>
        </w:tblBorders>
        <w:tblLook w:val="01E0" w:firstRow="1" w:lastRow="1" w:firstColumn="1" w:lastColumn="1" w:noHBand="0" w:noVBand="0"/>
      </w:tblPr>
      <w:tblGrid>
        <w:gridCol w:w="9362"/>
      </w:tblGrid>
      <w:tr w:rsidR="0056548E" w:rsidRPr="0045736F" w14:paraId="48D8B552" w14:textId="77777777" w:rsidTr="00B00399">
        <w:trPr>
          <w:trHeight w:val="356"/>
          <w:jc w:val="center"/>
        </w:trPr>
        <w:tc>
          <w:tcPr>
            <w:tcW w:w="5000" w:type="pct"/>
            <w:tcBorders>
              <w:bottom w:val="single" w:sz="12" w:space="0" w:color="FFD200"/>
            </w:tcBorders>
          </w:tcPr>
          <w:p w14:paraId="662587D4" w14:textId="77777777" w:rsidR="0056548E" w:rsidRPr="0045736F" w:rsidRDefault="000C1D91" w:rsidP="006C38D9">
            <w:pPr>
              <w:spacing w:after="120"/>
              <w:jc w:val="center"/>
              <w:rPr>
                <w:rFonts w:ascii="Arial" w:hAnsi="Arial" w:cs="Arial"/>
                <w:sz w:val="26"/>
                <w:szCs w:val="26"/>
              </w:rPr>
            </w:pPr>
            <w:r w:rsidRPr="000C1D91">
              <w:rPr>
                <w:rFonts w:ascii="Arial" w:hAnsi="Arial" w:cs="Arial"/>
                <w:b/>
                <w:spacing w:val="-4"/>
                <w:sz w:val="26"/>
                <w:szCs w:val="26"/>
              </w:rPr>
              <w:t>МЕТОДИЧЕСКИЕ УКАЗАНИЯ</w:t>
            </w:r>
            <w:r w:rsidR="00520AD7" w:rsidRPr="00520AD7">
              <w:rPr>
                <w:rFonts w:ascii="Arial" w:hAnsi="Arial" w:cs="Arial"/>
                <w:b/>
                <w:spacing w:val="-4"/>
                <w:sz w:val="26"/>
                <w:szCs w:val="26"/>
              </w:rPr>
              <w:t xml:space="preserve"> КОМПАНИИ</w:t>
            </w:r>
          </w:p>
        </w:tc>
      </w:tr>
    </w:tbl>
    <w:p w14:paraId="3CB0D472" w14:textId="77777777" w:rsidR="0056548E" w:rsidRPr="0045736F" w:rsidRDefault="0056548E" w:rsidP="006C38D9">
      <w:pPr>
        <w:spacing w:before="120" w:after="720"/>
        <w:jc w:val="center"/>
        <w:rPr>
          <w:rFonts w:ascii="Arial" w:hAnsi="Arial" w:cs="Arial"/>
          <w:b/>
          <w:caps/>
          <w:sz w:val="32"/>
          <w:szCs w:val="32"/>
        </w:rPr>
      </w:pPr>
      <w:r w:rsidRPr="0045736F">
        <w:rPr>
          <w:rFonts w:ascii="Arial" w:hAnsi="Arial" w:cs="Arial"/>
          <w:b/>
          <w:sz w:val="32"/>
          <w:szCs w:val="32"/>
        </w:rPr>
        <w:t>РАССЛЕДОВАНИ</w:t>
      </w:r>
      <w:r w:rsidR="00EB1A1C">
        <w:rPr>
          <w:rFonts w:ascii="Arial" w:hAnsi="Arial" w:cs="Arial"/>
          <w:b/>
          <w:sz w:val="32"/>
          <w:szCs w:val="32"/>
        </w:rPr>
        <w:t>Е</w:t>
      </w:r>
      <w:r w:rsidRPr="0045736F">
        <w:rPr>
          <w:rFonts w:ascii="Arial" w:hAnsi="Arial" w:cs="Arial"/>
          <w:b/>
          <w:sz w:val="32"/>
          <w:szCs w:val="32"/>
        </w:rPr>
        <w:t xml:space="preserve"> ПРОИСШЕСТВИЙ</w:t>
      </w:r>
    </w:p>
    <w:p w14:paraId="66D2E218" w14:textId="77777777" w:rsidR="002B60C5" w:rsidRPr="0035470C" w:rsidRDefault="002E2CEA" w:rsidP="006C38D9">
      <w:pPr>
        <w:spacing w:after="480"/>
        <w:jc w:val="center"/>
        <w:rPr>
          <w:rFonts w:ascii="Arial" w:hAnsi="Arial" w:cs="Arial"/>
          <w:b/>
          <w:snapToGrid w:val="0"/>
        </w:rPr>
      </w:pPr>
      <w:r w:rsidRPr="002E2CEA">
        <w:rPr>
          <w:rFonts w:ascii="Arial" w:hAnsi="Arial" w:cs="Arial"/>
          <w:b/>
          <w:snapToGrid w:val="0"/>
        </w:rPr>
        <w:t>№ П3-05 Р-0778</w:t>
      </w:r>
    </w:p>
    <w:p w14:paraId="433893E7" w14:textId="77777777" w:rsidR="00594AB6" w:rsidRPr="00DA3C69" w:rsidRDefault="00594AB6" w:rsidP="006C38D9">
      <w:pPr>
        <w:jc w:val="center"/>
        <w:rPr>
          <w:rFonts w:ascii="Arial" w:hAnsi="Arial" w:cs="Arial"/>
          <w:b/>
          <w:sz w:val="16"/>
          <w:szCs w:val="16"/>
        </w:rPr>
      </w:pPr>
      <w:r w:rsidRPr="003E3DA3">
        <w:rPr>
          <w:rFonts w:ascii="Arial" w:hAnsi="Arial" w:cs="Arial"/>
          <w:b/>
          <w:sz w:val="20"/>
          <w:szCs w:val="20"/>
        </w:rPr>
        <w:t xml:space="preserve">ВЕРСИЯ </w:t>
      </w:r>
      <w:r w:rsidR="00EB7F7A">
        <w:rPr>
          <w:rFonts w:ascii="Arial" w:hAnsi="Arial" w:cs="Arial"/>
          <w:b/>
          <w:sz w:val="20"/>
          <w:szCs w:val="20"/>
        </w:rPr>
        <w:t>3</w:t>
      </w:r>
      <w:r w:rsidR="00DA3C69">
        <w:rPr>
          <w:rFonts w:ascii="Arial" w:hAnsi="Arial" w:cs="Arial"/>
          <w:b/>
          <w:sz w:val="20"/>
          <w:szCs w:val="20"/>
          <w:lang w:val="en-US"/>
        </w:rPr>
        <w:t xml:space="preserve"> </w:t>
      </w:r>
      <w:r w:rsidR="00BE30D3">
        <w:rPr>
          <w:rFonts w:ascii="Arial" w:hAnsi="Arial" w:cs="Arial"/>
          <w:b/>
          <w:sz w:val="20"/>
          <w:szCs w:val="20"/>
        </w:rPr>
        <w:t>ИЗМ</w:t>
      </w:r>
      <w:r w:rsidR="00DA3C69">
        <w:rPr>
          <w:rFonts w:ascii="Arial" w:hAnsi="Arial" w:cs="Arial"/>
          <w:b/>
          <w:sz w:val="20"/>
          <w:szCs w:val="20"/>
        </w:rPr>
        <w:t>.1</w:t>
      </w:r>
    </w:p>
    <w:p w14:paraId="6C8ECEF2" w14:textId="77777777" w:rsidR="00594AB6" w:rsidRPr="00F14220" w:rsidRDefault="00594AB6" w:rsidP="006C38D9">
      <w:pPr>
        <w:jc w:val="center"/>
        <w:rPr>
          <w:rFonts w:ascii="Arial" w:hAnsi="Arial" w:cs="Arial"/>
          <w:b/>
          <w:sz w:val="16"/>
          <w:szCs w:val="16"/>
        </w:rPr>
      </w:pPr>
    </w:p>
    <w:p w14:paraId="3DA60570" w14:textId="77777777" w:rsidR="00594AB6" w:rsidRPr="00F14220" w:rsidRDefault="00594AB6" w:rsidP="006C38D9">
      <w:pPr>
        <w:jc w:val="center"/>
        <w:rPr>
          <w:rFonts w:ascii="Arial" w:hAnsi="Arial" w:cs="Arial"/>
          <w:b/>
          <w:sz w:val="16"/>
          <w:szCs w:val="16"/>
        </w:rPr>
      </w:pPr>
    </w:p>
    <w:p w14:paraId="252B6657" w14:textId="77777777" w:rsidR="00594AB6" w:rsidRDefault="00594AB6" w:rsidP="006C38D9">
      <w:pPr>
        <w:jc w:val="center"/>
        <w:rPr>
          <w:rFonts w:ascii="Arial" w:hAnsi="Arial" w:cs="Arial"/>
          <w:b/>
          <w:sz w:val="16"/>
          <w:szCs w:val="16"/>
        </w:rPr>
      </w:pPr>
    </w:p>
    <w:p w14:paraId="0D01EA7B" w14:textId="77777777" w:rsidR="00E54361" w:rsidRDefault="00E54361" w:rsidP="006C38D9">
      <w:pPr>
        <w:jc w:val="center"/>
        <w:rPr>
          <w:rFonts w:ascii="Arial" w:hAnsi="Arial" w:cs="Arial"/>
          <w:b/>
          <w:sz w:val="16"/>
          <w:szCs w:val="16"/>
        </w:rPr>
      </w:pPr>
    </w:p>
    <w:p w14:paraId="1D8D201E" w14:textId="77777777" w:rsidR="00E54361" w:rsidRDefault="00E54361" w:rsidP="006C38D9">
      <w:pPr>
        <w:jc w:val="center"/>
        <w:rPr>
          <w:rFonts w:ascii="Arial" w:hAnsi="Arial" w:cs="Arial"/>
          <w:b/>
          <w:sz w:val="16"/>
          <w:szCs w:val="16"/>
        </w:rPr>
      </w:pPr>
    </w:p>
    <w:p w14:paraId="7FF9A120" w14:textId="77777777" w:rsidR="00594AB6" w:rsidRDefault="00594AB6" w:rsidP="006C38D9">
      <w:pPr>
        <w:jc w:val="center"/>
        <w:rPr>
          <w:rFonts w:ascii="Arial" w:hAnsi="Arial" w:cs="Arial"/>
          <w:b/>
          <w:sz w:val="16"/>
          <w:szCs w:val="16"/>
        </w:rPr>
      </w:pPr>
    </w:p>
    <w:p w14:paraId="26A73306" w14:textId="77777777" w:rsidR="00F14220" w:rsidRDefault="00F14220" w:rsidP="006C38D9">
      <w:pPr>
        <w:jc w:val="center"/>
        <w:rPr>
          <w:rFonts w:ascii="Arial" w:hAnsi="Arial" w:cs="Arial"/>
          <w:b/>
          <w:sz w:val="16"/>
          <w:szCs w:val="16"/>
        </w:rPr>
      </w:pPr>
    </w:p>
    <w:p w14:paraId="775D4451" w14:textId="77777777" w:rsidR="00F14220" w:rsidRDefault="00F14220" w:rsidP="006C38D9">
      <w:pPr>
        <w:jc w:val="center"/>
        <w:rPr>
          <w:rFonts w:ascii="Arial" w:hAnsi="Arial" w:cs="Arial"/>
          <w:b/>
          <w:sz w:val="16"/>
          <w:szCs w:val="16"/>
        </w:rPr>
      </w:pPr>
    </w:p>
    <w:p w14:paraId="5012E125" w14:textId="77777777" w:rsidR="00F14220" w:rsidRDefault="00F14220" w:rsidP="006C38D9">
      <w:pPr>
        <w:jc w:val="center"/>
        <w:rPr>
          <w:rFonts w:ascii="Arial" w:hAnsi="Arial" w:cs="Arial"/>
          <w:b/>
          <w:sz w:val="16"/>
          <w:szCs w:val="16"/>
        </w:rPr>
      </w:pPr>
    </w:p>
    <w:p w14:paraId="7F541CE2" w14:textId="77777777" w:rsidR="00D64E6D" w:rsidRDefault="00D64E6D" w:rsidP="006C38D9">
      <w:pPr>
        <w:jc w:val="center"/>
        <w:rPr>
          <w:rFonts w:ascii="Arial" w:hAnsi="Arial" w:cs="Arial"/>
          <w:b/>
          <w:sz w:val="16"/>
          <w:szCs w:val="16"/>
        </w:rPr>
      </w:pPr>
    </w:p>
    <w:p w14:paraId="58E4FF23" w14:textId="77777777" w:rsidR="00F14220" w:rsidRDefault="00F14220" w:rsidP="006C38D9">
      <w:pPr>
        <w:jc w:val="center"/>
        <w:rPr>
          <w:rFonts w:ascii="Arial" w:hAnsi="Arial" w:cs="Arial"/>
          <w:b/>
          <w:sz w:val="16"/>
          <w:szCs w:val="16"/>
        </w:rPr>
      </w:pPr>
    </w:p>
    <w:p w14:paraId="641CD76D" w14:textId="77777777" w:rsidR="00F14220" w:rsidRPr="009E7FEB" w:rsidRDefault="00F14220" w:rsidP="006C38D9">
      <w:pPr>
        <w:jc w:val="center"/>
        <w:rPr>
          <w:rFonts w:ascii="Arial" w:hAnsi="Arial" w:cs="Arial"/>
          <w:b/>
          <w:sz w:val="16"/>
          <w:szCs w:val="16"/>
        </w:rPr>
      </w:pPr>
    </w:p>
    <w:p w14:paraId="41815826" w14:textId="77777777" w:rsidR="00594AB6" w:rsidRDefault="00594AB6" w:rsidP="006C38D9">
      <w:pPr>
        <w:jc w:val="center"/>
        <w:rPr>
          <w:rFonts w:ascii="Arial" w:hAnsi="Arial" w:cs="Arial"/>
          <w:b/>
          <w:sz w:val="16"/>
          <w:szCs w:val="16"/>
        </w:rPr>
      </w:pPr>
    </w:p>
    <w:p w14:paraId="1A1F84B2" w14:textId="77777777" w:rsidR="00E52C2F" w:rsidRDefault="00E52C2F" w:rsidP="006C38D9">
      <w:pPr>
        <w:jc w:val="center"/>
        <w:rPr>
          <w:rFonts w:ascii="Arial" w:hAnsi="Arial" w:cs="Arial"/>
          <w:b/>
          <w:sz w:val="16"/>
          <w:szCs w:val="16"/>
        </w:rPr>
      </w:pPr>
    </w:p>
    <w:p w14:paraId="463260CD" w14:textId="77777777" w:rsidR="00E52C2F" w:rsidRDefault="00E52C2F" w:rsidP="006C38D9">
      <w:pPr>
        <w:jc w:val="center"/>
        <w:rPr>
          <w:rFonts w:ascii="Arial" w:hAnsi="Arial" w:cs="Arial"/>
          <w:b/>
          <w:sz w:val="16"/>
          <w:szCs w:val="16"/>
        </w:rPr>
      </w:pPr>
    </w:p>
    <w:p w14:paraId="15B884E6" w14:textId="77777777" w:rsidR="0035470C" w:rsidRDefault="0035470C" w:rsidP="006C38D9">
      <w:pPr>
        <w:jc w:val="center"/>
        <w:rPr>
          <w:rFonts w:ascii="Arial" w:hAnsi="Arial" w:cs="Arial"/>
          <w:b/>
          <w:sz w:val="16"/>
          <w:szCs w:val="16"/>
        </w:rPr>
      </w:pPr>
    </w:p>
    <w:p w14:paraId="62CF18A9" w14:textId="77777777" w:rsidR="00E52C2F" w:rsidRDefault="00E52C2F" w:rsidP="006C38D9">
      <w:pPr>
        <w:jc w:val="center"/>
        <w:rPr>
          <w:rFonts w:ascii="Arial" w:hAnsi="Arial" w:cs="Arial"/>
          <w:b/>
          <w:sz w:val="16"/>
          <w:szCs w:val="16"/>
        </w:rPr>
      </w:pPr>
    </w:p>
    <w:p w14:paraId="3DF1F292" w14:textId="77777777" w:rsidR="00E52C2F" w:rsidRPr="009E7FEB" w:rsidRDefault="00E52C2F" w:rsidP="006C38D9">
      <w:pPr>
        <w:jc w:val="center"/>
        <w:rPr>
          <w:rFonts w:ascii="Arial" w:hAnsi="Arial" w:cs="Arial"/>
          <w:b/>
          <w:sz w:val="16"/>
          <w:szCs w:val="16"/>
        </w:rPr>
      </w:pPr>
    </w:p>
    <w:p w14:paraId="05F3A974" w14:textId="77777777" w:rsidR="00594AB6" w:rsidRPr="009E7FEB" w:rsidRDefault="00594AB6" w:rsidP="006C38D9">
      <w:pPr>
        <w:jc w:val="center"/>
        <w:rPr>
          <w:rFonts w:ascii="Arial" w:hAnsi="Arial" w:cs="Arial"/>
          <w:b/>
          <w:sz w:val="16"/>
          <w:szCs w:val="16"/>
        </w:rPr>
      </w:pPr>
    </w:p>
    <w:p w14:paraId="6FB87585" w14:textId="77777777" w:rsidR="00594AB6" w:rsidRDefault="00594AB6" w:rsidP="006C38D9">
      <w:pPr>
        <w:jc w:val="center"/>
        <w:rPr>
          <w:rFonts w:ascii="Arial" w:hAnsi="Arial" w:cs="Arial"/>
          <w:b/>
          <w:sz w:val="16"/>
          <w:szCs w:val="16"/>
        </w:rPr>
      </w:pPr>
    </w:p>
    <w:p w14:paraId="128159DE" w14:textId="77777777" w:rsidR="00D64E6D" w:rsidRPr="009E7FEB" w:rsidRDefault="00D64E6D" w:rsidP="006C38D9">
      <w:pPr>
        <w:jc w:val="center"/>
        <w:rPr>
          <w:rFonts w:ascii="Arial" w:hAnsi="Arial" w:cs="Arial"/>
          <w:b/>
          <w:sz w:val="16"/>
          <w:szCs w:val="16"/>
        </w:rPr>
      </w:pPr>
    </w:p>
    <w:p w14:paraId="07615884" w14:textId="77777777" w:rsidR="00594AB6" w:rsidRDefault="00594AB6" w:rsidP="006C38D9">
      <w:pPr>
        <w:jc w:val="center"/>
        <w:rPr>
          <w:rFonts w:ascii="Arial" w:hAnsi="Arial" w:cs="Arial"/>
          <w:b/>
          <w:sz w:val="16"/>
          <w:szCs w:val="16"/>
        </w:rPr>
      </w:pPr>
    </w:p>
    <w:p w14:paraId="3C8D82A4" w14:textId="77777777" w:rsidR="00594AB6" w:rsidRDefault="00594AB6" w:rsidP="006C38D9">
      <w:pPr>
        <w:jc w:val="center"/>
        <w:rPr>
          <w:rFonts w:ascii="Arial" w:hAnsi="Arial" w:cs="Arial"/>
          <w:b/>
          <w:sz w:val="16"/>
          <w:szCs w:val="16"/>
        </w:rPr>
      </w:pPr>
    </w:p>
    <w:p w14:paraId="1BD99A62" w14:textId="77777777" w:rsidR="00594AB6" w:rsidRPr="009E7FEB" w:rsidRDefault="00594AB6" w:rsidP="006C38D9">
      <w:pPr>
        <w:jc w:val="center"/>
        <w:rPr>
          <w:rFonts w:ascii="Arial" w:hAnsi="Arial" w:cs="Arial"/>
          <w:b/>
          <w:sz w:val="16"/>
          <w:szCs w:val="16"/>
        </w:rPr>
      </w:pPr>
    </w:p>
    <w:p w14:paraId="06045C0D" w14:textId="77777777" w:rsidR="00594AB6" w:rsidRDefault="00F14220" w:rsidP="006C38D9">
      <w:pPr>
        <w:jc w:val="center"/>
        <w:rPr>
          <w:rFonts w:ascii="Arial" w:hAnsi="Arial" w:cs="Arial"/>
          <w:b/>
          <w:sz w:val="18"/>
          <w:szCs w:val="18"/>
        </w:rPr>
      </w:pPr>
      <w:r>
        <w:rPr>
          <w:rFonts w:ascii="Arial" w:hAnsi="Arial" w:cs="Arial"/>
          <w:b/>
          <w:sz w:val="18"/>
          <w:szCs w:val="18"/>
        </w:rPr>
        <w:t>МОСКВА</w:t>
      </w:r>
    </w:p>
    <w:p w14:paraId="704C05E8" w14:textId="52D512FD" w:rsidR="004F4737" w:rsidRDefault="00520AD7" w:rsidP="006C38D9">
      <w:pPr>
        <w:jc w:val="center"/>
        <w:rPr>
          <w:rFonts w:ascii="Arial" w:hAnsi="Arial" w:cs="Arial"/>
          <w:b/>
          <w:sz w:val="18"/>
          <w:szCs w:val="18"/>
        </w:rPr>
        <w:sectPr w:rsidR="004F4737" w:rsidSect="0045736F">
          <w:headerReference w:type="default" r:id="rId9"/>
          <w:footerReference w:type="default" r:id="rId10"/>
          <w:footerReference w:type="first" r:id="rId11"/>
          <w:type w:val="continuous"/>
          <w:pgSz w:w="11906" w:h="16838" w:code="9"/>
          <w:pgMar w:top="567" w:right="1021" w:bottom="567" w:left="1247" w:header="737" w:footer="680" w:gutter="0"/>
          <w:cols w:space="708"/>
          <w:titlePg/>
          <w:docGrid w:linePitch="360"/>
        </w:sectPr>
      </w:pPr>
      <w:bookmarkStart w:id="1" w:name="_Toc286668714"/>
      <w:bookmarkStart w:id="2" w:name="_Toc286668798"/>
      <w:bookmarkStart w:id="3" w:name="_Toc286679744"/>
      <w:bookmarkStart w:id="4" w:name="_Toc287611791"/>
      <w:bookmarkStart w:id="5" w:name="_Toc289692844"/>
      <w:r>
        <w:rPr>
          <w:rFonts w:ascii="Arial" w:hAnsi="Arial" w:cs="Arial"/>
          <w:b/>
          <w:sz w:val="18"/>
          <w:szCs w:val="18"/>
        </w:rPr>
        <w:t>202</w:t>
      </w:r>
      <w:r w:rsidR="001835A9">
        <w:rPr>
          <w:rFonts w:ascii="Arial" w:hAnsi="Arial" w:cs="Arial"/>
          <w:b/>
          <w:sz w:val="18"/>
          <w:szCs w:val="18"/>
        </w:rPr>
        <w:t>3</w:t>
      </w:r>
    </w:p>
    <w:p w14:paraId="2F8B9569" w14:textId="77777777" w:rsidR="009D7296" w:rsidRPr="00E42CB8" w:rsidRDefault="0096490E" w:rsidP="008007C7">
      <w:pPr>
        <w:pStyle w:val="14"/>
        <w:spacing w:before="0" w:after="240"/>
        <w:rPr>
          <w:rFonts w:cs="Arial"/>
          <w:b w:val="0"/>
          <w:lang w:val="en-US"/>
        </w:rPr>
      </w:pPr>
      <w:bookmarkStart w:id="6" w:name="_Toc136263036"/>
      <w:bookmarkStart w:id="7" w:name="_Toc158646634"/>
      <w:bookmarkStart w:id="8" w:name="_Toc160120701"/>
      <w:bookmarkStart w:id="9" w:name="_Toc172277708"/>
      <w:bookmarkStart w:id="10" w:name="_Toc174457592"/>
      <w:bookmarkStart w:id="11" w:name="_Toc176969530"/>
      <w:bookmarkEnd w:id="1"/>
      <w:bookmarkEnd w:id="2"/>
      <w:bookmarkEnd w:id="3"/>
      <w:bookmarkEnd w:id="4"/>
      <w:bookmarkEnd w:id="5"/>
      <w:r w:rsidRPr="0096490E">
        <w:rPr>
          <w:rFonts w:cs="Arial"/>
        </w:rPr>
        <w:lastRenderedPageBreak/>
        <w:t>СОДЕРЖАНИЕ</w:t>
      </w:r>
      <w:bookmarkEnd w:id="6"/>
      <w:bookmarkEnd w:id="7"/>
      <w:bookmarkEnd w:id="8"/>
      <w:bookmarkEnd w:id="9"/>
      <w:bookmarkEnd w:id="10"/>
      <w:bookmarkEnd w:id="11"/>
    </w:p>
    <w:p w14:paraId="1570C7C3" w14:textId="42DDDC9E" w:rsidR="00AD5FB3" w:rsidRDefault="0096490E">
      <w:pPr>
        <w:pStyle w:val="16"/>
        <w:rPr>
          <w:rFonts w:asciiTheme="minorHAnsi" w:eastAsiaTheme="minorEastAsia" w:hAnsiTheme="minorHAnsi" w:cstheme="minorBidi"/>
          <w:b w:val="0"/>
          <w:bCs w:val="0"/>
          <w:caps w:val="0"/>
          <w:sz w:val="22"/>
          <w:szCs w:val="22"/>
          <w:lang w:eastAsia="ru-RU"/>
        </w:rPr>
      </w:pPr>
      <w:r>
        <w:fldChar w:fldCharType="begin"/>
      </w:r>
      <w:r>
        <w:instrText xml:space="preserve"> TOC \o "1-3" \h \z \u </w:instrText>
      </w:r>
      <w:r>
        <w:fldChar w:fldCharType="separate"/>
      </w:r>
      <w:hyperlink w:anchor="_Toc176969531" w:history="1">
        <w:r w:rsidR="00AD5FB3" w:rsidRPr="00D65EF2">
          <w:rPr>
            <w:rStyle w:val="ad"/>
          </w:rPr>
          <w:t>1.</w:t>
        </w:r>
        <w:r w:rsidR="00AD5FB3">
          <w:rPr>
            <w:rFonts w:asciiTheme="minorHAnsi" w:eastAsiaTheme="minorEastAsia" w:hAnsiTheme="minorHAnsi" w:cstheme="minorBidi"/>
            <w:b w:val="0"/>
            <w:bCs w:val="0"/>
            <w:caps w:val="0"/>
            <w:sz w:val="22"/>
            <w:szCs w:val="22"/>
            <w:lang w:eastAsia="ru-RU"/>
          </w:rPr>
          <w:tab/>
        </w:r>
        <w:r w:rsidR="00AD5FB3" w:rsidRPr="00D65EF2">
          <w:rPr>
            <w:rStyle w:val="ad"/>
          </w:rPr>
          <w:t>ВВОДНЫЕ ПОЛОЖЕНИЯ</w:t>
        </w:r>
        <w:r w:rsidR="00AD5FB3">
          <w:rPr>
            <w:webHidden/>
          </w:rPr>
          <w:tab/>
        </w:r>
        <w:r w:rsidR="00AD5FB3">
          <w:rPr>
            <w:webHidden/>
          </w:rPr>
          <w:fldChar w:fldCharType="begin"/>
        </w:r>
        <w:r w:rsidR="00AD5FB3">
          <w:rPr>
            <w:webHidden/>
          </w:rPr>
          <w:instrText xml:space="preserve"> PAGEREF _Toc176969531 \h </w:instrText>
        </w:r>
        <w:r w:rsidR="00AD5FB3">
          <w:rPr>
            <w:webHidden/>
          </w:rPr>
        </w:r>
        <w:r w:rsidR="00AD5FB3">
          <w:rPr>
            <w:webHidden/>
          </w:rPr>
          <w:fldChar w:fldCharType="separate"/>
        </w:r>
        <w:r w:rsidR="00AD5FB3">
          <w:rPr>
            <w:webHidden/>
          </w:rPr>
          <w:t>4</w:t>
        </w:r>
        <w:r w:rsidR="00AD5FB3">
          <w:rPr>
            <w:webHidden/>
          </w:rPr>
          <w:fldChar w:fldCharType="end"/>
        </w:r>
      </w:hyperlink>
    </w:p>
    <w:p w14:paraId="22AC35F8" w14:textId="77777777" w:rsidR="00AD5FB3" w:rsidRDefault="00B679DF" w:rsidP="00AD5FB3">
      <w:pPr>
        <w:pStyle w:val="24"/>
        <w:ind w:left="850" w:hanging="425"/>
        <w:rPr>
          <w:rFonts w:asciiTheme="minorHAnsi" w:eastAsiaTheme="minorEastAsia" w:hAnsiTheme="minorHAnsi" w:cstheme="minorBidi"/>
          <w:b w:val="0"/>
          <w:bCs w:val="0"/>
          <w:sz w:val="22"/>
          <w:szCs w:val="22"/>
          <w:lang w:eastAsia="ru-RU"/>
        </w:rPr>
      </w:pPr>
      <w:hyperlink w:anchor="_Toc176969532" w:history="1">
        <w:r w:rsidR="00AD5FB3" w:rsidRPr="00D65EF2">
          <w:rPr>
            <w:rStyle w:val="ad"/>
            <w:snapToGrid w:val="0"/>
          </w:rPr>
          <w:t>НАЗНАЧЕНИЕ</w:t>
        </w:r>
        <w:r w:rsidR="00AD5FB3">
          <w:rPr>
            <w:webHidden/>
          </w:rPr>
          <w:tab/>
        </w:r>
        <w:r w:rsidR="00AD5FB3">
          <w:rPr>
            <w:webHidden/>
          </w:rPr>
          <w:fldChar w:fldCharType="begin"/>
        </w:r>
        <w:r w:rsidR="00AD5FB3">
          <w:rPr>
            <w:webHidden/>
          </w:rPr>
          <w:instrText xml:space="preserve"> PAGEREF _Toc176969532 \h </w:instrText>
        </w:r>
        <w:r w:rsidR="00AD5FB3">
          <w:rPr>
            <w:webHidden/>
          </w:rPr>
        </w:r>
        <w:r w:rsidR="00AD5FB3">
          <w:rPr>
            <w:webHidden/>
          </w:rPr>
          <w:fldChar w:fldCharType="separate"/>
        </w:r>
        <w:r w:rsidR="00AD5FB3">
          <w:rPr>
            <w:webHidden/>
          </w:rPr>
          <w:t>4</w:t>
        </w:r>
        <w:r w:rsidR="00AD5FB3">
          <w:rPr>
            <w:webHidden/>
          </w:rPr>
          <w:fldChar w:fldCharType="end"/>
        </w:r>
      </w:hyperlink>
    </w:p>
    <w:p w14:paraId="439F326D" w14:textId="77777777" w:rsidR="00AD5FB3" w:rsidRDefault="00B679DF" w:rsidP="00AD5FB3">
      <w:pPr>
        <w:pStyle w:val="24"/>
        <w:ind w:left="850" w:hanging="425"/>
        <w:rPr>
          <w:rFonts w:asciiTheme="minorHAnsi" w:eastAsiaTheme="minorEastAsia" w:hAnsiTheme="minorHAnsi" w:cstheme="minorBidi"/>
          <w:b w:val="0"/>
          <w:bCs w:val="0"/>
          <w:sz w:val="22"/>
          <w:szCs w:val="22"/>
          <w:lang w:eastAsia="ru-RU"/>
        </w:rPr>
      </w:pPr>
      <w:hyperlink w:anchor="_Toc176969533" w:history="1">
        <w:r w:rsidR="00AD5FB3" w:rsidRPr="00D65EF2">
          <w:rPr>
            <w:rStyle w:val="ad"/>
            <w:snapToGrid w:val="0"/>
          </w:rPr>
          <w:t>ОБЛАСТЬ ДЕЙСТВИЯ</w:t>
        </w:r>
        <w:r w:rsidR="00AD5FB3">
          <w:rPr>
            <w:webHidden/>
          </w:rPr>
          <w:tab/>
        </w:r>
        <w:r w:rsidR="00AD5FB3">
          <w:rPr>
            <w:webHidden/>
          </w:rPr>
          <w:fldChar w:fldCharType="begin"/>
        </w:r>
        <w:r w:rsidR="00AD5FB3">
          <w:rPr>
            <w:webHidden/>
          </w:rPr>
          <w:instrText xml:space="preserve"> PAGEREF _Toc176969533 \h </w:instrText>
        </w:r>
        <w:r w:rsidR="00AD5FB3">
          <w:rPr>
            <w:webHidden/>
          </w:rPr>
        </w:r>
        <w:r w:rsidR="00AD5FB3">
          <w:rPr>
            <w:webHidden/>
          </w:rPr>
          <w:fldChar w:fldCharType="separate"/>
        </w:r>
        <w:r w:rsidR="00AD5FB3">
          <w:rPr>
            <w:webHidden/>
          </w:rPr>
          <w:t>4</w:t>
        </w:r>
        <w:r w:rsidR="00AD5FB3">
          <w:rPr>
            <w:webHidden/>
          </w:rPr>
          <w:fldChar w:fldCharType="end"/>
        </w:r>
      </w:hyperlink>
    </w:p>
    <w:p w14:paraId="4D5E5670" w14:textId="77777777" w:rsidR="00AD5FB3" w:rsidRDefault="00B679DF" w:rsidP="00AD5FB3">
      <w:pPr>
        <w:pStyle w:val="24"/>
        <w:ind w:left="850" w:hanging="425"/>
        <w:rPr>
          <w:rFonts w:asciiTheme="minorHAnsi" w:eastAsiaTheme="minorEastAsia" w:hAnsiTheme="minorHAnsi" w:cstheme="minorBidi"/>
          <w:b w:val="0"/>
          <w:bCs w:val="0"/>
          <w:sz w:val="22"/>
          <w:szCs w:val="22"/>
          <w:lang w:eastAsia="ru-RU"/>
        </w:rPr>
      </w:pPr>
      <w:hyperlink w:anchor="_Toc176969534" w:history="1">
        <w:r w:rsidR="00AD5FB3" w:rsidRPr="00D65EF2">
          <w:rPr>
            <w:rStyle w:val="ad"/>
            <w:snapToGrid w:val="0"/>
          </w:rPr>
          <w:t>ПЕРИОД ДЕЙСТВИЯ И ПОРЯДОК ОБЕСПЕЧЕНИЯ ИСПОЛНЕНИЯ</w:t>
        </w:r>
        <w:r w:rsidR="00AD5FB3">
          <w:rPr>
            <w:webHidden/>
          </w:rPr>
          <w:tab/>
        </w:r>
        <w:r w:rsidR="00AD5FB3">
          <w:rPr>
            <w:webHidden/>
          </w:rPr>
          <w:fldChar w:fldCharType="begin"/>
        </w:r>
        <w:r w:rsidR="00AD5FB3">
          <w:rPr>
            <w:webHidden/>
          </w:rPr>
          <w:instrText xml:space="preserve"> PAGEREF _Toc176969534 \h </w:instrText>
        </w:r>
        <w:r w:rsidR="00AD5FB3">
          <w:rPr>
            <w:webHidden/>
          </w:rPr>
        </w:r>
        <w:r w:rsidR="00AD5FB3">
          <w:rPr>
            <w:webHidden/>
          </w:rPr>
          <w:fldChar w:fldCharType="separate"/>
        </w:r>
        <w:r w:rsidR="00AD5FB3">
          <w:rPr>
            <w:webHidden/>
          </w:rPr>
          <w:t>5</w:t>
        </w:r>
        <w:r w:rsidR="00AD5FB3">
          <w:rPr>
            <w:webHidden/>
          </w:rPr>
          <w:fldChar w:fldCharType="end"/>
        </w:r>
      </w:hyperlink>
    </w:p>
    <w:p w14:paraId="3726F489" w14:textId="77777777" w:rsidR="00AD5FB3" w:rsidRDefault="00B679DF">
      <w:pPr>
        <w:pStyle w:val="16"/>
        <w:rPr>
          <w:rFonts w:asciiTheme="minorHAnsi" w:eastAsiaTheme="minorEastAsia" w:hAnsiTheme="minorHAnsi" w:cstheme="minorBidi"/>
          <w:b w:val="0"/>
          <w:bCs w:val="0"/>
          <w:caps w:val="0"/>
          <w:sz w:val="22"/>
          <w:szCs w:val="22"/>
          <w:lang w:eastAsia="ru-RU"/>
        </w:rPr>
      </w:pPr>
      <w:hyperlink w:anchor="_Toc176969535" w:history="1">
        <w:r w:rsidR="00AD5FB3" w:rsidRPr="00D65EF2">
          <w:rPr>
            <w:rStyle w:val="ad"/>
          </w:rPr>
          <w:t>2.</w:t>
        </w:r>
        <w:r w:rsidR="00AD5FB3">
          <w:rPr>
            <w:rFonts w:asciiTheme="minorHAnsi" w:eastAsiaTheme="minorEastAsia" w:hAnsiTheme="minorHAnsi" w:cstheme="minorBidi"/>
            <w:b w:val="0"/>
            <w:bCs w:val="0"/>
            <w:caps w:val="0"/>
            <w:sz w:val="22"/>
            <w:szCs w:val="22"/>
            <w:lang w:eastAsia="ru-RU"/>
          </w:rPr>
          <w:tab/>
        </w:r>
        <w:r w:rsidR="00AD5FB3" w:rsidRPr="00D65EF2">
          <w:rPr>
            <w:rStyle w:val="ad"/>
          </w:rPr>
          <w:t>ГЛОССАРИЙ</w:t>
        </w:r>
        <w:r w:rsidR="00AD5FB3">
          <w:rPr>
            <w:webHidden/>
          </w:rPr>
          <w:tab/>
        </w:r>
        <w:r w:rsidR="00AD5FB3">
          <w:rPr>
            <w:webHidden/>
          </w:rPr>
          <w:fldChar w:fldCharType="begin"/>
        </w:r>
        <w:r w:rsidR="00AD5FB3">
          <w:rPr>
            <w:webHidden/>
          </w:rPr>
          <w:instrText xml:space="preserve"> PAGEREF _Toc176969535 \h </w:instrText>
        </w:r>
        <w:r w:rsidR="00AD5FB3">
          <w:rPr>
            <w:webHidden/>
          </w:rPr>
        </w:r>
        <w:r w:rsidR="00AD5FB3">
          <w:rPr>
            <w:webHidden/>
          </w:rPr>
          <w:fldChar w:fldCharType="separate"/>
        </w:r>
        <w:r w:rsidR="00AD5FB3">
          <w:rPr>
            <w:webHidden/>
          </w:rPr>
          <w:t>6</w:t>
        </w:r>
        <w:r w:rsidR="00AD5FB3">
          <w:rPr>
            <w:webHidden/>
          </w:rPr>
          <w:fldChar w:fldCharType="end"/>
        </w:r>
      </w:hyperlink>
    </w:p>
    <w:p w14:paraId="6C7FEA2F" w14:textId="77777777" w:rsidR="00AD5FB3" w:rsidRPr="00AD5FB3" w:rsidRDefault="00B679DF" w:rsidP="00AD5FB3">
      <w:pPr>
        <w:pStyle w:val="24"/>
        <w:ind w:left="850" w:hanging="425"/>
      </w:pPr>
      <w:hyperlink w:anchor="_Toc176969536" w:history="1">
        <w:r w:rsidR="00AD5FB3" w:rsidRPr="00AD5FB3">
          <w:t>2.1.</w:t>
        </w:r>
        <w:r w:rsidR="00AD5FB3" w:rsidRPr="00AD5FB3">
          <w:tab/>
          <w:t>ТЕРМИНЫ КОРПОРАТИВНОГО ГЛОССАРИЯ</w:t>
        </w:r>
        <w:r w:rsidR="00AD5FB3">
          <w:rPr>
            <w:webHidden/>
          </w:rPr>
          <w:tab/>
        </w:r>
        <w:r w:rsidR="00AD5FB3">
          <w:rPr>
            <w:webHidden/>
          </w:rPr>
          <w:fldChar w:fldCharType="begin"/>
        </w:r>
        <w:r w:rsidR="00AD5FB3">
          <w:rPr>
            <w:webHidden/>
          </w:rPr>
          <w:instrText xml:space="preserve"> PAGEREF _Toc176969536 \h </w:instrText>
        </w:r>
        <w:r w:rsidR="00AD5FB3">
          <w:rPr>
            <w:webHidden/>
          </w:rPr>
        </w:r>
        <w:r w:rsidR="00AD5FB3">
          <w:rPr>
            <w:webHidden/>
          </w:rPr>
          <w:fldChar w:fldCharType="separate"/>
        </w:r>
        <w:r w:rsidR="00AD5FB3">
          <w:rPr>
            <w:webHidden/>
          </w:rPr>
          <w:t>6</w:t>
        </w:r>
        <w:r w:rsidR="00AD5FB3">
          <w:rPr>
            <w:webHidden/>
          </w:rPr>
          <w:fldChar w:fldCharType="end"/>
        </w:r>
      </w:hyperlink>
    </w:p>
    <w:p w14:paraId="0247F2AE" w14:textId="77777777" w:rsidR="00AD5FB3" w:rsidRPr="00AD5FB3" w:rsidRDefault="00B679DF" w:rsidP="00AD5FB3">
      <w:pPr>
        <w:pStyle w:val="24"/>
        <w:ind w:left="850" w:hanging="425"/>
      </w:pPr>
      <w:hyperlink w:anchor="_Toc176969537" w:history="1">
        <w:r w:rsidR="00AD5FB3" w:rsidRPr="00AD5FB3">
          <w:t>2.2.</w:t>
        </w:r>
        <w:r w:rsidR="00AD5FB3" w:rsidRPr="00AD5FB3">
          <w:tab/>
          <w:t>РОЛИ КОРПОРАТИВНОГО ГЛОССАРИЯ</w:t>
        </w:r>
        <w:r w:rsidR="00AD5FB3">
          <w:rPr>
            <w:webHidden/>
          </w:rPr>
          <w:tab/>
        </w:r>
        <w:r w:rsidR="00AD5FB3">
          <w:rPr>
            <w:webHidden/>
          </w:rPr>
          <w:fldChar w:fldCharType="begin"/>
        </w:r>
        <w:r w:rsidR="00AD5FB3">
          <w:rPr>
            <w:webHidden/>
          </w:rPr>
          <w:instrText xml:space="preserve"> PAGEREF _Toc176969537 \h </w:instrText>
        </w:r>
        <w:r w:rsidR="00AD5FB3">
          <w:rPr>
            <w:webHidden/>
          </w:rPr>
        </w:r>
        <w:r w:rsidR="00AD5FB3">
          <w:rPr>
            <w:webHidden/>
          </w:rPr>
          <w:fldChar w:fldCharType="separate"/>
        </w:r>
        <w:r w:rsidR="00AD5FB3">
          <w:rPr>
            <w:webHidden/>
          </w:rPr>
          <w:t>6</w:t>
        </w:r>
        <w:r w:rsidR="00AD5FB3">
          <w:rPr>
            <w:webHidden/>
          </w:rPr>
          <w:fldChar w:fldCharType="end"/>
        </w:r>
      </w:hyperlink>
    </w:p>
    <w:p w14:paraId="1D35BC61" w14:textId="77777777" w:rsidR="00AD5FB3" w:rsidRPr="00AD5FB3" w:rsidRDefault="00B679DF" w:rsidP="00AD5FB3">
      <w:pPr>
        <w:pStyle w:val="24"/>
        <w:ind w:left="850" w:hanging="425"/>
      </w:pPr>
      <w:hyperlink w:anchor="_Toc176969538" w:history="1">
        <w:r w:rsidR="00AD5FB3" w:rsidRPr="00AD5FB3">
          <w:t>2.3.</w:t>
        </w:r>
        <w:r w:rsidR="00AD5FB3" w:rsidRPr="00AD5FB3">
          <w:tab/>
          <w:t>ТЕРМИНЫ ИЗ ВНЕШНИХ ДОКУМЕНТОВ</w:t>
        </w:r>
        <w:r w:rsidR="00AD5FB3">
          <w:rPr>
            <w:webHidden/>
          </w:rPr>
          <w:tab/>
        </w:r>
        <w:r w:rsidR="00AD5FB3">
          <w:rPr>
            <w:webHidden/>
          </w:rPr>
          <w:fldChar w:fldCharType="begin"/>
        </w:r>
        <w:r w:rsidR="00AD5FB3">
          <w:rPr>
            <w:webHidden/>
          </w:rPr>
          <w:instrText xml:space="preserve"> PAGEREF _Toc176969538 \h </w:instrText>
        </w:r>
        <w:r w:rsidR="00AD5FB3">
          <w:rPr>
            <w:webHidden/>
          </w:rPr>
        </w:r>
        <w:r w:rsidR="00AD5FB3">
          <w:rPr>
            <w:webHidden/>
          </w:rPr>
          <w:fldChar w:fldCharType="separate"/>
        </w:r>
        <w:r w:rsidR="00AD5FB3">
          <w:rPr>
            <w:webHidden/>
          </w:rPr>
          <w:t>6</w:t>
        </w:r>
        <w:r w:rsidR="00AD5FB3">
          <w:rPr>
            <w:webHidden/>
          </w:rPr>
          <w:fldChar w:fldCharType="end"/>
        </w:r>
      </w:hyperlink>
    </w:p>
    <w:p w14:paraId="31888D70" w14:textId="77777777" w:rsidR="00AD5FB3" w:rsidRPr="00AD5FB3" w:rsidRDefault="00B679DF" w:rsidP="00AD5FB3">
      <w:pPr>
        <w:pStyle w:val="24"/>
        <w:ind w:left="850" w:hanging="425"/>
      </w:pPr>
      <w:hyperlink w:anchor="_Toc176969539" w:history="1">
        <w:r w:rsidR="00AD5FB3" w:rsidRPr="00AD5FB3">
          <w:t>2.4.</w:t>
        </w:r>
        <w:r w:rsidR="00AD5FB3" w:rsidRPr="00AD5FB3">
          <w:tab/>
          <w:t>ТЕРМИНЫ ДЛЯ ЦЕЛЕЙ НАСТОЯЩЕГО ДОКУМЕНТА</w:t>
        </w:r>
        <w:r w:rsidR="00AD5FB3">
          <w:rPr>
            <w:webHidden/>
          </w:rPr>
          <w:tab/>
        </w:r>
        <w:r w:rsidR="00AD5FB3">
          <w:rPr>
            <w:webHidden/>
          </w:rPr>
          <w:fldChar w:fldCharType="begin"/>
        </w:r>
        <w:r w:rsidR="00AD5FB3">
          <w:rPr>
            <w:webHidden/>
          </w:rPr>
          <w:instrText xml:space="preserve"> PAGEREF _Toc176969539 \h </w:instrText>
        </w:r>
        <w:r w:rsidR="00AD5FB3">
          <w:rPr>
            <w:webHidden/>
          </w:rPr>
        </w:r>
        <w:r w:rsidR="00AD5FB3">
          <w:rPr>
            <w:webHidden/>
          </w:rPr>
          <w:fldChar w:fldCharType="separate"/>
        </w:r>
        <w:r w:rsidR="00AD5FB3">
          <w:rPr>
            <w:webHidden/>
          </w:rPr>
          <w:t>7</w:t>
        </w:r>
        <w:r w:rsidR="00AD5FB3">
          <w:rPr>
            <w:webHidden/>
          </w:rPr>
          <w:fldChar w:fldCharType="end"/>
        </w:r>
      </w:hyperlink>
    </w:p>
    <w:p w14:paraId="5EA6D502" w14:textId="77777777" w:rsidR="00AD5FB3" w:rsidRPr="00AD5FB3" w:rsidRDefault="00B679DF" w:rsidP="00AD5FB3">
      <w:pPr>
        <w:pStyle w:val="24"/>
        <w:ind w:left="850" w:hanging="425"/>
      </w:pPr>
      <w:hyperlink w:anchor="_Toc176969540" w:history="1">
        <w:r w:rsidR="00AD5FB3" w:rsidRPr="00AD5FB3">
          <w:t>2.5.</w:t>
        </w:r>
        <w:r w:rsidR="00AD5FB3" w:rsidRPr="00AD5FB3">
          <w:tab/>
          <w:t>СОКРАЩЕНИЯ</w:t>
        </w:r>
        <w:r w:rsidR="00AD5FB3">
          <w:rPr>
            <w:webHidden/>
          </w:rPr>
          <w:tab/>
        </w:r>
        <w:r w:rsidR="00AD5FB3">
          <w:rPr>
            <w:webHidden/>
          </w:rPr>
          <w:fldChar w:fldCharType="begin"/>
        </w:r>
        <w:r w:rsidR="00AD5FB3">
          <w:rPr>
            <w:webHidden/>
          </w:rPr>
          <w:instrText xml:space="preserve"> PAGEREF _Toc176969540 \h </w:instrText>
        </w:r>
        <w:r w:rsidR="00AD5FB3">
          <w:rPr>
            <w:webHidden/>
          </w:rPr>
        </w:r>
        <w:r w:rsidR="00AD5FB3">
          <w:rPr>
            <w:webHidden/>
          </w:rPr>
          <w:fldChar w:fldCharType="separate"/>
        </w:r>
        <w:r w:rsidR="00AD5FB3">
          <w:rPr>
            <w:webHidden/>
          </w:rPr>
          <w:t>9</w:t>
        </w:r>
        <w:r w:rsidR="00AD5FB3">
          <w:rPr>
            <w:webHidden/>
          </w:rPr>
          <w:fldChar w:fldCharType="end"/>
        </w:r>
      </w:hyperlink>
    </w:p>
    <w:p w14:paraId="414686F7" w14:textId="77777777" w:rsidR="00AD5FB3" w:rsidRDefault="00B679DF">
      <w:pPr>
        <w:pStyle w:val="16"/>
        <w:rPr>
          <w:rFonts w:asciiTheme="minorHAnsi" w:eastAsiaTheme="minorEastAsia" w:hAnsiTheme="minorHAnsi" w:cstheme="minorBidi"/>
          <w:b w:val="0"/>
          <w:bCs w:val="0"/>
          <w:caps w:val="0"/>
          <w:sz w:val="22"/>
          <w:szCs w:val="22"/>
          <w:lang w:eastAsia="ru-RU"/>
        </w:rPr>
      </w:pPr>
      <w:hyperlink w:anchor="_Toc176969541" w:history="1">
        <w:r w:rsidR="00AD5FB3" w:rsidRPr="00D65EF2">
          <w:rPr>
            <w:rStyle w:val="ad"/>
            <w:rFonts w:eastAsia="Times New Roman"/>
            <w:lang w:eastAsia="ru-RU"/>
          </w:rPr>
          <w:t>3.</w:t>
        </w:r>
        <w:r w:rsidR="00AD5FB3">
          <w:rPr>
            <w:rFonts w:asciiTheme="minorHAnsi" w:eastAsiaTheme="minorEastAsia" w:hAnsiTheme="minorHAnsi" w:cstheme="minorBidi"/>
            <w:b w:val="0"/>
            <w:bCs w:val="0"/>
            <w:caps w:val="0"/>
            <w:sz w:val="22"/>
            <w:szCs w:val="22"/>
            <w:lang w:eastAsia="ru-RU"/>
          </w:rPr>
          <w:tab/>
        </w:r>
        <w:r w:rsidR="00AD5FB3" w:rsidRPr="00D65EF2">
          <w:rPr>
            <w:rStyle w:val="ad"/>
            <w:rFonts w:eastAsia="Times New Roman"/>
            <w:lang w:eastAsia="ru-RU"/>
          </w:rPr>
          <w:t>УЧАСТНИКИ БИЗНЕС-ПРОЦЕССА</w:t>
        </w:r>
        <w:r w:rsidR="00AD5FB3">
          <w:rPr>
            <w:webHidden/>
          </w:rPr>
          <w:tab/>
        </w:r>
        <w:r w:rsidR="00AD5FB3">
          <w:rPr>
            <w:webHidden/>
          </w:rPr>
          <w:fldChar w:fldCharType="begin"/>
        </w:r>
        <w:r w:rsidR="00AD5FB3">
          <w:rPr>
            <w:webHidden/>
          </w:rPr>
          <w:instrText xml:space="preserve"> PAGEREF _Toc176969541 \h </w:instrText>
        </w:r>
        <w:r w:rsidR="00AD5FB3">
          <w:rPr>
            <w:webHidden/>
          </w:rPr>
        </w:r>
        <w:r w:rsidR="00AD5FB3">
          <w:rPr>
            <w:webHidden/>
          </w:rPr>
          <w:fldChar w:fldCharType="separate"/>
        </w:r>
        <w:r w:rsidR="00AD5FB3">
          <w:rPr>
            <w:webHidden/>
          </w:rPr>
          <w:t>11</w:t>
        </w:r>
        <w:r w:rsidR="00AD5FB3">
          <w:rPr>
            <w:webHidden/>
          </w:rPr>
          <w:fldChar w:fldCharType="end"/>
        </w:r>
      </w:hyperlink>
    </w:p>
    <w:p w14:paraId="49B49862" w14:textId="77777777" w:rsidR="00AD5FB3" w:rsidRDefault="00B679DF">
      <w:pPr>
        <w:pStyle w:val="16"/>
        <w:rPr>
          <w:rFonts w:asciiTheme="minorHAnsi" w:eastAsiaTheme="minorEastAsia" w:hAnsiTheme="minorHAnsi" w:cstheme="minorBidi"/>
          <w:b w:val="0"/>
          <w:bCs w:val="0"/>
          <w:caps w:val="0"/>
          <w:sz w:val="22"/>
          <w:szCs w:val="22"/>
          <w:lang w:eastAsia="ru-RU"/>
        </w:rPr>
      </w:pPr>
      <w:hyperlink w:anchor="_Toc176969542" w:history="1">
        <w:r w:rsidR="00AD5FB3" w:rsidRPr="00D65EF2">
          <w:rPr>
            <w:rStyle w:val="ad"/>
          </w:rPr>
          <w:t>4.</w:t>
        </w:r>
        <w:r w:rsidR="00AD5FB3">
          <w:rPr>
            <w:rFonts w:asciiTheme="minorHAnsi" w:eastAsiaTheme="minorEastAsia" w:hAnsiTheme="minorHAnsi" w:cstheme="minorBidi"/>
            <w:b w:val="0"/>
            <w:bCs w:val="0"/>
            <w:caps w:val="0"/>
            <w:sz w:val="22"/>
            <w:szCs w:val="22"/>
            <w:lang w:eastAsia="ru-RU"/>
          </w:rPr>
          <w:tab/>
        </w:r>
        <w:r w:rsidR="00AD5FB3" w:rsidRPr="00D65EF2">
          <w:rPr>
            <w:rStyle w:val="ad"/>
          </w:rPr>
          <w:t>ОСНОВНЫЕ ПОЛОЖЕНИЯ</w:t>
        </w:r>
        <w:r w:rsidR="00AD5FB3">
          <w:rPr>
            <w:webHidden/>
          </w:rPr>
          <w:tab/>
        </w:r>
        <w:r w:rsidR="00AD5FB3">
          <w:rPr>
            <w:webHidden/>
          </w:rPr>
          <w:fldChar w:fldCharType="begin"/>
        </w:r>
        <w:r w:rsidR="00AD5FB3">
          <w:rPr>
            <w:webHidden/>
          </w:rPr>
          <w:instrText xml:space="preserve"> PAGEREF _Toc176969542 \h </w:instrText>
        </w:r>
        <w:r w:rsidR="00AD5FB3">
          <w:rPr>
            <w:webHidden/>
          </w:rPr>
        </w:r>
        <w:r w:rsidR="00AD5FB3">
          <w:rPr>
            <w:webHidden/>
          </w:rPr>
          <w:fldChar w:fldCharType="separate"/>
        </w:r>
        <w:r w:rsidR="00AD5FB3">
          <w:rPr>
            <w:webHidden/>
          </w:rPr>
          <w:t>12</w:t>
        </w:r>
        <w:r w:rsidR="00AD5FB3">
          <w:rPr>
            <w:webHidden/>
          </w:rPr>
          <w:fldChar w:fldCharType="end"/>
        </w:r>
      </w:hyperlink>
    </w:p>
    <w:p w14:paraId="3046BB99" w14:textId="77777777" w:rsidR="00AD5FB3" w:rsidRPr="00AD5FB3" w:rsidRDefault="00B679DF" w:rsidP="00AD5FB3">
      <w:pPr>
        <w:pStyle w:val="24"/>
        <w:ind w:left="850" w:hanging="425"/>
      </w:pPr>
      <w:hyperlink w:anchor="_Toc176969543" w:history="1">
        <w:r w:rsidR="00AD5FB3" w:rsidRPr="00AD5FB3">
          <w:t>4.1.</w:t>
        </w:r>
        <w:r w:rsidR="00AD5FB3" w:rsidRPr="00AD5FB3">
          <w:tab/>
          <w:t>ОБЩИЕ ТРЕБОВАНИЯ</w:t>
        </w:r>
        <w:r w:rsidR="00AD5FB3">
          <w:rPr>
            <w:webHidden/>
          </w:rPr>
          <w:tab/>
        </w:r>
        <w:r w:rsidR="00AD5FB3">
          <w:rPr>
            <w:webHidden/>
          </w:rPr>
          <w:fldChar w:fldCharType="begin"/>
        </w:r>
        <w:r w:rsidR="00AD5FB3">
          <w:rPr>
            <w:webHidden/>
          </w:rPr>
          <w:instrText xml:space="preserve"> PAGEREF _Toc176969543 \h </w:instrText>
        </w:r>
        <w:r w:rsidR="00AD5FB3">
          <w:rPr>
            <w:webHidden/>
          </w:rPr>
        </w:r>
        <w:r w:rsidR="00AD5FB3">
          <w:rPr>
            <w:webHidden/>
          </w:rPr>
          <w:fldChar w:fldCharType="separate"/>
        </w:r>
        <w:r w:rsidR="00AD5FB3">
          <w:rPr>
            <w:webHidden/>
          </w:rPr>
          <w:t>12</w:t>
        </w:r>
        <w:r w:rsidR="00AD5FB3">
          <w:rPr>
            <w:webHidden/>
          </w:rPr>
          <w:fldChar w:fldCharType="end"/>
        </w:r>
      </w:hyperlink>
    </w:p>
    <w:p w14:paraId="2497A7D0" w14:textId="77777777" w:rsidR="00AD5FB3" w:rsidRPr="00AD5FB3" w:rsidRDefault="00B679DF" w:rsidP="00AD5FB3">
      <w:pPr>
        <w:pStyle w:val="24"/>
        <w:ind w:left="850" w:hanging="425"/>
      </w:pPr>
      <w:hyperlink w:anchor="_Toc176969544" w:history="1">
        <w:r w:rsidR="00AD5FB3" w:rsidRPr="00AD5FB3">
          <w:t>4.2.</w:t>
        </w:r>
        <w:r w:rsidR="00AD5FB3" w:rsidRPr="00AD5FB3">
          <w:tab/>
          <w:t>РЕГИСТРАЦИЯ ПРОИСШЕСТВИЙ</w:t>
        </w:r>
        <w:r w:rsidR="00AD5FB3">
          <w:rPr>
            <w:webHidden/>
          </w:rPr>
          <w:tab/>
        </w:r>
        <w:r w:rsidR="00AD5FB3">
          <w:rPr>
            <w:webHidden/>
          </w:rPr>
          <w:fldChar w:fldCharType="begin"/>
        </w:r>
        <w:r w:rsidR="00AD5FB3">
          <w:rPr>
            <w:webHidden/>
          </w:rPr>
          <w:instrText xml:space="preserve"> PAGEREF _Toc176969544 \h </w:instrText>
        </w:r>
        <w:r w:rsidR="00AD5FB3">
          <w:rPr>
            <w:webHidden/>
          </w:rPr>
        </w:r>
        <w:r w:rsidR="00AD5FB3">
          <w:rPr>
            <w:webHidden/>
          </w:rPr>
          <w:fldChar w:fldCharType="separate"/>
        </w:r>
        <w:r w:rsidR="00AD5FB3">
          <w:rPr>
            <w:webHidden/>
          </w:rPr>
          <w:t>14</w:t>
        </w:r>
        <w:r w:rsidR="00AD5FB3">
          <w:rPr>
            <w:webHidden/>
          </w:rPr>
          <w:fldChar w:fldCharType="end"/>
        </w:r>
      </w:hyperlink>
    </w:p>
    <w:p w14:paraId="690D981F" w14:textId="77777777" w:rsidR="00AD5FB3" w:rsidRDefault="00B679DF">
      <w:pPr>
        <w:pStyle w:val="16"/>
        <w:rPr>
          <w:rFonts w:asciiTheme="minorHAnsi" w:eastAsiaTheme="minorEastAsia" w:hAnsiTheme="minorHAnsi" w:cstheme="minorBidi"/>
          <w:b w:val="0"/>
          <w:bCs w:val="0"/>
          <w:caps w:val="0"/>
          <w:sz w:val="22"/>
          <w:szCs w:val="22"/>
          <w:lang w:eastAsia="ru-RU"/>
        </w:rPr>
      </w:pPr>
      <w:hyperlink w:anchor="_Toc176969545" w:history="1">
        <w:r w:rsidR="00AD5FB3" w:rsidRPr="00D65EF2">
          <w:rPr>
            <w:rStyle w:val="ad"/>
          </w:rPr>
          <w:t>5.</w:t>
        </w:r>
        <w:r w:rsidR="00AD5FB3">
          <w:rPr>
            <w:rFonts w:asciiTheme="minorHAnsi" w:eastAsiaTheme="minorEastAsia" w:hAnsiTheme="minorHAnsi" w:cstheme="minorBidi"/>
            <w:b w:val="0"/>
            <w:bCs w:val="0"/>
            <w:caps w:val="0"/>
            <w:sz w:val="22"/>
            <w:szCs w:val="22"/>
            <w:lang w:eastAsia="ru-RU"/>
          </w:rPr>
          <w:tab/>
        </w:r>
        <w:r w:rsidR="00AD5FB3" w:rsidRPr="00D65EF2">
          <w:rPr>
            <w:rStyle w:val="ad"/>
          </w:rPr>
          <w:t>ОБРАБОТКА ПЕРСОНАЛЬНЫХ ДАННЫХ ПРИ РАССЛЕДОВАНИИ ПРОИСШЕСТВИЙ</w:t>
        </w:r>
        <w:r w:rsidR="00AD5FB3">
          <w:rPr>
            <w:webHidden/>
          </w:rPr>
          <w:tab/>
        </w:r>
        <w:r w:rsidR="00AD5FB3">
          <w:rPr>
            <w:webHidden/>
          </w:rPr>
          <w:fldChar w:fldCharType="begin"/>
        </w:r>
        <w:r w:rsidR="00AD5FB3">
          <w:rPr>
            <w:webHidden/>
          </w:rPr>
          <w:instrText xml:space="preserve"> PAGEREF _Toc176969545 \h </w:instrText>
        </w:r>
        <w:r w:rsidR="00AD5FB3">
          <w:rPr>
            <w:webHidden/>
          </w:rPr>
        </w:r>
        <w:r w:rsidR="00AD5FB3">
          <w:rPr>
            <w:webHidden/>
          </w:rPr>
          <w:fldChar w:fldCharType="separate"/>
        </w:r>
        <w:r w:rsidR="00AD5FB3">
          <w:rPr>
            <w:webHidden/>
          </w:rPr>
          <w:t>17</w:t>
        </w:r>
        <w:r w:rsidR="00AD5FB3">
          <w:rPr>
            <w:webHidden/>
          </w:rPr>
          <w:fldChar w:fldCharType="end"/>
        </w:r>
      </w:hyperlink>
    </w:p>
    <w:p w14:paraId="4991DAFE" w14:textId="77777777" w:rsidR="00AD5FB3" w:rsidRDefault="00B679DF">
      <w:pPr>
        <w:pStyle w:val="16"/>
        <w:rPr>
          <w:rFonts w:asciiTheme="minorHAnsi" w:eastAsiaTheme="minorEastAsia" w:hAnsiTheme="minorHAnsi" w:cstheme="minorBidi"/>
          <w:b w:val="0"/>
          <w:bCs w:val="0"/>
          <w:caps w:val="0"/>
          <w:sz w:val="22"/>
          <w:szCs w:val="22"/>
          <w:lang w:eastAsia="ru-RU"/>
        </w:rPr>
      </w:pPr>
      <w:hyperlink w:anchor="_Toc176969546" w:history="1">
        <w:r w:rsidR="00AD5FB3" w:rsidRPr="00D65EF2">
          <w:rPr>
            <w:rStyle w:val="ad"/>
            <w:snapToGrid w:val="0"/>
          </w:rPr>
          <w:t>6.</w:t>
        </w:r>
        <w:r w:rsidR="00AD5FB3">
          <w:rPr>
            <w:rFonts w:asciiTheme="minorHAnsi" w:eastAsiaTheme="minorEastAsia" w:hAnsiTheme="minorHAnsi" w:cstheme="minorBidi"/>
            <w:b w:val="0"/>
            <w:bCs w:val="0"/>
            <w:caps w:val="0"/>
            <w:sz w:val="22"/>
            <w:szCs w:val="22"/>
            <w:lang w:eastAsia="ru-RU"/>
          </w:rPr>
          <w:tab/>
        </w:r>
        <w:r w:rsidR="00AD5FB3" w:rsidRPr="00D65EF2">
          <w:rPr>
            <w:rStyle w:val="ad"/>
            <w:snapToGrid w:val="0"/>
          </w:rPr>
          <w:t>ОРГАНИЗАЦИЯ ВНУТРЕННЕГО РАССЛЕДОВАНИЯ</w:t>
        </w:r>
        <w:r w:rsidR="00AD5FB3">
          <w:rPr>
            <w:webHidden/>
          </w:rPr>
          <w:tab/>
        </w:r>
        <w:r w:rsidR="00AD5FB3">
          <w:rPr>
            <w:webHidden/>
          </w:rPr>
          <w:fldChar w:fldCharType="begin"/>
        </w:r>
        <w:r w:rsidR="00AD5FB3">
          <w:rPr>
            <w:webHidden/>
          </w:rPr>
          <w:instrText xml:space="preserve"> PAGEREF _Toc176969546 \h </w:instrText>
        </w:r>
        <w:r w:rsidR="00AD5FB3">
          <w:rPr>
            <w:webHidden/>
          </w:rPr>
        </w:r>
        <w:r w:rsidR="00AD5FB3">
          <w:rPr>
            <w:webHidden/>
          </w:rPr>
          <w:fldChar w:fldCharType="separate"/>
        </w:r>
        <w:r w:rsidR="00AD5FB3">
          <w:rPr>
            <w:webHidden/>
          </w:rPr>
          <w:t>19</w:t>
        </w:r>
        <w:r w:rsidR="00AD5FB3">
          <w:rPr>
            <w:webHidden/>
          </w:rPr>
          <w:fldChar w:fldCharType="end"/>
        </w:r>
      </w:hyperlink>
    </w:p>
    <w:p w14:paraId="7B8B142B" w14:textId="77777777" w:rsidR="00AD5FB3" w:rsidRPr="00AD5FB3" w:rsidRDefault="00B679DF" w:rsidP="00AD5FB3">
      <w:pPr>
        <w:pStyle w:val="24"/>
        <w:ind w:left="850" w:hanging="425"/>
      </w:pPr>
      <w:hyperlink w:anchor="_Toc176969547" w:history="1">
        <w:r w:rsidR="00AD5FB3" w:rsidRPr="00AD5FB3">
          <w:t>6.1.</w:t>
        </w:r>
        <w:r w:rsidR="00AD5FB3" w:rsidRPr="00AD5FB3">
          <w:tab/>
          <w:t>СОЗДАНИЕ КОМИССИИ ПО ВНУТРЕННЕМУ РАССЛЕДОВАНИЮ ПРОИСШЕСТВИЙ</w:t>
        </w:r>
        <w:r w:rsidR="00AD5FB3">
          <w:rPr>
            <w:webHidden/>
          </w:rPr>
          <w:tab/>
        </w:r>
        <w:r w:rsidR="00AD5FB3">
          <w:rPr>
            <w:webHidden/>
          </w:rPr>
          <w:fldChar w:fldCharType="begin"/>
        </w:r>
        <w:r w:rsidR="00AD5FB3">
          <w:rPr>
            <w:webHidden/>
          </w:rPr>
          <w:instrText xml:space="preserve"> PAGEREF _Toc176969547 \h </w:instrText>
        </w:r>
        <w:r w:rsidR="00AD5FB3">
          <w:rPr>
            <w:webHidden/>
          </w:rPr>
        </w:r>
        <w:r w:rsidR="00AD5FB3">
          <w:rPr>
            <w:webHidden/>
          </w:rPr>
          <w:fldChar w:fldCharType="separate"/>
        </w:r>
        <w:r w:rsidR="00AD5FB3">
          <w:rPr>
            <w:webHidden/>
          </w:rPr>
          <w:t>19</w:t>
        </w:r>
        <w:r w:rsidR="00AD5FB3">
          <w:rPr>
            <w:webHidden/>
          </w:rPr>
          <w:fldChar w:fldCharType="end"/>
        </w:r>
      </w:hyperlink>
    </w:p>
    <w:p w14:paraId="2191A3EB" w14:textId="77777777" w:rsidR="00AD5FB3" w:rsidRPr="00AD5FB3" w:rsidRDefault="00B679DF" w:rsidP="00AD5FB3">
      <w:pPr>
        <w:pStyle w:val="24"/>
        <w:ind w:left="850" w:hanging="425"/>
      </w:pPr>
      <w:hyperlink w:anchor="_Toc176969548" w:history="1">
        <w:r w:rsidR="00AD5FB3" w:rsidRPr="00AD5FB3">
          <w:t>6.2.</w:t>
        </w:r>
        <w:r w:rsidR="00AD5FB3" w:rsidRPr="00AD5FB3">
          <w:tab/>
          <w:t>СРОКИ ПРОВЕДЕНИЯ ВНУТРЕННЕГО РАССЛЕДОВАНИЯ ПРОИСШЕСТВИЙ</w:t>
        </w:r>
        <w:r w:rsidR="00AD5FB3">
          <w:rPr>
            <w:webHidden/>
          </w:rPr>
          <w:tab/>
        </w:r>
        <w:r w:rsidR="00AD5FB3">
          <w:rPr>
            <w:webHidden/>
          </w:rPr>
          <w:fldChar w:fldCharType="begin"/>
        </w:r>
        <w:r w:rsidR="00AD5FB3">
          <w:rPr>
            <w:webHidden/>
          </w:rPr>
          <w:instrText xml:space="preserve"> PAGEREF _Toc176969548 \h </w:instrText>
        </w:r>
        <w:r w:rsidR="00AD5FB3">
          <w:rPr>
            <w:webHidden/>
          </w:rPr>
        </w:r>
        <w:r w:rsidR="00AD5FB3">
          <w:rPr>
            <w:webHidden/>
          </w:rPr>
          <w:fldChar w:fldCharType="separate"/>
        </w:r>
        <w:r w:rsidR="00AD5FB3">
          <w:rPr>
            <w:webHidden/>
          </w:rPr>
          <w:t>22</w:t>
        </w:r>
        <w:r w:rsidR="00AD5FB3">
          <w:rPr>
            <w:webHidden/>
          </w:rPr>
          <w:fldChar w:fldCharType="end"/>
        </w:r>
      </w:hyperlink>
    </w:p>
    <w:p w14:paraId="6B4A303B" w14:textId="77777777" w:rsidR="00AD5FB3" w:rsidRPr="00AD5FB3" w:rsidRDefault="00B679DF" w:rsidP="00AD5FB3">
      <w:pPr>
        <w:pStyle w:val="24"/>
        <w:ind w:left="850" w:hanging="425"/>
      </w:pPr>
      <w:hyperlink w:anchor="_Toc176969549" w:history="1">
        <w:r w:rsidR="00AD5FB3" w:rsidRPr="00AD5FB3">
          <w:t>6.3.</w:t>
        </w:r>
        <w:r w:rsidR="00AD5FB3" w:rsidRPr="00AD5FB3">
          <w:tab/>
          <w:t>ОСОБЕННОСТИ ВНУТРЕННЕГО РАССЛЕДОВАНИЯ ПРОИСШЕСТВИЙ 4-ГО УРОВНЯ</w:t>
        </w:r>
        <w:r w:rsidR="00AD5FB3">
          <w:rPr>
            <w:webHidden/>
          </w:rPr>
          <w:tab/>
        </w:r>
        <w:r w:rsidR="00AD5FB3">
          <w:rPr>
            <w:webHidden/>
          </w:rPr>
          <w:fldChar w:fldCharType="begin"/>
        </w:r>
        <w:r w:rsidR="00AD5FB3">
          <w:rPr>
            <w:webHidden/>
          </w:rPr>
          <w:instrText xml:space="preserve"> PAGEREF _Toc176969549 \h </w:instrText>
        </w:r>
        <w:r w:rsidR="00AD5FB3">
          <w:rPr>
            <w:webHidden/>
          </w:rPr>
        </w:r>
        <w:r w:rsidR="00AD5FB3">
          <w:rPr>
            <w:webHidden/>
          </w:rPr>
          <w:fldChar w:fldCharType="separate"/>
        </w:r>
        <w:r w:rsidR="00AD5FB3">
          <w:rPr>
            <w:webHidden/>
          </w:rPr>
          <w:t>23</w:t>
        </w:r>
        <w:r w:rsidR="00AD5FB3">
          <w:rPr>
            <w:webHidden/>
          </w:rPr>
          <w:fldChar w:fldCharType="end"/>
        </w:r>
      </w:hyperlink>
    </w:p>
    <w:p w14:paraId="18293AAD" w14:textId="77777777" w:rsidR="00AD5FB3" w:rsidRPr="00AD5FB3" w:rsidRDefault="00B679DF" w:rsidP="00AD5FB3">
      <w:pPr>
        <w:pStyle w:val="24"/>
        <w:ind w:left="850" w:hanging="425"/>
      </w:pPr>
      <w:hyperlink w:anchor="_Toc176969550" w:history="1">
        <w:r w:rsidR="00AD5FB3" w:rsidRPr="00AD5FB3">
          <w:t>6.4.</w:t>
        </w:r>
        <w:r w:rsidR="00AD5FB3" w:rsidRPr="00AD5FB3">
          <w:tab/>
          <w:t>ОСОБЕННОСТИ ВНУТРЕННИХ РАССЛЕДОВАНИЙ ПРОИСШЕСТВИЙ, СВЯЗАННЫХ С ОТКАЗАМИ ПРОМЫСЛОВЫХ ТРУБОПРОВОДОВ</w:t>
        </w:r>
        <w:r w:rsidR="00AD5FB3">
          <w:rPr>
            <w:webHidden/>
          </w:rPr>
          <w:tab/>
        </w:r>
        <w:r w:rsidR="00AD5FB3">
          <w:rPr>
            <w:webHidden/>
          </w:rPr>
          <w:fldChar w:fldCharType="begin"/>
        </w:r>
        <w:r w:rsidR="00AD5FB3">
          <w:rPr>
            <w:webHidden/>
          </w:rPr>
          <w:instrText xml:space="preserve"> PAGEREF _Toc176969550 \h </w:instrText>
        </w:r>
        <w:r w:rsidR="00AD5FB3">
          <w:rPr>
            <w:webHidden/>
          </w:rPr>
        </w:r>
        <w:r w:rsidR="00AD5FB3">
          <w:rPr>
            <w:webHidden/>
          </w:rPr>
          <w:fldChar w:fldCharType="separate"/>
        </w:r>
        <w:r w:rsidR="00AD5FB3">
          <w:rPr>
            <w:webHidden/>
          </w:rPr>
          <w:t>24</w:t>
        </w:r>
        <w:r w:rsidR="00AD5FB3">
          <w:rPr>
            <w:webHidden/>
          </w:rPr>
          <w:fldChar w:fldCharType="end"/>
        </w:r>
      </w:hyperlink>
    </w:p>
    <w:p w14:paraId="00BCC044" w14:textId="77777777" w:rsidR="00AD5FB3" w:rsidRPr="00AD5FB3" w:rsidRDefault="00B679DF" w:rsidP="00AD5FB3">
      <w:pPr>
        <w:pStyle w:val="24"/>
        <w:ind w:left="850" w:hanging="425"/>
      </w:pPr>
      <w:hyperlink w:anchor="_Toc176969551" w:history="1">
        <w:r w:rsidR="00AD5FB3" w:rsidRPr="00AD5FB3">
          <w:t>6.5.</w:t>
        </w:r>
        <w:r w:rsidR="00AD5FB3" w:rsidRPr="00AD5FB3">
          <w:tab/>
          <w:t>ОСОБЕННОСТИ ПРОВЕДЕНИЯ ВНУТРЕННЕГО РАССЛЕДОВАНИЯ ПРОИСШЕСТВИЙ, ПРОИЗОШЕДШИХ В ПАО «НК «РОСНЕФТЬ»</w:t>
        </w:r>
        <w:r w:rsidR="00AD5FB3">
          <w:rPr>
            <w:webHidden/>
          </w:rPr>
          <w:tab/>
        </w:r>
        <w:r w:rsidR="00AD5FB3">
          <w:rPr>
            <w:webHidden/>
          </w:rPr>
          <w:fldChar w:fldCharType="begin"/>
        </w:r>
        <w:r w:rsidR="00AD5FB3">
          <w:rPr>
            <w:webHidden/>
          </w:rPr>
          <w:instrText xml:space="preserve"> PAGEREF _Toc176969551 \h </w:instrText>
        </w:r>
        <w:r w:rsidR="00AD5FB3">
          <w:rPr>
            <w:webHidden/>
          </w:rPr>
        </w:r>
        <w:r w:rsidR="00AD5FB3">
          <w:rPr>
            <w:webHidden/>
          </w:rPr>
          <w:fldChar w:fldCharType="separate"/>
        </w:r>
        <w:r w:rsidR="00AD5FB3">
          <w:rPr>
            <w:webHidden/>
          </w:rPr>
          <w:t>26</w:t>
        </w:r>
        <w:r w:rsidR="00AD5FB3">
          <w:rPr>
            <w:webHidden/>
          </w:rPr>
          <w:fldChar w:fldCharType="end"/>
        </w:r>
      </w:hyperlink>
    </w:p>
    <w:p w14:paraId="642893C5" w14:textId="77777777" w:rsidR="00AD5FB3" w:rsidRPr="00AD5FB3" w:rsidRDefault="00B679DF" w:rsidP="00AD5FB3">
      <w:pPr>
        <w:pStyle w:val="24"/>
        <w:ind w:left="850" w:hanging="425"/>
      </w:pPr>
      <w:hyperlink w:anchor="_Toc176969552" w:history="1">
        <w:r w:rsidR="00AD5FB3" w:rsidRPr="00AD5FB3">
          <w:t>6.6.</w:t>
        </w:r>
        <w:r w:rsidR="00AD5FB3" w:rsidRPr="00AD5FB3">
          <w:tab/>
          <w:t>ОСОБЕННОСТИ ВНУТРЕННИХ РАССЛЕДОВАНИЙ ПРОИСШЕСТВИЙ НА ВОЗДУШНОМ ТРАНСПОРТЕ</w:t>
        </w:r>
        <w:r w:rsidR="00AD5FB3">
          <w:rPr>
            <w:webHidden/>
          </w:rPr>
          <w:tab/>
        </w:r>
        <w:r w:rsidR="00AD5FB3">
          <w:rPr>
            <w:webHidden/>
          </w:rPr>
          <w:fldChar w:fldCharType="begin"/>
        </w:r>
        <w:r w:rsidR="00AD5FB3">
          <w:rPr>
            <w:webHidden/>
          </w:rPr>
          <w:instrText xml:space="preserve"> PAGEREF _Toc176969552 \h </w:instrText>
        </w:r>
        <w:r w:rsidR="00AD5FB3">
          <w:rPr>
            <w:webHidden/>
          </w:rPr>
        </w:r>
        <w:r w:rsidR="00AD5FB3">
          <w:rPr>
            <w:webHidden/>
          </w:rPr>
          <w:fldChar w:fldCharType="separate"/>
        </w:r>
        <w:r w:rsidR="00AD5FB3">
          <w:rPr>
            <w:webHidden/>
          </w:rPr>
          <w:t>27</w:t>
        </w:r>
        <w:r w:rsidR="00AD5FB3">
          <w:rPr>
            <w:webHidden/>
          </w:rPr>
          <w:fldChar w:fldCharType="end"/>
        </w:r>
      </w:hyperlink>
    </w:p>
    <w:p w14:paraId="03B9C6B6" w14:textId="77777777" w:rsidR="00AD5FB3" w:rsidRDefault="00B679DF">
      <w:pPr>
        <w:pStyle w:val="16"/>
        <w:rPr>
          <w:rFonts w:asciiTheme="minorHAnsi" w:eastAsiaTheme="minorEastAsia" w:hAnsiTheme="minorHAnsi" w:cstheme="minorBidi"/>
          <w:b w:val="0"/>
          <w:bCs w:val="0"/>
          <w:caps w:val="0"/>
          <w:sz w:val="22"/>
          <w:szCs w:val="22"/>
          <w:lang w:eastAsia="ru-RU"/>
        </w:rPr>
      </w:pPr>
      <w:hyperlink w:anchor="_Toc176969553" w:history="1">
        <w:r w:rsidR="00AD5FB3" w:rsidRPr="00D65EF2">
          <w:rPr>
            <w:rStyle w:val="ad"/>
          </w:rPr>
          <w:t>7.</w:t>
        </w:r>
        <w:r w:rsidR="00AD5FB3">
          <w:rPr>
            <w:rFonts w:asciiTheme="minorHAnsi" w:eastAsiaTheme="minorEastAsia" w:hAnsiTheme="minorHAnsi" w:cstheme="minorBidi"/>
            <w:b w:val="0"/>
            <w:bCs w:val="0"/>
            <w:caps w:val="0"/>
            <w:sz w:val="22"/>
            <w:szCs w:val="22"/>
            <w:lang w:eastAsia="ru-RU"/>
          </w:rPr>
          <w:tab/>
        </w:r>
        <w:r w:rsidR="00AD5FB3" w:rsidRPr="00D65EF2">
          <w:rPr>
            <w:rStyle w:val="ad"/>
          </w:rPr>
          <w:t>ПОРЯДОК ВНУТРЕННЕГО РАССЛЕДОВАНИЯ ПРОИСШЕСТВИЙ</w:t>
        </w:r>
        <w:r w:rsidR="00AD5FB3">
          <w:rPr>
            <w:webHidden/>
          </w:rPr>
          <w:tab/>
        </w:r>
        <w:r w:rsidR="00AD5FB3">
          <w:rPr>
            <w:webHidden/>
          </w:rPr>
          <w:fldChar w:fldCharType="begin"/>
        </w:r>
        <w:r w:rsidR="00AD5FB3">
          <w:rPr>
            <w:webHidden/>
          </w:rPr>
          <w:instrText xml:space="preserve"> PAGEREF _Toc176969553 \h </w:instrText>
        </w:r>
        <w:r w:rsidR="00AD5FB3">
          <w:rPr>
            <w:webHidden/>
          </w:rPr>
        </w:r>
        <w:r w:rsidR="00AD5FB3">
          <w:rPr>
            <w:webHidden/>
          </w:rPr>
          <w:fldChar w:fldCharType="separate"/>
        </w:r>
        <w:r w:rsidR="00AD5FB3">
          <w:rPr>
            <w:webHidden/>
          </w:rPr>
          <w:t>28</w:t>
        </w:r>
        <w:r w:rsidR="00AD5FB3">
          <w:rPr>
            <w:webHidden/>
          </w:rPr>
          <w:fldChar w:fldCharType="end"/>
        </w:r>
      </w:hyperlink>
    </w:p>
    <w:p w14:paraId="0908E067" w14:textId="77777777" w:rsidR="00AD5FB3" w:rsidRPr="00AD5FB3" w:rsidRDefault="00B679DF" w:rsidP="00AD5FB3">
      <w:pPr>
        <w:pStyle w:val="24"/>
        <w:ind w:left="850" w:hanging="425"/>
      </w:pPr>
      <w:hyperlink w:anchor="_Toc176969554" w:history="1">
        <w:r w:rsidR="00AD5FB3" w:rsidRPr="00AD5FB3">
          <w:t>7.1.</w:t>
        </w:r>
        <w:r w:rsidR="00AD5FB3" w:rsidRPr="00AD5FB3">
          <w:tab/>
          <w:t>ОБЩИЕ ПОЛОЖЕНИЯ</w:t>
        </w:r>
        <w:r w:rsidR="00AD5FB3">
          <w:rPr>
            <w:webHidden/>
          </w:rPr>
          <w:tab/>
        </w:r>
        <w:r w:rsidR="00AD5FB3">
          <w:rPr>
            <w:webHidden/>
          </w:rPr>
          <w:fldChar w:fldCharType="begin"/>
        </w:r>
        <w:r w:rsidR="00AD5FB3">
          <w:rPr>
            <w:webHidden/>
          </w:rPr>
          <w:instrText xml:space="preserve"> PAGEREF _Toc176969554 \h </w:instrText>
        </w:r>
        <w:r w:rsidR="00AD5FB3">
          <w:rPr>
            <w:webHidden/>
          </w:rPr>
        </w:r>
        <w:r w:rsidR="00AD5FB3">
          <w:rPr>
            <w:webHidden/>
          </w:rPr>
          <w:fldChar w:fldCharType="separate"/>
        </w:r>
        <w:r w:rsidR="00AD5FB3">
          <w:rPr>
            <w:webHidden/>
          </w:rPr>
          <w:t>28</w:t>
        </w:r>
        <w:r w:rsidR="00AD5FB3">
          <w:rPr>
            <w:webHidden/>
          </w:rPr>
          <w:fldChar w:fldCharType="end"/>
        </w:r>
      </w:hyperlink>
    </w:p>
    <w:p w14:paraId="3495904F" w14:textId="77777777" w:rsidR="00AD5FB3" w:rsidRPr="00AD5FB3" w:rsidRDefault="00B679DF" w:rsidP="00AD5FB3">
      <w:pPr>
        <w:pStyle w:val="24"/>
        <w:ind w:left="850" w:hanging="425"/>
      </w:pPr>
      <w:hyperlink w:anchor="_Toc176969555" w:history="1">
        <w:r w:rsidR="00AD5FB3" w:rsidRPr="00AD5FB3">
          <w:t>7.2.</w:t>
        </w:r>
        <w:r w:rsidR="00AD5FB3" w:rsidRPr="00AD5FB3">
          <w:tab/>
          <w:t>СБОР И ДОКУМЕНТИРОВАНИЕ СВИДЕТЕЛЬСТВ И ДОКАЗАТЕЛЬСТВ</w:t>
        </w:r>
        <w:r w:rsidR="00AD5FB3">
          <w:rPr>
            <w:webHidden/>
          </w:rPr>
          <w:tab/>
        </w:r>
        <w:r w:rsidR="00AD5FB3">
          <w:rPr>
            <w:webHidden/>
          </w:rPr>
          <w:fldChar w:fldCharType="begin"/>
        </w:r>
        <w:r w:rsidR="00AD5FB3">
          <w:rPr>
            <w:webHidden/>
          </w:rPr>
          <w:instrText xml:space="preserve"> PAGEREF _Toc176969555 \h </w:instrText>
        </w:r>
        <w:r w:rsidR="00AD5FB3">
          <w:rPr>
            <w:webHidden/>
          </w:rPr>
        </w:r>
        <w:r w:rsidR="00AD5FB3">
          <w:rPr>
            <w:webHidden/>
          </w:rPr>
          <w:fldChar w:fldCharType="separate"/>
        </w:r>
        <w:r w:rsidR="00AD5FB3">
          <w:rPr>
            <w:webHidden/>
          </w:rPr>
          <w:t>29</w:t>
        </w:r>
        <w:r w:rsidR="00AD5FB3">
          <w:rPr>
            <w:webHidden/>
          </w:rPr>
          <w:fldChar w:fldCharType="end"/>
        </w:r>
      </w:hyperlink>
    </w:p>
    <w:p w14:paraId="68CDE5B6" w14:textId="77777777" w:rsidR="00AD5FB3" w:rsidRPr="00AD5FB3" w:rsidRDefault="00B679DF" w:rsidP="00AD5FB3">
      <w:pPr>
        <w:pStyle w:val="24"/>
        <w:ind w:left="850" w:hanging="425"/>
      </w:pPr>
      <w:hyperlink w:anchor="_Toc176969556" w:history="1">
        <w:r w:rsidR="00AD5FB3" w:rsidRPr="00AD5FB3">
          <w:t>7.3.</w:t>
        </w:r>
        <w:r w:rsidR="00AD5FB3" w:rsidRPr="00AD5FB3">
          <w:tab/>
          <w:t>ПОСТРОЕНИЕ ВРЕМЕННОЙ ШКАЛЫ И ОПРЕДЕЛЕНИЕ КРИТИЧЕСКИХ ФАКТОРОВ ПРОИСШЕСТВИЯ</w:t>
        </w:r>
        <w:r w:rsidR="00AD5FB3">
          <w:rPr>
            <w:webHidden/>
          </w:rPr>
          <w:tab/>
        </w:r>
        <w:r w:rsidR="00AD5FB3">
          <w:rPr>
            <w:webHidden/>
          </w:rPr>
          <w:fldChar w:fldCharType="begin"/>
        </w:r>
        <w:r w:rsidR="00AD5FB3">
          <w:rPr>
            <w:webHidden/>
          </w:rPr>
          <w:instrText xml:space="preserve"> PAGEREF _Toc176969556 \h </w:instrText>
        </w:r>
        <w:r w:rsidR="00AD5FB3">
          <w:rPr>
            <w:webHidden/>
          </w:rPr>
        </w:r>
        <w:r w:rsidR="00AD5FB3">
          <w:rPr>
            <w:webHidden/>
          </w:rPr>
          <w:fldChar w:fldCharType="separate"/>
        </w:r>
        <w:r w:rsidR="00AD5FB3">
          <w:rPr>
            <w:webHidden/>
          </w:rPr>
          <w:t>33</w:t>
        </w:r>
        <w:r w:rsidR="00AD5FB3">
          <w:rPr>
            <w:webHidden/>
          </w:rPr>
          <w:fldChar w:fldCharType="end"/>
        </w:r>
      </w:hyperlink>
    </w:p>
    <w:p w14:paraId="3DF26E1B" w14:textId="77777777" w:rsidR="00AD5FB3" w:rsidRPr="00AD5FB3" w:rsidRDefault="00B679DF" w:rsidP="00AD5FB3">
      <w:pPr>
        <w:pStyle w:val="24"/>
        <w:ind w:left="850" w:hanging="425"/>
      </w:pPr>
      <w:hyperlink w:anchor="_Toc176969557" w:history="1">
        <w:r w:rsidR="00AD5FB3" w:rsidRPr="00AD5FB3">
          <w:t>7.4.</w:t>
        </w:r>
        <w:r w:rsidR="00AD5FB3" w:rsidRPr="00AD5FB3">
          <w:tab/>
          <w:t>ОПРЕДЕЛЕНИЕ НЕПОСРЕДСТВЕННЫХ И СИСТЕМНЫХ ПРИЧИН ПРОИСШЕСТВИЯ</w:t>
        </w:r>
        <w:r w:rsidR="00AD5FB3">
          <w:rPr>
            <w:webHidden/>
          </w:rPr>
          <w:tab/>
        </w:r>
        <w:r w:rsidR="00AD5FB3">
          <w:rPr>
            <w:webHidden/>
          </w:rPr>
          <w:fldChar w:fldCharType="begin"/>
        </w:r>
        <w:r w:rsidR="00AD5FB3">
          <w:rPr>
            <w:webHidden/>
          </w:rPr>
          <w:instrText xml:space="preserve"> PAGEREF _Toc176969557 \h </w:instrText>
        </w:r>
        <w:r w:rsidR="00AD5FB3">
          <w:rPr>
            <w:webHidden/>
          </w:rPr>
        </w:r>
        <w:r w:rsidR="00AD5FB3">
          <w:rPr>
            <w:webHidden/>
          </w:rPr>
          <w:fldChar w:fldCharType="separate"/>
        </w:r>
        <w:r w:rsidR="00AD5FB3">
          <w:rPr>
            <w:webHidden/>
          </w:rPr>
          <w:t>33</w:t>
        </w:r>
        <w:r w:rsidR="00AD5FB3">
          <w:rPr>
            <w:webHidden/>
          </w:rPr>
          <w:fldChar w:fldCharType="end"/>
        </w:r>
      </w:hyperlink>
    </w:p>
    <w:p w14:paraId="1876C65F" w14:textId="77777777" w:rsidR="00AD5FB3" w:rsidRPr="00AD5FB3" w:rsidRDefault="00B679DF" w:rsidP="00AD5FB3">
      <w:pPr>
        <w:pStyle w:val="24"/>
        <w:ind w:left="850" w:hanging="425"/>
      </w:pPr>
      <w:hyperlink w:anchor="_Toc176969558" w:history="1">
        <w:r w:rsidR="00AD5FB3" w:rsidRPr="00AD5FB3">
          <w:t>7.5.</w:t>
        </w:r>
        <w:r w:rsidR="00AD5FB3" w:rsidRPr="00AD5FB3">
          <w:tab/>
          <w:t>РАЗРАБОТКА КОРРЕКТИРУЮЩИХ МЕРОПРИЯТИЙ</w:t>
        </w:r>
        <w:r w:rsidR="00AD5FB3">
          <w:rPr>
            <w:webHidden/>
          </w:rPr>
          <w:tab/>
        </w:r>
        <w:r w:rsidR="00AD5FB3">
          <w:rPr>
            <w:webHidden/>
          </w:rPr>
          <w:fldChar w:fldCharType="begin"/>
        </w:r>
        <w:r w:rsidR="00AD5FB3">
          <w:rPr>
            <w:webHidden/>
          </w:rPr>
          <w:instrText xml:space="preserve"> PAGEREF _Toc176969558 \h </w:instrText>
        </w:r>
        <w:r w:rsidR="00AD5FB3">
          <w:rPr>
            <w:webHidden/>
          </w:rPr>
        </w:r>
        <w:r w:rsidR="00AD5FB3">
          <w:rPr>
            <w:webHidden/>
          </w:rPr>
          <w:fldChar w:fldCharType="separate"/>
        </w:r>
        <w:r w:rsidR="00AD5FB3">
          <w:rPr>
            <w:webHidden/>
          </w:rPr>
          <w:t>33</w:t>
        </w:r>
        <w:r w:rsidR="00AD5FB3">
          <w:rPr>
            <w:webHidden/>
          </w:rPr>
          <w:fldChar w:fldCharType="end"/>
        </w:r>
      </w:hyperlink>
    </w:p>
    <w:p w14:paraId="1FA4E5B5" w14:textId="77777777" w:rsidR="00AD5FB3" w:rsidRPr="00AD5FB3" w:rsidRDefault="00B679DF" w:rsidP="00AD5FB3">
      <w:pPr>
        <w:pStyle w:val="24"/>
        <w:ind w:left="850" w:hanging="425"/>
      </w:pPr>
      <w:hyperlink w:anchor="_Toc176969559" w:history="1">
        <w:r w:rsidR="00AD5FB3" w:rsidRPr="00AD5FB3">
          <w:t>7.6.</w:t>
        </w:r>
        <w:r w:rsidR="00AD5FB3" w:rsidRPr="00AD5FB3">
          <w:tab/>
          <w:t>ОФОРМЛЕНИЕ РЕЗУЛЬТАТОВ ВНУТРЕННЕГО РАССЛЕДОВАНИЯ ПРОИСШЕСТВИЙ</w:t>
        </w:r>
        <w:r w:rsidR="00AD5FB3">
          <w:rPr>
            <w:webHidden/>
          </w:rPr>
          <w:tab/>
        </w:r>
        <w:r w:rsidR="00AD5FB3">
          <w:rPr>
            <w:webHidden/>
          </w:rPr>
          <w:fldChar w:fldCharType="begin"/>
        </w:r>
        <w:r w:rsidR="00AD5FB3">
          <w:rPr>
            <w:webHidden/>
          </w:rPr>
          <w:instrText xml:space="preserve"> PAGEREF _Toc176969559 \h </w:instrText>
        </w:r>
        <w:r w:rsidR="00AD5FB3">
          <w:rPr>
            <w:webHidden/>
          </w:rPr>
        </w:r>
        <w:r w:rsidR="00AD5FB3">
          <w:rPr>
            <w:webHidden/>
          </w:rPr>
          <w:fldChar w:fldCharType="separate"/>
        </w:r>
        <w:r w:rsidR="00AD5FB3">
          <w:rPr>
            <w:webHidden/>
          </w:rPr>
          <w:t>34</w:t>
        </w:r>
        <w:r w:rsidR="00AD5FB3">
          <w:rPr>
            <w:webHidden/>
          </w:rPr>
          <w:fldChar w:fldCharType="end"/>
        </w:r>
      </w:hyperlink>
    </w:p>
    <w:p w14:paraId="140D1744" w14:textId="77777777" w:rsidR="00AD5FB3" w:rsidRDefault="00B679DF">
      <w:pPr>
        <w:pStyle w:val="16"/>
        <w:rPr>
          <w:rFonts w:asciiTheme="minorHAnsi" w:eastAsiaTheme="minorEastAsia" w:hAnsiTheme="minorHAnsi" w:cstheme="minorBidi"/>
          <w:b w:val="0"/>
          <w:bCs w:val="0"/>
          <w:caps w:val="0"/>
          <w:sz w:val="22"/>
          <w:szCs w:val="22"/>
          <w:lang w:eastAsia="ru-RU"/>
        </w:rPr>
      </w:pPr>
      <w:hyperlink w:anchor="_Toc176969560" w:history="1">
        <w:r w:rsidR="00AD5FB3" w:rsidRPr="00D65EF2">
          <w:rPr>
            <w:rStyle w:val="ad"/>
            <w:snapToGrid w:val="0"/>
          </w:rPr>
          <w:t>8.</w:t>
        </w:r>
        <w:r w:rsidR="00AD5FB3">
          <w:rPr>
            <w:rFonts w:asciiTheme="minorHAnsi" w:eastAsiaTheme="minorEastAsia" w:hAnsiTheme="minorHAnsi" w:cstheme="minorBidi"/>
            <w:b w:val="0"/>
            <w:bCs w:val="0"/>
            <w:caps w:val="0"/>
            <w:sz w:val="22"/>
            <w:szCs w:val="22"/>
            <w:lang w:eastAsia="ru-RU"/>
          </w:rPr>
          <w:tab/>
        </w:r>
        <w:r w:rsidR="00AD5FB3" w:rsidRPr="00D65EF2">
          <w:rPr>
            <w:rStyle w:val="ad"/>
            <w:snapToGrid w:val="0"/>
          </w:rPr>
          <w:t>ПОРЯДОК ПОДГОТОВКИ И ДОВЕДЕНИЯ ИНФОРМАЦИИ ОБ ОБСТОЯТЕЛЬСТВАХ И ПРИЧИНАХ, ПРИВЕДШИХ К ЧРЕЗВЫЧАЙНЫМ СИТУАЦИЯМ</w:t>
        </w:r>
        <w:r w:rsidR="00AD5FB3" w:rsidRPr="00D65EF2">
          <w:rPr>
            <w:rStyle w:val="ad"/>
          </w:rPr>
          <w:t xml:space="preserve"> ОПЕРАТИВНЫХ СОБЫТИЙ И</w:t>
        </w:r>
        <w:r w:rsidR="00AD5FB3" w:rsidRPr="00D65EF2">
          <w:rPr>
            <w:rStyle w:val="ad"/>
            <w:snapToGrid w:val="0"/>
          </w:rPr>
          <w:t xml:space="preserve"> ПРОИСШЕСТВИЙ, КОРРЕКТИРУЮЩИХ МЕРОПРИЯТИЯХ</w:t>
        </w:r>
        <w:r w:rsidR="00AD5FB3">
          <w:rPr>
            <w:webHidden/>
          </w:rPr>
          <w:tab/>
        </w:r>
        <w:r w:rsidR="00AD5FB3">
          <w:rPr>
            <w:webHidden/>
          </w:rPr>
          <w:fldChar w:fldCharType="begin"/>
        </w:r>
        <w:r w:rsidR="00AD5FB3">
          <w:rPr>
            <w:webHidden/>
          </w:rPr>
          <w:instrText xml:space="preserve"> PAGEREF _Toc176969560 \h </w:instrText>
        </w:r>
        <w:r w:rsidR="00AD5FB3">
          <w:rPr>
            <w:webHidden/>
          </w:rPr>
        </w:r>
        <w:r w:rsidR="00AD5FB3">
          <w:rPr>
            <w:webHidden/>
          </w:rPr>
          <w:fldChar w:fldCharType="separate"/>
        </w:r>
        <w:r w:rsidR="00AD5FB3">
          <w:rPr>
            <w:webHidden/>
          </w:rPr>
          <w:t>37</w:t>
        </w:r>
        <w:r w:rsidR="00AD5FB3">
          <w:rPr>
            <w:webHidden/>
          </w:rPr>
          <w:fldChar w:fldCharType="end"/>
        </w:r>
      </w:hyperlink>
    </w:p>
    <w:p w14:paraId="55423C41" w14:textId="77777777" w:rsidR="00AD5FB3" w:rsidRPr="00AD5FB3" w:rsidRDefault="00B679DF" w:rsidP="00AD5FB3">
      <w:pPr>
        <w:pStyle w:val="24"/>
        <w:ind w:left="850" w:hanging="425"/>
      </w:pPr>
      <w:hyperlink w:anchor="_Toc176969561" w:history="1">
        <w:r w:rsidR="00AD5FB3" w:rsidRPr="00AD5FB3">
          <w:t>8.1.</w:t>
        </w:r>
        <w:r w:rsidR="00AD5FB3" w:rsidRPr="00AD5FB3">
          <w:tab/>
          <w:t>МОЛНИЯ</w:t>
        </w:r>
        <w:r w:rsidR="00AD5FB3">
          <w:rPr>
            <w:webHidden/>
          </w:rPr>
          <w:tab/>
        </w:r>
        <w:r w:rsidR="00AD5FB3">
          <w:rPr>
            <w:webHidden/>
          </w:rPr>
          <w:fldChar w:fldCharType="begin"/>
        </w:r>
        <w:r w:rsidR="00AD5FB3">
          <w:rPr>
            <w:webHidden/>
          </w:rPr>
          <w:instrText xml:space="preserve"> PAGEREF _Toc176969561 \h </w:instrText>
        </w:r>
        <w:r w:rsidR="00AD5FB3">
          <w:rPr>
            <w:webHidden/>
          </w:rPr>
        </w:r>
        <w:r w:rsidR="00AD5FB3">
          <w:rPr>
            <w:webHidden/>
          </w:rPr>
          <w:fldChar w:fldCharType="separate"/>
        </w:r>
        <w:r w:rsidR="00AD5FB3">
          <w:rPr>
            <w:webHidden/>
          </w:rPr>
          <w:t>37</w:t>
        </w:r>
        <w:r w:rsidR="00AD5FB3">
          <w:rPr>
            <w:webHidden/>
          </w:rPr>
          <w:fldChar w:fldCharType="end"/>
        </w:r>
      </w:hyperlink>
    </w:p>
    <w:p w14:paraId="690E7E6D" w14:textId="77777777" w:rsidR="00AD5FB3" w:rsidRPr="00AD5FB3" w:rsidRDefault="00B679DF" w:rsidP="00AD5FB3">
      <w:pPr>
        <w:pStyle w:val="24"/>
        <w:ind w:left="850" w:hanging="425"/>
      </w:pPr>
      <w:hyperlink w:anchor="_Toc176969562" w:history="1">
        <w:r w:rsidR="00AD5FB3" w:rsidRPr="00AD5FB3">
          <w:t>8.2.</w:t>
        </w:r>
        <w:r w:rsidR="00AD5FB3" w:rsidRPr="00AD5FB3">
          <w:tab/>
          <w:t>УРОКИ, ИЗВЛЕЧЕННЫЕ ИЗ ПРОИСШЕСТВИЯ</w:t>
        </w:r>
        <w:r w:rsidR="00AD5FB3">
          <w:rPr>
            <w:webHidden/>
          </w:rPr>
          <w:tab/>
        </w:r>
        <w:r w:rsidR="00AD5FB3">
          <w:rPr>
            <w:webHidden/>
          </w:rPr>
          <w:fldChar w:fldCharType="begin"/>
        </w:r>
        <w:r w:rsidR="00AD5FB3">
          <w:rPr>
            <w:webHidden/>
          </w:rPr>
          <w:instrText xml:space="preserve"> PAGEREF _Toc176969562 \h </w:instrText>
        </w:r>
        <w:r w:rsidR="00AD5FB3">
          <w:rPr>
            <w:webHidden/>
          </w:rPr>
        </w:r>
        <w:r w:rsidR="00AD5FB3">
          <w:rPr>
            <w:webHidden/>
          </w:rPr>
          <w:fldChar w:fldCharType="separate"/>
        </w:r>
        <w:r w:rsidR="00AD5FB3">
          <w:rPr>
            <w:webHidden/>
          </w:rPr>
          <w:t>38</w:t>
        </w:r>
        <w:r w:rsidR="00AD5FB3">
          <w:rPr>
            <w:webHidden/>
          </w:rPr>
          <w:fldChar w:fldCharType="end"/>
        </w:r>
      </w:hyperlink>
    </w:p>
    <w:p w14:paraId="6C14FC41" w14:textId="77777777" w:rsidR="00AD5FB3" w:rsidRPr="00AD5FB3" w:rsidRDefault="00B679DF" w:rsidP="00AD5FB3">
      <w:pPr>
        <w:pStyle w:val="24"/>
        <w:ind w:left="850" w:hanging="425"/>
      </w:pPr>
      <w:hyperlink w:anchor="_Toc176969563" w:history="1">
        <w:r w:rsidR="00AD5FB3" w:rsidRPr="00AD5FB3">
          <w:t>8.3.</w:t>
        </w:r>
        <w:r w:rsidR="00AD5FB3" w:rsidRPr="00AD5FB3">
          <w:tab/>
          <w:t>ПЛАН МЕРОПРИЯТИЙ ПО РЕЗУЛЬТАТАМ РАССЛЕДОВАНИЯ И АНАЛИЗА ПРИЧИН ПРОИСШЕСТВИЯ</w:t>
        </w:r>
        <w:r w:rsidR="00AD5FB3">
          <w:rPr>
            <w:webHidden/>
          </w:rPr>
          <w:tab/>
        </w:r>
        <w:r w:rsidR="00AD5FB3">
          <w:rPr>
            <w:webHidden/>
          </w:rPr>
          <w:fldChar w:fldCharType="begin"/>
        </w:r>
        <w:r w:rsidR="00AD5FB3">
          <w:rPr>
            <w:webHidden/>
          </w:rPr>
          <w:instrText xml:space="preserve"> PAGEREF _Toc176969563 \h </w:instrText>
        </w:r>
        <w:r w:rsidR="00AD5FB3">
          <w:rPr>
            <w:webHidden/>
          </w:rPr>
        </w:r>
        <w:r w:rsidR="00AD5FB3">
          <w:rPr>
            <w:webHidden/>
          </w:rPr>
          <w:fldChar w:fldCharType="separate"/>
        </w:r>
        <w:r w:rsidR="00AD5FB3">
          <w:rPr>
            <w:webHidden/>
          </w:rPr>
          <w:t>40</w:t>
        </w:r>
        <w:r w:rsidR="00AD5FB3">
          <w:rPr>
            <w:webHidden/>
          </w:rPr>
          <w:fldChar w:fldCharType="end"/>
        </w:r>
      </w:hyperlink>
    </w:p>
    <w:p w14:paraId="7C1E2F96" w14:textId="77777777" w:rsidR="00AD5FB3" w:rsidRDefault="00B679DF">
      <w:pPr>
        <w:pStyle w:val="16"/>
        <w:rPr>
          <w:rFonts w:asciiTheme="minorHAnsi" w:eastAsiaTheme="minorEastAsia" w:hAnsiTheme="minorHAnsi" w:cstheme="minorBidi"/>
          <w:b w:val="0"/>
          <w:bCs w:val="0"/>
          <w:caps w:val="0"/>
          <w:sz w:val="22"/>
          <w:szCs w:val="22"/>
          <w:lang w:eastAsia="ru-RU"/>
        </w:rPr>
      </w:pPr>
      <w:hyperlink w:anchor="_Toc176969564" w:history="1">
        <w:r w:rsidR="00AD5FB3" w:rsidRPr="00D65EF2">
          <w:rPr>
            <w:rStyle w:val="ad"/>
            <w:snapToGrid w:val="0"/>
          </w:rPr>
          <w:t>9.</w:t>
        </w:r>
        <w:r w:rsidR="00AD5FB3">
          <w:rPr>
            <w:rFonts w:asciiTheme="minorHAnsi" w:eastAsiaTheme="minorEastAsia" w:hAnsiTheme="minorHAnsi" w:cstheme="minorBidi"/>
            <w:b w:val="0"/>
            <w:bCs w:val="0"/>
            <w:caps w:val="0"/>
            <w:sz w:val="22"/>
            <w:szCs w:val="22"/>
            <w:lang w:eastAsia="ru-RU"/>
          </w:rPr>
          <w:tab/>
        </w:r>
        <w:r w:rsidR="00AD5FB3" w:rsidRPr="00D65EF2">
          <w:rPr>
            <w:rStyle w:val="ad"/>
            <w:snapToGrid w:val="0"/>
          </w:rPr>
          <w:t>МОНИТОРИНГ РЕАЛИЗАЦИИ КОРРЕКТИРУЮЩИХ МЕРОПРИЯТИЙ / ДЕЙСТВИЙ ПО РЕЗУЛЬТАТАМ ВНУТРЕННЕГО РАССЛЕДОВАНИЯ ПРОИСШЕСТВИЙ</w:t>
        </w:r>
        <w:r w:rsidR="00AD5FB3">
          <w:rPr>
            <w:webHidden/>
          </w:rPr>
          <w:tab/>
        </w:r>
        <w:r w:rsidR="00AD5FB3">
          <w:rPr>
            <w:webHidden/>
          </w:rPr>
          <w:fldChar w:fldCharType="begin"/>
        </w:r>
        <w:r w:rsidR="00AD5FB3">
          <w:rPr>
            <w:webHidden/>
          </w:rPr>
          <w:instrText xml:space="preserve"> PAGEREF _Toc176969564 \h </w:instrText>
        </w:r>
        <w:r w:rsidR="00AD5FB3">
          <w:rPr>
            <w:webHidden/>
          </w:rPr>
        </w:r>
        <w:r w:rsidR="00AD5FB3">
          <w:rPr>
            <w:webHidden/>
          </w:rPr>
          <w:fldChar w:fldCharType="separate"/>
        </w:r>
        <w:r w:rsidR="00AD5FB3">
          <w:rPr>
            <w:webHidden/>
          </w:rPr>
          <w:t>41</w:t>
        </w:r>
        <w:r w:rsidR="00AD5FB3">
          <w:rPr>
            <w:webHidden/>
          </w:rPr>
          <w:fldChar w:fldCharType="end"/>
        </w:r>
      </w:hyperlink>
    </w:p>
    <w:p w14:paraId="2D1495F0" w14:textId="77777777" w:rsidR="00AD5FB3" w:rsidRDefault="00B679DF">
      <w:pPr>
        <w:pStyle w:val="16"/>
        <w:rPr>
          <w:rFonts w:asciiTheme="minorHAnsi" w:eastAsiaTheme="minorEastAsia" w:hAnsiTheme="minorHAnsi" w:cstheme="minorBidi"/>
          <w:b w:val="0"/>
          <w:bCs w:val="0"/>
          <w:caps w:val="0"/>
          <w:sz w:val="22"/>
          <w:szCs w:val="22"/>
          <w:lang w:eastAsia="ru-RU"/>
        </w:rPr>
      </w:pPr>
      <w:hyperlink w:anchor="_Toc176969565" w:history="1">
        <w:r w:rsidR="00AD5FB3" w:rsidRPr="00D65EF2">
          <w:rPr>
            <w:rStyle w:val="ad"/>
            <w:snapToGrid w:val="0"/>
          </w:rPr>
          <w:t>10.</w:t>
        </w:r>
        <w:r w:rsidR="00AD5FB3">
          <w:rPr>
            <w:rFonts w:asciiTheme="minorHAnsi" w:eastAsiaTheme="minorEastAsia" w:hAnsiTheme="minorHAnsi" w:cstheme="minorBidi"/>
            <w:b w:val="0"/>
            <w:bCs w:val="0"/>
            <w:caps w:val="0"/>
            <w:sz w:val="22"/>
            <w:szCs w:val="22"/>
            <w:lang w:eastAsia="ru-RU"/>
          </w:rPr>
          <w:tab/>
        </w:r>
        <w:r w:rsidR="00AD5FB3" w:rsidRPr="00D65EF2">
          <w:rPr>
            <w:rStyle w:val="ad"/>
            <w:snapToGrid w:val="0"/>
          </w:rPr>
          <w:t>ССЫЛКИ</w:t>
        </w:r>
        <w:r w:rsidR="00AD5FB3">
          <w:rPr>
            <w:webHidden/>
          </w:rPr>
          <w:tab/>
        </w:r>
        <w:r w:rsidR="00AD5FB3">
          <w:rPr>
            <w:webHidden/>
          </w:rPr>
          <w:fldChar w:fldCharType="begin"/>
        </w:r>
        <w:r w:rsidR="00AD5FB3">
          <w:rPr>
            <w:webHidden/>
          </w:rPr>
          <w:instrText xml:space="preserve"> PAGEREF _Toc176969565 \h </w:instrText>
        </w:r>
        <w:r w:rsidR="00AD5FB3">
          <w:rPr>
            <w:webHidden/>
          </w:rPr>
        </w:r>
        <w:r w:rsidR="00AD5FB3">
          <w:rPr>
            <w:webHidden/>
          </w:rPr>
          <w:fldChar w:fldCharType="separate"/>
        </w:r>
        <w:r w:rsidR="00AD5FB3">
          <w:rPr>
            <w:webHidden/>
          </w:rPr>
          <w:t>43</w:t>
        </w:r>
        <w:r w:rsidR="00AD5FB3">
          <w:rPr>
            <w:webHidden/>
          </w:rPr>
          <w:fldChar w:fldCharType="end"/>
        </w:r>
      </w:hyperlink>
    </w:p>
    <w:p w14:paraId="09C8E930" w14:textId="77777777" w:rsidR="00AD5FB3" w:rsidRDefault="00B679DF">
      <w:pPr>
        <w:pStyle w:val="16"/>
        <w:rPr>
          <w:rFonts w:asciiTheme="minorHAnsi" w:eastAsiaTheme="minorEastAsia" w:hAnsiTheme="minorHAnsi" w:cstheme="minorBidi"/>
          <w:b w:val="0"/>
          <w:bCs w:val="0"/>
          <w:caps w:val="0"/>
          <w:sz w:val="22"/>
          <w:szCs w:val="22"/>
          <w:lang w:eastAsia="ru-RU"/>
        </w:rPr>
      </w:pPr>
      <w:hyperlink w:anchor="_Toc176969566" w:history="1">
        <w:r w:rsidR="00AD5FB3" w:rsidRPr="00D65EF2">
          <w:rPr>
            <w:rStyle w:val="ad"/>
            <w:snapToGrid w:val="0"/>
          </w:rPr>
          <w:t>11.</w:t>
        </w:r>
        <w:r w:rsidR="00AD5FB3">
          <w:rPr>
            <w:rFonts w:asciiTheme="minorHAnsi" w:eastAsiaTheme="minorEastAsia" w:hAnsiTheme="minorHAnsi" w:cstheme="minorBidi"/>
            <w:b w:val="0"/>
            <w:bCs w:val="0"/>
            <w:caps w:val="0"/>
            <w:sz w:val="22"/>
            <w:szCs w:val="22"/>
            <w:lang w:eastAsia="ru-RU"/>
          </w:rPr>
          <w:tab/>
        </w:r>
        <w:r w:rsidR="00AD5FB3" w:rsidRPr="00D65EF2">
          <w:rPr>
            <w:rStyle w:val="ad"/>
            <w:snapToGrid w:val="0"/>
          </w:rPr>
          <w:t>ПРИЛОЖЕНИЯ</w:t>
        </w:r>
        <w:r w:rsidR="00AD5FB3">
          <w:rPr>
            <w:webHidden/>
          </w:rPr>
          <w:tab/>
        </w:r>
        <w:r w:rsidR="00AD5FB3">
          <w:rPr>
            <w:webHidden/>
          </w:rPr>
          <w:fldChar w:fldCharType="begin"/>
        </w:r>
        <w:r w:rsidR="00AD5FB3">
          <w:rPr>
            <w:webHidden/>
          </w:rPr>
          <w:instrText xml:space="preserve"> PAGEREF _Toc176969566 \h </w:instrText>
        </w:r>
        <w:r w:rsidR="00AD5FB3">
          <w:rPr>
            <w:webHidden/>
          </w:rPr>
        </w:r>
        <w:r w:rsidR="00AD5FB3">
          <w:rPr>
            <w:webHidden/>
          </w:rPr>
          <w:fldChar w:fldCharType="separate"/>
        </w:r>
        <w:r w:rsidR="00AD5FB3">
          <w:rPr>
            <w:webHidden/>
          </w:rPr>
          <w:t>45</w:t>
        </w:r>
        <w:r w:rsidR="00AD5FB3">
          <w:rPr>
            <w:webHidden/>
          </w:rPr>
          <w:fldChar w:fldCharType="end"/>
        </w:r>
      </w:hyperlink>
    </w:p>
    <w:p w14:paraId="7BA69779" w14:textId="77777777" w:rsidR="00AD5FB3" w:rsidRDefault="00B679DF" w:rsidP="00C519F7">
      <w:pPr>
        <w:pStyle w:val="24"/>
        <w:ind w:left="425" w:firstLine="0"/>
        <w:rPr>
          <w:rFonts w:asciiTheme="minorHAnsi" w:eastAsiaTheme="minorEastAsia" w:hAnsiTheme="minorHAnsi" w:cstheme="minorBidi"/>
          <w:b w:val="0"/>
          <w:bCs w:val="0"/>
          <w:sz w:val="22"/>
          <w:szCs w:val="22"/>
          <w:lang w:eastAsia="ru-RU"/>
        </w:rPr>
      </w:pPr>
      <w:hyperlink w:anchor="_Toc176969567" w:history="1">
        <w:r w:rsidR="00AD5FB3" w:rsidRPr="00D65EF2">
          <w:rPr>
            <w:rStyle w:val="ad"/>
            <w:snapToGrid w:val="0"/>
          </w:rPr>
          <w:t>ПРИЛОЖЕНИЕ 1. РЕКОМЕНДАЦИИ ПО ОПРОСУ И СБОРУ ПИСЬМЕННЫХ ПОКАЗАНИЙ ПОСТРАДАВШИХ И ОЧЕВИДЦЕВ ПРОИСШЕСТВИЯ</w:t>
        </w:r>
        <w:r w:rsidR="00AD5FB3">
          <w:rPr>
            <w:webHidden/>
          </w:rPr>
          <w:tab/>
        </w:r>
        <w:r w:rsidR="00AD5FB3">
          <w:rPr>
            <w:webHidden/>
          </w:rPr>
          <w:fldChar w:fldCharType="begin"/>
        </w:r>
        <w:r w:rsidR="00AD5FB3">
          <w:rPr>
            <w:webHidden/>
          </w:rPr>
          <w:instrText xml:space="preserve"> PAGEREF _Toc176969567 \h </w:instrText>
        </w:r>
        <w:r w:rsidR="00AD5FB3">
          <w:rPr>
            <w:webHidden/>
          </w:rPr>
        </w:r>
        <w:r w:rsidR="00AD5FB3">
          <w:rPr>
            <w:webHidden/>
          </w:rPr>
          <w:fldChar w:fldCharType="separate"/>
        </w:r>
        <w:r w:rsidR="00AD5FB3">
          <w:rPr>
            <w:webHidden/>
          </w:rPr>
          <w:t>46</w:t>
        </w:r>
        <w:r w:rsidR="00AD5FB3">
          <w:rPr>
            <w:webHidden/>
          </w:rPr>
          <w:fldChar w:fldCharType="end"/>
        </w:r>
      </w:hyperlink>
    </w:p>
    <w:p w14:paraId="410DF046" w14:textId="77777777" w:rsidR="00AD5FB3" w:rsidRDefault="00B679DF">
      <w:pPr>
        <w:pStyle w:val="24"/>
        <w:rPr>
          <w:rFonts w:asciiTheme="minorHAnsi" w:eastAsiaTheme="minorEastAsia" w:hAnsiTheme="minorHAnsi" w:cstheme="minorBidi"/>
          <w:b w:val="0"/>
          <w:bCs w:val="0"/>
          <w:sz w:val="22"/>
          <w:szCs w:val="22"/>
          <w:lang w:eastAsia="ru-RU"/>
        </w:rPr>
      </w:pPr>
      <w:hyperlink w:anchor="_Toc176969568" w:history="1">
        <w:r w:rsidR="00AD5FB3" w:rsidRPr="00D65EF2">
          <w:rPr>
            <w:rStyle w:val="ad"/>
            <w:snapToGrid w:val="0"/>
          </w:rPr>
          <w:t>ПРИЛОЖЕНИЕ 2. ВРЕМЕННАЯ ШКАЛА ПРОИСШЕСТВИЯ</w:t>
        </w:r>
        <w:r w:rsidR="00AD5FB3">
          <w:rPr>
            <w:webHidden/>
          </w:rPr>
          <w:tab/>
        </w:r>
        <w:r w:rsidR="00AD5FB3">
          <w:rPr>
            <w:webHidden/>
          </w:rPr>
          <w:fldChar w:fldCharType="begin"/>
        </w:r>
        <w:r w:rsidR="00AD5FB3">
          <w:rPr>
            <w:webHidden/>
          </w:rPr>
          <w:instrText xml:space="preserve"> PAGEREF _Toc176969568 \h </w:instrText>
        </w:r>
        <w:r w:rsidR="00AD5FB3">
          <w:rPr>
            <w:webHidden/>
          </w:rPr>
        </w:r>
        <w:r w:rsidR="00AD5FB3">
          <w:rPr>
            <w:webHidden/>
          </w:rPr>
          <w:fldChar w:fldCharType="separate"/>
        </w:r>
        <w:r w:rsidR="00AD5FB3">
          <w:rPr>
            <w:webHidden/>
          </w:rPr>
          <w:t>48</w:t>
        </w:r>
        <w:r w:rsidR="00AD5FB3">
          <w:rPr>
            <w:webHidden/>
          </w:rPr>
          <w:fldChar w:fldCharType="end"/>
        </w:r>
      </w:hyperlink>
    </w:p>
    <w:p w14:paraId="4EC775E3" w14:textId="77777777" w:rsidR="00AD5FB3" w:rsidRDefault="00B679DF">
      <w:pPr>
        <w:pStyle w:val="24"/>
        <w:rPr>
          <w:rFonts w:asciiTheme="minorHAnsi" w:eastAsiaTheme="minorEastAsia" w:hAnsiTheme="minorHAnsi" w:cstheme="minorBidi"/>
          <w:b w:val="0"/>
          <w:bCs w:val="0"/>
          <w:sz w:val="22"/>
          <w:szCs w:val="22"/>
          <w:lang w:eastAsia="ru-RU"/>
        </w:rPr>
      </w:pPr>
      <w:hyperlink w:anchor="_Toc176969569" w:history="1">
        <w:r w:rsidR="00AD5FB3" w:rsidRPr="00D65EF2">
          <w:rPr>
            <w:rStyle w:val="ad"/>
            <w:snapToGrid w:val="0"/>
          </w:rPr>
          <w:t>ПРИЛОЖЕНИЕ 3. РУКОВОДСТВО ПО АНАЛИЗУ СИСТЕМНЫХ ПРИЧИН ПРОИСШЕСТВИЙ</w:t>
        </w:r>
        <w:r w:rsidR="00AD5FB3">
          <w:rPr>
            <w:webHidden/>
          </w:rPr>
          <w:tab/>
        </w:r>
        <w:r w:rsidR="00AD5FB3">
          <w:rPr>
            <w:webHidden/>
          </w:rPr>
          <w:fldChar w:fldCharType="begin"/>
        </w:r>
        <w:r w:rsidR="00AD5FB3">
          <w:rPr>
            <w:webHidden/>
          </w:rPr>
          <w:instrText xml:space="preserve"> PAGEREF _Toc176969569 \h </w:instrText>
        </w:r>
        <w:r w:rsidR="00AD5FB3">
          <w:rPr>
            <w:webHidden/>
          </w:rPr>
        </w:r>
        <w:r w:rsidR="00AD5FB3">
          <w:rPr>
            <w:webHidden/>
          </w:rPr>
          <w:fldChar w:fldCharType="separate"/>
        </w:r>
        <w:r w:rsidR="00AD5FB3">
          <w:rPr>
            <w:webHidden/>
          </w:rPr>
          <w:t>49</w:t>
        </w:r>
        <w:r w:rsidR="00AD5FB3">
          <w:rPr>
            <w:webHidden/>
          </w:rPr>
          <w:fldChar w:fldCharType="end"/>
        </w:r>
      </w:hyperlink>
    </w:p>
    <w:p w14:paraId="550251BE" w14:textId="77777777" w:rsidR="00AD5FB3" w:rsidRDefault="00B679DF">
      <w:pPr>
        <w:pStyle w:val="24"/>
        <w:rPr>
          <w:rFonts w:asciiTheme="minorHAnsi" w:eastAsiaTheme="minorEastAsia" w:hAnsiTheme="minorHAnsi" w:cstheme="minorBidi"/>
          <w:b w:val="0"/>
          <w:bCs w:val="0"/>
          <w:sz w:val="22"/>
          <w:szCs w:val="22"/>
          <w:lang w:eastAsia="ru-RU"/>
        </w:rPr>
      </w:pPr>
      <w:hyperlink w:anchor="_Toc176969570" w:history="1">
        <w:r w:rsidR="00AD5FB3" w:rsidRPr="00D65EF2">
          <w:rPr>
            <w:rStyle w:val="ad"/>
            <w:snapToGrid w:val="0"/>
          </w:rPr>
          <w:t>ПРИЛОЖЕНИЕ 4. ГЛОССАРИЙ ПРИЧИН</w:t>
        </w:r>
        <w:r w:rsidR="00AD5FB3">
          <w:rPr>
            <w:webHidden/>
          </w:rPr>
          <w:tab/>
        </w:r>
        <w:r w:rsidR="00AD5FB3">
          <w:rPr>
            <w:webHidden/>
          </w:rPr>
          <w:fldChar w:fldCharType="begin"/>
        </w:r>
        <w:r w:rsidR="00AD5FB3">
          <w:rPr>
            <w:webHidden/>
          </w:rPr>
          <w:instrText xml:space="preserve"> PAGEREF _Toc176969570 \h </w:instrText>
        </w:r>
        <w:r w:rsidR="00AD5FB3">
          <w:rPr>
            <w:webHidden/>
          </w:rPr>
        </w:r>
        <w:r w:rsidR="00AD5FB3">
          <w:rPr>
            <w:webHidden/>
          </w:rPr>
          <w:fldChar w:fldCharType="separate"/>
        </w:r>
        <w:r w:rsidR="00AD5FB3">
          <w:rPr>
            <w:webHidden/>
          </w:rPr>
          <w:t>51</w:t>
        </w:r>
        <w:r w:rsidR="00AD5FB3">
          <w:rPr>
            <w:webHidden/>
          </w:rPr>
          <w:fldChar w:fldCharType="end"/>
        </w:r>
      </w:hyperlink>
    </w:p>
    <w:p w14:paraId="5506BC6A" w14:textId="77777777" w:rsidR="00AD5FB3" w:rsidRDefault="00B679DF" w:rsidP="00C519F7">
      <w:pPr>
        <w:pStyle w:val="24"/>
        <w:ind w:left="425" w:firstLine="0"/>
        <w:rPr>
          <w:rFonts w:asciiTheme="minorHAnsi" w:eastAsiaTheme="minorEastAsia" w:hAnsiTheme="minorHAnsi" w:cstheme="minorBidi"/>
          <w:b w:val="0"/>
          <w:bCs w:val="0"/>
          <w:sz w:val="22"/>
          <w:szCs w:val="22"/>
          <w:lang w:eastAsia="ru-RU"/>
        </w:rPr>
      </w:pPr>
      <w:hyperlink w:anchor="_Toc176969571" w:history="1">
        <w:r w:rsidR="00AD5FB3" w:rsidRPr="00D65EF2">
          <w:rPr>
            <w:rStyle w:val="ad"/>
            <w:snapToGrid w:val="0"/>
          </w:rPr>
          <w:t>ПРИЛОЖЕНИЕ 5. РЕКОМЕНДАЦИИ ПО РАЗРАБОТКЕ КОРРЕКТИРУЮЩИХ МЕРОПРИЯТИЙ/ ДЕЙСТВИЙ ПО РЕЗУЛЬТАТАМ РАССЛЕДОВАНИЯ ПРОИСШЕСТВИЯ</w:t>
        </w:r>
        <w:r w:rsidR="00AD5FB3">
          <w:rPr>
            <w:webHidden/>
          </w:rPr>
          <w:tab/>
        </w:r>
        <w:r w:rsidR="00AD5FB3">
          <w:rPr>
            <w:webHidden/>
          </w:rPr>
          <w:fldChar w:fldCharType="begin"/>
        </w:r>
        <w:r w:rsidR="00AD5FB3">
          <w:rPr>
            <w:webHidden/>
          </w:rPr>
          <w:instrText xml:space="preserve"> PAGEREF _Toc176969571 \h </w:instrText>
        </w:r>
        <w:r w:rsidR="00AD5FB3">
          <w:rPr>
            <w:webHidden/>
          </w:rPr>
        </w:r>
        <w:r w:rsidR="00AD5FB3">
          <w:rPr>
            <w:webHidden/>
          </w:rPr>
          <w:fldChar w:fldCharType="separate"/>
        </w:r>
        <w:r w:rsidR="00AD5FB3">
          <w:rPr>
            <w:webHidden/>
          </w:rPr>
          <w:t>68</w:t>
        </w:r>
        <w:r w:rsidR="00AD5FB3">
          <w:rPr>
            <w:webHidden/>
          </w:rPr>
          <w:fldChar w:fldCharType="end"/>
        </w:r>
      </w:hyperlink>
    </w:p>
    <w:p w14:paraId="7E7718E7" w14:textId="77777777" w:rsidR="00AD5FB3" w:rsidRDefault="00B679DF" w:rsidP="00C519F7">
      <w:pPr>
        <w:pStyle w:val="24"/>
        <w:ind w:left="425" w:firstLine="0"/>
        <w:rPr>
          <w:rFonts w:asciiTheme="minorHAnsi" w:eastAsiaTheme="minorEastAsia" w:hAnsiTheme="minorHAnsi" w:cstheme="minorBidi"/>
          <w:b w:val="0"/>
          <w:bCs w:val="0"/>
          <w:sz w:val="22"/>
          <w:szCs w:val="22"/>
          <w:lang w:eastAsia="ru-RU"/>
        </w:rPr>
      </w:pPr>
      <w:hyperlink w:anchor="_Toc176969572" w:history="1">
        <w:r w:rsidR="00AD5FB3" w:rsidRPr="00D65EF2">
          <w:rPr>
            <w:rStyle w:val="ad"/>
            <w:lang w:val="x-none" w:eastAsia="ru-RU"/>
          </w:rPr>
          <w:t xml:space="preserve">ПРИЛОЖЕНИЕ </w:t>
        </w:r>
        <w:r w:rsidR="00AD5FB3" w:rsidRPr="00D65EF2">
          <w:rPr>
            <w:rStyle w:val="ad"/>
            <w:lang w:eastAsia="ru-RU"/>
          </w:rPr>
          <w:t>6</w:t>
        </w:r>
        <w:r w:rsidR="00AD5FB3" w:rsidRPr="00D65EF2">
          <w:rPr>
            <w:rStyle w:val="ad"/>
            <w:lang w:val="x-none" w:eastAsia="ru-RU"/>
          </w:rPr>
          <w:t xml:space="preserve">. </w:t>
        </w:r>
        <w:r w:rsidR="00AD5FB3" w:rsidRPr="00D65EF2">
          <w:rPr>
            <w:rStyle w:val="ad"/>
            <w:lang w:eastAsia="ru-RU"/>
          </w:rPr>
          <w:t>АКТ ВНУТРЕННЕГО РАССЛЕДОВАНИЯ</w:t>
        </w:r>
        <w:r w:rsidR="00AD5FB3" w:rsidRPr="00D65EF2">
          <w:rPr>
            <w:rStyle w:val="ad"/>
            <w:lang w:val="x-none" w:eastAsia="ru-RU"/>
          </w:rPr>
          <w:t xml:space="preserve"> ПРОИСШЕСТВИ</w:t>
        </w:r>
        <w:r w:rsidR="00AD5FB3" w:rsidRPr="00D65EF2">
          <w:rPr>
            <w:rStyle w:val="ad"/>
            <w:lang w:eastAsia="ru-RU"/>
          </w:rPr>
          <w:t>Я</w:t>
        </w:r>
        <w:r w:rsidR="00AD5FB3" w:rsidRPr="00D65EF2">
          <w:rPr>
            <w:rStyle w:val="ad"/>
            <w:lang w:val="x-none" w:eastAsia="ru-RU"/>
          </w:rPr>
          <w:t xml:space="preserve"> </w:t>
        </w:r>
        <w:r w:rsidR="00AD5FB3" w:rsidRPr="00D65EF2">
          <w:rPr>
            <w:rStyle w:val="ad"/>
            <w:lang w:eastAsia="ru-RU"/>
          </w:rPr>
          <w:t>(ФОРМА 1) (ПРИЛОЖЕНО ОТДЕЛЬНО)</w:t>
        </w:r>
        <w:r w:rsidR="00AD5FB3">
          <w:rPr>
            <w:webHidden/>
          </w:rPr>
          <w:tab/>
        </w:r>
        <w:r w:rsidR="00AD5FB3">
          <w:rPr>
            <w:webHidden/>
          </w:rPr>
          <w:fldChar w:fldCharType="begin"/>
        </w:r>
        <w:r w:rsidR="00AD5FB3">
          <w:rPr>
            <w:webHidden/>
          </w:rPr>
          <w:instrText xml:space="preserve"> PAGEREF _Toc176969572 \h </w:instrText>
        </w:r>
        <w:r w:rsidR="00AD5FB3">
          <w:rPr>
            <w:webHidden/>
          </w:rPr>
        </w:r>
        <w:r w:rsidR="00AD5FB3">
          <w:rPr>
            <w:webHidden/>
          </w:rPr>
          <w:fldChar w:fldCharType="separate"/>
        </w:r>
        <w:r w:rsidR="00AD5FB3">
          <w:rPr>
            <w:webHidden/>
          </w:rPr>
          <w:t>70</w:t>
        </w:r>
        <w:r w:rsidR="00AD5FB3">
          <w:rPr>
            <w:webHidden/>
          </w:rPr>
          <w:fldChar w:fldCharType="end"/>
        </w:r>
      </w:hyperlink>
    </w:p>
    <w:p w14:paraId="3A03536C" w14:textId="77777777" w:rsidR="00AD5FB3" w:rsidRDefault="00B679DF" w:rsidP="00C519F7">
      <w:pPr>
        <w:pStyle w:val="24"/>
        <w:ind w:left="425" w:firstLine="0"/>
        <w:rPr>
          <w:rFonts w:asciiTheme="minorHAnsi" w:eastAsiaTheme="minorEastAsia" w:hAnsiTheme="minorHAnsi" w:cstheme="minorBidi"/>
          <w:b w:val="0"/>
          <w:bCs w:val="0"/>
          <w:sz w:val="22"/>
          <w:szCs w:val="22"/>
          <w:lang w:eastAsia="ru-RU"/>
        </w:rPr>
      </w:pPr>
      <w:hyperlink w:anchor="_Toc176969573" w:history="1">
        <w:r w:rsidR="00AD5FB3" w:rsidRPr="00D65EF2">
          <w:rPr>
            <w:rStyle w:val="ad"/>
            <w:lang w:val="x-none" w:eastAsia="ru-RU"/>
          </w:rPr>
          <w:t xml:space="preserve">ПРИЛОЖЕНИЕ </w:t>
        </w:r>
        <w:r w:rsidR="00AD5FB3" w:rsidRPr="00D65EF2">
          <w:rPr>
            <w:rStyle w:val="ad"/>
            <w:lang w:eastAsia="ru-RU"/>
          </w:rPr>
          <w:t>7</w:t>
        </w:r>
        <w:r w:rsidR="00AD5FB3" w:rsidRPr="00D65EF2">
          <w:rPr>
            <w:rStyle w:val="ad"/>
            <w:lang w:val="x-none" w:eastAsia="ru-RU"/>
          </w:rPr>
          <w:t xml:space="preserve">. </w:t>
        </w:r>
        <w:r w:rsidR="00AD5FB3" w:rsidRPr="00D65EF2">
          <w:rPr>
            <w:rStyle w:val="ad"/>
            <w:lang w:eastAsia="ru-RU"/>
          </w:rPr>
          <w:t>АКТ ВНУТРЕННЕГО РАССЛЕДОВАНИЯ</w:t>
        </w:r>
        <w:r w:rsidR="00AD5FB3" w:rsidRPr="00D65EF2">
          <w:rPr>
            <w:rStyle w:val="ad"/>
            <w:lang w:val="x-none" w:eastAsia="ru-RU"/>
          </w:rPr>
          <w:t xml:space="preserve"> ПРОИСШЕСТВИ</w:t>
        </w:r>
        <w:r w:rsidR="00AD5FB3" w:rsidRPr="00D65EF2">
          <w:rPr>
            <w:rStyle w:val="ad"/>
            <w:lang w:eastAsia="ru-RU"/>
          </w:rPr>
          <w:t>Я</w:t>
        </w:r>
        <w:r w:rsidR="00AD5FB3" w:rsidRPr="00D65EF2">
          <w:rPr>
            <w:rStyle w:val="ad"/>
            <w:lang w:val="x-none" w:eastAsia="ru-RU"/>
          </w:rPr>
          <w:t xml:space="preserve"> </w:t>
        </w:r>
        <w:r w:rsidR="00AD5FB3" w:rsidRPr="00D65EF2">
          <w:rPr>
            <w:rStyle w:val="ad"/>
            <w:lang w:eastAsia="ru-RU"/>
          </w:rPr>
          <w:t>(ФОРМА 2) (ПРИЛОЖЕНО ОТДЕЛЬНО)</w:t>
        </w:r>
        <w:r w:rsidR="00AD5FB3">
          <w:rPr>
            <w:webHidden/>
          </w:rPr>
          <w:tab/>
        </w:r>
        <w:r w:rsidR="00AD5FB3">
          <w:rPr>
            <w:webHidden/>
          </w:rPr>
          <w:fldChar w:fldCharType="begin"/>
        </w:r>
        <w:r w:rsidR="00AD5FB3">
          <w:rPr>
            <w:webHidden/>
          </w:rPr>
          <w:instrText xml:space="preserve"> PAGEREF _Toc176969573 \h </w:instrText>
        </w:r>
        <w:r w:rsidR="00AD5FB3">
          <w:rPr>
            <w:webHidden/>
          </w:rPr>
        </w:r>
        <w:r w:rsidR="00AD5FB3">
          <w:rPr>
            <w:webHidden/>
          </w:rPr>
          <w:fldChar w:fldCharType="separate"/>
        </w:r>
        <w:r w:rsidR="00AD5FB3">
          <w:rPr>
            <w:webHidden/>
          </w:rPr>
          <w:t>70</w:t>
        </w:r>
        <w:r w:rsidR="00AD5FB3">
          <w:rPr>
            <w:webHidden/>
          </w:rPr>
          <w:fldChar w:fldCharType="end"/>
        </w:r>
      </w:hyperlink>
    </w:p>
    <w:p w14:paraId="2CA439AA" w14:textId="77777777" w:rsidR="00AD5FB3" w:rsidRDefault="00B679DF">
      <w:pPr>
        <w:pStyle w:val="24"/>
        <w:rPr>
          <w:rFonts w:asciiTheme="minorHAnsi" w:eastAsiaTheme="minorEastAsia" w:hAnsiTheme="minorHAnsi" w:cstheme="minorBidi"/>
          <w:b w:val="0"/>
          <w:bCs w:val="0"/>
          <w:sz w:val="22"/>
          <w:szCs w:val="22"/>
          <w:lang w:eastAsia="ru-RU"/>
        </w:rPr>
      </w:pPr>
      <w:hyperlink w:anchor="_Toc176969574" w:history="1">
        <w:r w:rsidR="00AD5FB3" w:rsidRPr="00D65EF2">
          <w:rPr>
            <w:rStyle w:val="ad"/>
            <w:snapToGrid w:val="0"/>
          </w:rPr>
          <w:t>ПРИЛОЖЕНИЕ 8. ФОРМА МОЛНИИ</w:t>
        </w:r>
        <w:r w:rsidR="00AD5FB3">
          <w:rPr>
            <w:webHidden/>
          </w:rPr>
          <w:tab/>
        </w:r>
        <w:r w:rsidR="00AD5FB3">
          <w:rPr>
            <w:webHidden/>
          </w:rPr>
          <w:fldChar w:fldCharType="begin"/>
        </w:r>
        <w:r w:rsidR="00AD5FB3">
          <w:rPr>
            <w:webHidden/>
          </w:rPr>
          <w:instrText xml:space="preserve"> PAGEREF _Toc176969574 \h </w:instrText>
        </w:r>
        <w:r w:rsidR="00AD5FB3">
          <w:rPr>
            <w:webHidden/>
          </w:rPr>
        </w:r>
        <w:r w:rsidR="00AD5FB3">
          <w:rPr>
            <w:webHidden/>
          </w:rPr>
          <w:fldChar w:fldCharType="separate"/>
        </w:r>
        <w:r w:rsidR="00AD5FB3">
          <w:rPr>
            <w:webHidden/>
          </w:rPr>
          <w:t>71</w:t>
        </w:r>
        <w:r w:rsidR="00AD5FB3">
          <w:rPr>
            <w:webHidden/>
          </w:rPr>
          <w:fldChar w:fldCharType="end"/>
        </w:r>
      </w:hyperlink>
    </w:p>
    <w:p w14:paraId="33450A06" w14:textId="77777777" w:rsidR="00AD5FB3" w:rsidRDefault="00B679DF">
      <w:pPr>
        <w:pStyle w:val="24"/>
        <w:rPr>
          <w:rFonts w:asciiTheme="minorHAnsi" w:eastAsiaTheme="minorEastAsia" w:hAnsiTheme="minorHAnsi" w:cstheme="minorBidi"/>
          <w:b w:val="0"/>
          <w:bCs w:val="0"/>
          <w:sz w:val="22"/>
          <w:szCs w:val="22"/>
          <w:lang w:eastAsia="ru-RU"/>
        </w:rPr>
      </w:pPr>
      <w:hyperlink w:anchor="_Toc176969575" w:history="1">
        <w:r w:rsidR="00AD5FB3" w:rsidRPr="00D65EF2">
          <w:rPr>
            <w:rStyle w:val="ad"/>
            <w:snapToGrid w:val="0"/>
          </w:rPr>
          <w:t>ПРИЛОЖЕНИЕ 9. ФОРМА «УРОКИ, ИЗВЛЕЧЕННЫЕ ИЗ ПРОИСШЕСТВИЯ»</w:t>
        </w:r>
        <w:r w:rsidR="00AD5FB3">
          <w:rPr>
            <w:webHidden/>
          </w:rPr>
          <w:tab/>
        </w:r>
        <w:r w:rsidR="00AD5FB3">
          <w:rPr>
            <w:webHidden/>
          </w:rPr>
          <w:fldChar w:fldCharType="begin"/>
        </w:r>
        <w:r w:rsidR="00AD5FB3">
          <w:rPr>
            <w:webHidden/>
          </w:rPr>
          <w:instrText xml:space="preserve"> PAGEREF _Toc176969575 \h </w:instrText>
        </w:r>
        <w:r w:rsidR="00AD5FB3">
          <w:rPr>
            <w:webHidden/>
          </w:rPr>
        </w:r>
        <w:r w:rsidR="00AD5FB3">
          <w:rPr>
            <w:webHidden/>
          </w:rPr>
          <w:fldChar w:fldCharType="separate"/>
        </w:r>
        <w:r w:rsidR="00AD5FB3">
          <w:rPr>
            <w:webHidden/>
          </w:rPr>
          <w:t>73</w:t>
        </w:r>
        <w:r w:rsidR="00AD5FB3">
          <w:rPr>
            <w:webHidden/>
          </w:rPr>
          <w:fldChar w:fldCharType="end"/>
        </w:r>
      </w:hyperlink>
    </w:p>
    <w:p w14:paraId="7A9E44CB" w14:textId="77777777" w:rsidR="00AD5FB3" w:rsidRDefault="00B679DF" w:rsidP="00C519F7">
      <w:pPr>
        <w:pStyle w:val="24"/>
        <w:ind w:left="425" w:firstLine="0"/>
        <w:rPr>
          <w:rFonts w:asciiTheme="minorHAnsi" w:eastAsiaTheme="minorEastAsia" w:hAnsiTheme="minorHAnsi" w:cstheme="minorBidi"/>
          <w:b w:val="0"/>
          <w:bCs w:val="0"/>
          <w:sz w:val="22"/>
          <w:szCs w:val="22"/>
          <w:lang w:eastAsia="ru-RU"/>
        </w:rPr>
      </w:pPr>
      <w:hyperlink w:anchor="_Toc176969576" w:history="1">
        <w:r w:rsidR="00AD5FB3" w:rsidRPr="00D65EF2">
          <w:rPr>
            <w:rStyle w:val="ad"/>
            <w:snapToGrid w:val="0"/>
          </w:rPr>
          <w:t>ПРИЛОЖЕНИЕ 10. ФОРМА «ПЛАН МЕРОПРИЯТИЙ ПО РЕЗУЛЬТАТАМ РАССЛЕДОВАНИЯ И АНАЛИЗА ПРИЧИН ПРОИСШЕСТВИЯ»</w:t>
        </w:r>
        <w:r w:rsidR="00AD5FB3">
          <w:rPr>
            <w:webHidden/>
          </w:rPr>
          <w:tab/>
        </w:r>
        <w:r w:rsidR="00AD5FB3">
          <w:rPr>
            <w:webHidden/>
          </w:rPr>
          <w:fldChar w:fldCharType="begin"/>
        </w:r>
        <w:r w:rsidR="00AD5FB3">
          <w:rPr>
            <w:webHidden/>
          </w:rPr>
          <w:instrText xml:space="preserve"> PAGEREF _Toc176969576 \h </w:instrText>
        </w:r>
        <w:r w:rsidR="00AD5FB3">
          <w:rPr>
            <w:webHidden/>
          </w:rPr>
        </w:r>
        <w:r w:rsidR="00AD5FB3">
          <w:rPr>
            <w:webHidden/>
          </w:rPr>
          <w:fldChar w:fldCharType="separate"/>
        </w:r>
        <w:r w:rsidR="00AD5FB3">
          <w:rPr>
            <w:webHidden/>
          </w:rPr>
          <w:t>75</w:t>
        </w:r>
        <w:r w:rsidR="00AD5FB3">
          <w:rPr>
            <w:webHidden/>
          </w:rPr>
          <w:fldChar w:fldCharType="end"/>
        </w:r>
      </w:hyperlink>
    </w:p>
    <w:p w14:paraId="24C21DED" w14:textId="77777777" w:rsidR="00AD5FB3" w:rsidRDefault="00B679DF" w:rsidP="00C519F7">
      <w:pPr>
        <w:pStyle w:val="24"/>
        <w:ind w:left="425" w:firstLine="0"/>
        <w:rPr>
          <w:rFonts w:asciiTheme="minorHAnsi" w:eastAsiaTheme="minorEastAsia" w:hAnsiTheme="minorHAnsi" w:cstheme="minorBidi"/>
          <w:b w:val="0"/>
          <w:bCs w:val="0"/>
          <w:sz w:val="22"/>
          <w:szCs w:val="22"/>
          <w:lang w:eastAsia="ru-RU"/>
        </w:rPr>
      </w:pPr>
      <w:hyperlink w:anchor="_Toc176969577" w:history="1">
        <w:r w:rsidR="00AD5FB3" w:rsidRPr="00D65EF2">
          <w:rPr>
            <w:rStyle w:val="ad"/>
            <w:lang w:val="x-none" w:eastAsia="ru-RU"/>
          </w:rPr>
          <w:t xml:space="preserve">ПРИЛОЖЕНИЕ </w:t>
        </w:r>
        <w:r w:rsidR="00AD5FB3" w:rsidRPr="00D65EF2">
          <w:rPr>
            <w:rStyle w:val="ad"/>
            <w:lang w:eastAsia="ru-RU"/>
          </w:rPr>
          <w:t>11</w:t>
        </w:r>
        <w:r w:rsidR="00AD5FB3" w:rsidRPr="00D65EF2">
          <w:rPr>
            <w:rStyle w:val="ad"/>
            <w:lang w:val="x-none" w:eastAsia="ru-RU"/>
          </w:rPr>
          <w:t xml:space="preserve">. </w:t>
        </w:r>
        <w:r w:rsidR="00AD5FB3" w:rsidRPr="00D65EF2">
          <w:rPr>
            <w:rStyle w:val="ad"/>
            <w:lang w:eastAsia="ru-RU"/>
          </w:rPr>
          <w:t>КАРТА КЛАССИФИКАЦИИ ПРОИСШЕСТВИЯ, СВЯЗАННОГО С РАЗГЕРМЕТИЗАЦИЕЙ ОБОРУДОВАНИЯ ПРОИЗВОДСТВЕННЫХ ОБЪЕКТОВ (ПРИЛОЖЕНО ОТДЕЛЬНО)</w:t>
        </w:r>
        <w:r w:rsidR="00AD5FB3">
          <w:rPr>
            <w:webHidden/>
          </w:rPr>
          <w:tab/>
        </w:r>
        <w:r w:rsidR="00AD5FB3">
          <w:rPr>
            <w:webHidden/>
          </w:rPr>
          <w:fldChar w:fldCharType="begin"/>
        </w:r>
        <w:r w:rsidR="00AD5FB3">
          <w:rPr>
            <w:webHidden/>
          </w:rPr>
          <w:instrText xml:space="preserve"> PAGEREF _Toc176969577 \h </w:instrText>
        </w:r>
        <w:r w:rsidR="00AD5FB3">
          <w:rPr>
            <w:webHidden/>
          </w:rPr>
        </w:r>
        <w:r w:rsidR="00AD5FB3">
          <w:rPr>
            <w:webHidden/>
          </w:rPr>
          <w:fldChar w:fldCharType="separate"/>
        </w:r>
        <w:r w:rsidR="00AD5FB3">
          <w:rPr>
            <w:webHidden/>
          </w:rPr>
          <w:t>76</w:t>
        </w:r>
        <w:r w:rsidR="00AD5FB3">
          <w:rPr>
            <w:webHidden/>
          </w:rPr>
          <w:fldChar w:fldCharType="end"/>
        </w:r>
      </w:hyperlink>
    </w:p>
    <w:p w14:paraId="4602E271" w14:textId="77777777" w:rsidR="00AD5FB3" w:rsidRDefault="00B679DF">
      <w:pPr>
        <w:pStyle w:val="24"/>
        <w:rPr>
          <w:rFonts w:asciiTheme="minorHAnsi" w:eastAsiaTheme="minorEastAsia" w:hAnsiTheme="minorHAnsi" w:cstheme="minorBidi"/>
          <w:b w:val="0"/>
          <w:bCs w:val="0"/>
          <w:sz w:val="22"/>
          <w:szCs w:val="22"/>
          <w:lang w:eastAsia="ru-RU"/>
        </w:rPr>
      </w:pPr>
      <w:hyperlink w:anchor="_Toc176969578" w:history="1">
        <w:r w:rsidR="00AD5FB3" w:rsidRPr="00D65EF2">
          <w:rPr>
            <w:rStyle w:val="ad"/>
            <w:snapToGrid w:val="0"/>
          </w:rPr>
          <w:t>ПРИЛОЖЕНИЕ 12. РЕКОМЕНДУЕМЫЙ ПОРЯДОК ОПРЕДЕЛЕНИЯ УЩЕРБА</w:t>
        </w:r>
        <w:r w:rsidR="00AD5FB3">
          <w:rPr>
            <w:webHidden/>
          </w:rPr>
          <w:tab/>
        </w:r>
        <w:r w:rsidR="00AD5FB3">
          <w:rPr>
            <w:webHidden/>
          </w:rPr>
          <w:fldChar w:fldCharType="begin"/>
        </w:r>
        <w:r w:rsidR="00AD5FB3">
          <w:rPr>
            <w:webHidden/>
          </w:rPr>
          <w:instrText xml:space="preserve"> PAGEREF _Toc176969578 \h </w:instrText>
        </w:r>
        <w:r w:rsidR="00AD5FB3">
          <w:rPr>
            <w:webHidden/>
          </w:rPr>
        </w:r>
        <w:r w:rsidR="00AD5FB3">
          <w:rPr>
            <w:webHidden/>
          </w:rPr>
          <w:fldChar w:fldCharType="separate"/>
        </w:r>
        <w:r w:rsidR="00AD5FB3">
          <w:rPr>
            <w:webHidden/>
          </w:rPr>
          <w:t>77</w:t>
        </w:r>
        <w:r w:rsidR="00AD5FB3">
          <w:rPr>
            <w:webHidden/>
          </w:rPr>
          <w:fldChar w:fldCharType="end"/>
        </w:r>
      </w:hyperlink>
    </w:p>
    <w:p w14:paraId="77B5DE9E" w14:textId="77777777" w:rsidR="00AD5FB3" w:rsidRDefault="00B679DF" w:rsidP="00C519F7">
      <w:pPr>
        <w:pStyle w:val="24"/>
        <w:ind w:left="425" w:firstLine="0"/>
        <w:rPr>
          <w:rFonts w:asciiTheme="minorHAnsi" w:eastAsiaTheme="minorEastAsia" w:hAnsiTheme="minorHAnsi" w:cstheme="minorBidi"/>
          <w:b w:val="0"/>
          <w:bCs w:val="0"/>
          <w:sz w:val="22"/>
          <w:szCs w:val="22"/>
          <w:lang w:eastAsia="ru-RU"/>
        </w:rPr>
      </w:pPr>
      <w:hyperlink w:anchor="_Toc176969579" w:history="1">
        <w:r w:rsidR="00AD5FB3" w:rsidRPr="00D65EF2">
          <w:rPr>
            <w:rStyle w:val="ad"/>
            <w:snapToGrid w:val="0"/>
          </w:rPr>
          <w:t>ПРИЛОЖЕНИЕ 13. ПОДГОТОВКА ФОТОМАТЕРИАЛОВ В ХОДЕ ВНУТРЕННЕГО РАССЛЕДОВАНИЯ ПРОИСШЕСТВИЙ</w:t>
        </w:r>
        <w:r w:rsidR="00AD5FB3">
          <w:rPr>
            <w:webHidden/>
          </w:rPr>
          <w:tab/>
        </w:r>
        <w:r w:rsidR="00AD5FB3">
          <w:rPr>
            <w:webHidden/>
          </w:rPr>
          <w:fldChar w:fldCharType="begin"/>
        </w:r>
        <w:r w:rsidR="00AD5FB3">
          <w:rPr>
            <w:webHidden/>
          </w:rPr>
          <w:instrText xml:space="preserve"> PAGEREF _Toc176969579 \h </w:instrText>
        </w:r>
        <w:r w:rsidR="00AD5FB3">
          <w:rPr>
            <w:webHidden/>
          </w:rPr>
        </w:r>
        <w:r w:rsidR="00AD5FB3">
          <w:rPr>
            <w:webHidden/>
          </w:rPr>
          <w:fldChar w:fldCharType="separate"/>
        </w:r>
        <w:r w:rsidR="00AD5FB3">
          <w:rPr>
            <w:webHidden/>
          </w:rPr>
          <w:t>88</w:t>
        </w:r>
        <w:r w:rsidR="00AD5FB3">
          <w:rPr>
            <w:webHidden/>
          </w:rPr>
          <w:fldChar w:fldCharType="end"/>
        </w:r>
      </w:hyperlink>
    </w:p>
    <w:p w14:paraId="172A3DE0" w14:textId="77777777" w:rsidR="00AD5FB3" w:rsidRDefault="00B679DF" w:rsidP="00AD5FB3">
      <w:pPr>
        <w:pStyle w:val="24"/>
        <w:ind w:left="425" w:firstLine="0"/>
        <w:rPr>
          <w:rFonts w:asciiTheme="minorHAnsi" w:eastAsiaTheme="minorEastAsia" w:hAnsiTheme="minorHAnsi" w:cstheme="minorBidi"/>
          <w:b w:val="0"/>
          <w:bCs w:val="0"/>
          <w:sz w:val="22"/>
          <w:szCs w:val="22"/>
          <w:lang w:eastAsia="ru-RU"/>
        </w:rPr>
      </w:pPr>
      <w:hyperlink w:anchor="_Toc176969580" w:history="1">
        <w:r w:rsidR="00AD5FB3" w:rsidRPr="00D65EF2">
          <w:rPr>
            <w:rStyle w:val="ad"/>
            <w:snapToGrid w:val="0"/>
          </w:rPr>
          <w:t>ПРИЛОЖЕНИЕ 14. СХЕМА ПРИНЯТИЯ РЕШЕНИЯ ОБ ОТНЕСЕНИИ ОПЕРАТИВНЫХ СОБЫТИЙ В ПОДРЯДНЫХ/СУБПОДРЯДНЫХ ОРГАНИЗАЦИЯХ К УЧЕТУ В СТАТИСТИКЕ КОМПАНИИ</w:t>
        </w:r>
        <w:r w:rsidR="00AD5FB3">
          <w:rPr>
            <w:webHidden/>
          </w:rPr>
          <w:tab/>
        </w:r>
        <w:r w:rsidR="00AD5FB3">
          <w:rPr>
            <w:webHidden/>
          </w:rPr>
          <w:fldChar w:fldCharType="begin"/>
        </w:r>
        <w:r w:rsidR="00AD5FB3">
          <w:rPr>
            <w:webHidden/>
          </w:rPr>
          <w:instrText xml:space="preserve"> PAGEREF _Toc176969580 \h </w:instrText>
        </w:r>
        <w:r w:rsidR="00AD5FB3">
          <w:rPr>
            <w:webHidden/>
          </w:rPr>
        </w:r>
        <w:r w:rsidR="00AD5FB3">
          <w:rPr>
            <w:webHidden/>
          </w:rPr>
          <w:fldChar w:fldCharType="separate"/>
        </w:r>
        <w:r w:rsidR="00AD5FB3">
          <w:rPr>
            <w:webHidden/>
          </w:rPr>
          <w:t>93</w:t>
        </w:r>
        <w:r w:rsidR="00AD5FB3">
          <w:rPr>
            <w:webHidden/>
          </w:rPr>
          <w:fldChar w:fldCharType="end"/>
        </w:r>
      </w:hyperlink>
    </w:p>
    <w:p w14:paraId="4A947232" w14:textId="77777777" w:rsidR="00AD5FB3" w:rsidRDefault="00B679DF" w:rsidP="00AD5FB3">
      <w:pPr>
        <w:pStyle w:val="24"/>
        <w:ind w:left="425" w:firstLine="0"/>
        <w:rPr>
          <w:rFonts w:asciiTheme="minorHAnsi" w:eastAsiaTheme="minorEastAsia" w:hAnsiTheme="minorHAnsi" w:cstheme="minorBidi"/>
          <w:b w:val="0"/>
          <w:bCs w:val="0"/>
          <w:sz w:val="22"/>
          <w:szCs w:val="22"/>
          <w:lang w:eastAsia="ru-RU"/>
        </w:rPr>
      </w:pPr>
      <w:hyperlink w:anchor="_Toc176969581" w:history="1">
        <w:r w:rsidR="00AD5FB3" w:rsidRPr="00D65EF2">
          <w:rPr>
            <w:rStyle w:val="ad"/>
            <w:lang w:val="x-none" w:eastAsia="ru-RU"/>
          </w:rPr>
          <w:t xml:space="preserve">ПРИЛОЖЕНИЕ </w:t>
        </w:r>
        <w:r w:rsidR="00AD5FB3" w:rsidRPr="00D65EF2">
          <w:rPr>
            <w:rStyle w:val="ad"/>
            <w:lang w:eastAsia="ru-RU"/>
          </w:rPr>
          <w:t>15</w:t>
        </w:r>
        <w:r w:rsidR="00AD5FB3" w:rsidRPr="00D65EF2">
          <w:rPr>
            <w:rStyle w:val="ad"/>
            <w:lang w:val="x-none" w:eastAsia="ru-RU"/>
          </w:rPr>
          <w:t xml:space="preserve">. ФОРМА ОТЧЕТА О РЕЗУЛЬТАТАХ МОНИТОРИНГА РЕАЛИЗАЦИИ МЕРОПРИЯТИЙ </w:t>
        </w:r>
        <w:r w:rsidR="00AD5FB3" w:rsidRPr="00D65EF2">
          <w:rPr>
            <w:rStyle w:val="ad"/>
            <w:lang w:eastAsia="ru-RU"/>
          </w:rPr>
          <w:t>ПО ИТОГАМ РАССЛЕДОВАНИЯ ПРОИСШЕСТВИЙ</w:t>
        </w:r>
        <w:r w:rsidR="00AD5FB3">
          <w:rPr>
            <w:webHidden/>
          </w:rPr>
          <w:tab/>
        </w:r>
        <w:r w:rsidR="00AD5FB3">
          <w:rPr>
            <w:webHidden/>
          </w:rPr>
          <w:fldChar w:fldCharType="begin"/>
        </w:r>
        <w:r w:rsidR="00AD5FB3">
          <w:rPr>
            <w:webHidden/>
          </w:rPr>
          <w:instrText xml:space="preserve"> PAGEREF _Toc176969581 \h </w:instrText>
        </w:r>
        <w:r w:rsidR="00AD5FB3">
          <w:rPr>
            <w:webHidden/>
          </w:rPr>
        </w:r>
        <w:r w:rsidR="00AD5FB3">
          <w:rPr>
            <w:webHidden/>
          </w:rPr>
          <w:fldChar w:fldCharType="separate"/>
        </w:r>
        <w:r w:rsidR="00AD5FB3">
          <w:rPr>
            <w:webHidden/>
          </w:rPr>
          <w:t>95</w:t>
        </w:r>
        <w:r w:rsidR="00AD5FB3">
          <w:rPr>
            <w:webHidden/>
          </w:rPr>
          <w:fldChar w:fldCharType="end"/>
        </w:r>
      </w:hyperlink>
    </w:p>
    <w:p w14:paraId="1B756968" w14:textId="77777777" w:rsidR="0096490E" w:rsidRDefault="0096490E" w:rsidP="001835A9">
      <w:pPr>
        <w:pStyle w:val="16"/>
        <w:ind w:hanging="567"/>
      </w:pPr>
      <w:r>
        <w:fldChar w:fldCharType="end"/>
      </w:r>
    </w:p>
    <w:p w14:paraId="025974DB" w14:textId="77777777" w:rsidR="004F4737" w:rsidRDefault="004F4737" w:rsidP="00B15EB8">
      <w:pPr>
        <w:spacing w:before="120"/>
        <w:sectPr w:rsidR="004F4737" w:rsidSect="0045736F">
          <w:headerReference w:type="even" r:id="rId12"/>
          <w:headerReference w:type="default" r:id="rId13"/>
          <w:footerReference w:type="default" r:id="rId14"/>
          <w:headerReference w:type="first" r:id="rId15"/>
          <w:pgSz w:w="11906" w:h="16838" w:code="9"/>
          <w:pgMar w:top="567" w:right="1021" w:bottom="567" w:left="1247" w:header="737" w:footer="680" w:gutter="0"/>
          <w:cols w:space="708"/>
          <w:docGrid w:linePitch="360"/>
        </w:sectPr>
      </w:pPr>
    </w:p>
    <w:p w14:paraId="3CE4A045" w14:textId="77777777" w:rsidR="00594AB6" w:rsidRPr="008639D6" w:rsidRDefault="00594AB6" w:rsidP="006C38D9">
      <w:pPr>
        <w:pStyle w:val="S13"/>
        <w:numPr>
          <w:ilvl w:val="0"/>
          <w:numId w:val="34"/>
        </w:numPr>
        <w:tabs>
          <w:tab w:val="left" w:pos="567"/>
        </w:tabs>
        <w:spacing w:after="240"/>
        <w:ind w:left="0" w:firstLine="0"/>
        <w:rPr>
          <w:rFonts w:eastAsia="Calibri"/>
          <w:lang w:eastAsia="en-US"/>
        </w:rPr>
      </w:pPr>
      <w:bookmarkStart w:id="12" w:name="_Ref105817418"/>
      <w:bookmarkStart w:id="13" w:name="_Toc106715414"/>
      <w:bookmarkStart w:id="14" w:name="_Toc182895780"/>
      <w:bookmarkStart w:id="15" w:name="_Toc211659336"/>
      <w:bookmarkStart w:id="16" w:name="_Toc217795452"/>
      <w:bookmarkStart w:id="17" w:name="_Toc217970627"/>
      <w:bookmarkStart w:id="18" w:name="_Toc278816223"/>
      <w:bookmarkStart w:id="19" w:name="_Toc443735790"/>
      <w:bookmarkStart w:id="20" w:name="_Toc27736294"/>
      <w:bookmarkStart w:id="21" w:name="_Toc118815361"/>
      <w:bookmarkStart w:id="22" w:name="_Toc130567325"/>
      <w:bookmarkStart w:id="23" w:name="_Toc135995239"/>
      <w:bookmarkStart w:id="24" w:name="_Toc176969531"/>
      <w:r w:rsidRPr="008639D6">
        <w:rPr>
          <w:rFonts w:eastAsia="Calibri"/>
          <w:lang w:eastAsia="en-US"/>
        </w:rPr>
        <w:lastRenderedPageBreak/>
        <w:t>ВВОДНЫЕ ПОЛОЖЕНИЯ</w:t>
      </w:r>
      <w:bookmarkEnd w:id="12"/>
      <w:bookmarkEnd w:id="13"/>
      <w:bookmarkEnd w:id="14"/>
      <w:bookmarkEnd w:id="15"/>
      <w:bookmarkEnd w:id="16"/>
      <w:bookmarkEnd w:id="17"/>
      <w:bookmarkEnd w:id="18"/>
      <w:bookmarkEnd w:id="19"/>
      <w:bookmarkEnd w:id="20"/>
      <w:bookmarkEnd w:id="21"/>
      <w:bookmarkEnd w:id="22"/>
      <w:bookmarkEnd w:id="23"/>
      <w:bookmarkEnd w:id="24"/>
    </w:p>
    <w:p w14:paraId="29E53F14" w14:textId="77777777" w:rsidR="00594AB6" w:rsidRPr="005630D1" w:rsidRDefault="00CC7CE6" w:rsidP="006C38D9">
      <w:pPr>
        <w:pStyle w:val="S22"/>
        <w:spacing w:before="240"/>
        <w:rPr>
          <w:i/>
          <w:snapToGrid w:val="0"/>
        </w:rPr>
      </w:pPr>
      <w:bookmarkStart w:id="25" w:name="_Toc443735791"/>
      <w:bookmarkStart w:id="26" w:name="_Toc27736295"/>
      <w:bookmarkStart w:id="27" w:name="_Toc118815362"/>
      <w:bookmarkStart w:id="28" w:name="_Toc130567326"/>
      <w:bookmarkStart w:id="29" w:name="_Toc135995240"/>
      <w:bookmarkStart w:id="30" w:name="_Toc160120587"/>
      <w:bookmarkStart w:id="31" w:name="_Toc176969532"/>
      <w:r>
        <w:rPr>
          <w:caps w:val="0"/>
          <w:snapToGrid w:val="0"/>
        </w:rPr>
        <w:t>НАЗНАЧЕНИЕ</w:t>
      </w:r>
      <w:bookmarkEnd w:id="25"/>
      <w:bookmarkEnd w:id="26"/>
      <w:bookmarkEnd w:id="27"/>
      <w:bookmarkEnd w:id="28"/>
      <w:bookmarkEnd w:id="29"/>
      <w:bookmarkEnd w:id="30"/>
      <w:bookmarkEnd w:id="31"/>
    </w:p>
    <w:p w14:paraId="5AB19BBC" w14:textId="77777777" w:rsidR="000C1D91" w:rsidRPr="000C1D91" w:rsidRDefault="000C1D91" w:rsidP="00837ADB">
      <w:pPr>
        <w:pStyle w:val="S5"/>
        <w:spacing w:before="120"/>
        <w:rPr>
          <w:color w:val="000000" w:themeColor="text1"/>
        </w:rPr>
      </w:pPr>
      <w:r w:rsidRPr="000C1D91">
        <w:rPr>
          <w:color w:val="000000" w:themeColor="text1"/>
        </w:rPr>
        <w:t>Методические указания устанавливают:</w:t>
      </w:r>
    </w:p>
    <w:p w14:paraId="6AB06159" w14:textId="389AAD89" w:rsidR="00002362" w:rsidRPr="00002362" w:rsidRDefault="000C1D91" w:rsidP="00B931D7">
      <w:pPr>
        <w:pStyle w:val="S5"/>
        <w:widowControl/>
        <w:numPr>
          <w:ilvl w:val="0"/>
          <w:numId w:val="49"/>
        </w:numPr>
        <w:tabs>
          <w:tab w:val="left" w:pos="567"/>
        </w:tabs>
        <w:suppressAutoHyphens/>
        <w:spacing w:before="60"/>
        <w:ind w:left="567" w:hanging="397"/>
        <w:rPr>
          <w:color w:val="000000" w:themeColor="text1"/>
        </w:rPr>
      </w:pPr>
      <w:r w:rsidRPr="00B931D7">
        <w:t>единые</w:t>
      </w:r>
      <w:r w:rsidR="00002362" w:rsidRPr="00002362">
        <w:rPr>
          <w:color w:val="000000" w:themeColor="text1"/>
        </w:rPr>
        <w:t xml:space="preserve"> требования к </w:t>
      </w:r>
      <w:r w:rsidR="000306E1">
        <w:rPr>
          <w:color w:val="000000" w:themeColor="text1"/>
        </w:rPr>
        <w:t>процедуре</w:t>
      </w:r>
      <w:r w:rsidR="00002362" w:rsidRPr="00002362">
        <w:rPr>
          <w:color w:val="000000" w:themeColor="text1"/>
        </w:rPr>
        <w:t xml:space="preserve"> проведения внутреннего расследования приведших к чрезвычайным ситуациям оперативных событий и происшествий </w:t>
      </w:r>
      <w:r w:rsidR="005719DF">
        <w:t>в</w:t>
      </w:r>
      <w:r w:rsidR="005719DF" w:rsidRPr="00E8763C">
        <w:t xml:space="preserve"> </w:t>
      </w:r>
      <w:r w:rsidR="00DB44C2">
        <w:t>ПАО «НК «Роснефть»</w:t>
      </w:r>
      <w:r w:rsidR="005719DF">
        <w:t xml:space="preserve"> и Обществах Группы, подрядных / субподрядных организациях </w:t>
      </w:r>
      <w:r w:rsidR="00002362" w:rsidRPr="00002362">
        <w:rPr>
          <w:color w:val="000000" w:themeColor="text1"/>
        </w:rPr>
        <w:t xml:space="preserve">в области промышленной безопасности, охраны труда и окружающей среды (включающей в себя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 имевших место </w:t>
      </w:r>
      <w:r w:rsidR="00033FEE">
        <w:rPr>
          <w:color w:val="000000" w:themeColor="text1"/>
        </w:rPr>
        <w:t>во время</w:t>
      </w:r>
      <w:r w:rsidR="00FE0D91" w:rsidRPr="00FE0D91">
        <w:rPr>
          <w:color w:val="000000" w:themeColor="text1"/>
        </w:rPr>
        <w:t xml:space="preserve"> выполнени</w:t>
      </w:r>
      <w:r w:rsidR="00033FEE">
        <w:rPr>
          <w:color w:val="000000" w:themeColor="text1"/>
        </w:rPr>
        <w:t xml:space="preserve">я работ </w:t>
      </w:r>
      <w:r w:rsidR="00296EB7">
        <w:rPr>
          <w:color w:val="000000" w:themeColor="text1"/>
        </w:rPr>
        <w:t>и (</w:t>
      </w:r>
      <w:r w:rsidR="00033FEE">
        <w:rPr>
          <w:color w:val="000000" w:themeColor="text1"/>
        </w:rPr>
        <w:t>или</w:t>
      </w:r>
      <w:r w:rsidR="00296EB7">
        <w:rPr>
          <w:color w:val="000000" w:themeColor="text1"/>
        </w:rPr>
        <w:t>)</w:t>
      </w:r>
      <w:r w:rsidR="00033FEE">
        <w:rPr>
          <w:color w:val="000000" w:themeColor="text1"/>
        </w:rPr>
        <w:t xml:space="preserve"> </w:t>
      </w:r>
      <w:r w:rsidR="00FE0D91" w:rsidRPr="00FE0D91">
        <w:rPr>
          <w:color w:val="000000" w:themeColor="text1"/>
        </w:rPr>
        <w:t>оказани</w:t>
      </w:r>
      <w:r w:rsidR="00033FEE">
        <w:rPr>
          <w:color w:val="000000" w:themeColor="text1"/>
        </w:rPr>
        <w:t>я</w:t>
      </w:r>
      <w:r w:rsidR="00FE0D91" w:rsidRPr="00FE0D91">
        <w:rPr>
          <w:color w:val="000000" w:themeColor="text1"/>
        </w:rPr>
        <w:t xml:space="preserve"> услуг </w:t>
      </w:r>
      <w:r w:rsidR="00033FEE">
        <w:rPr>
          <w:color w:val="000000" w:themeColor="text1"/>
        </w:rPr>
        <w:t xml:space="preserve">по договору с </w:t>
      </w:r>
      <w:r w:rsidR="00DB44C2">
        <w:rPr>
          <w:color w:val="000000" w:themeColor="text1"/>
        </w:rPr>
        <w:t>ПАО «НК «Роснефть»</w:t>
      </w:r>
      <w:r w:rsidR="00002362" w:rsidRPr="00002362">
        <w:rPr>
          <w:color w:val="000000" w:themeColor="text1"/>
        </w:rPr>
        <w:t xml:space="preserve"> и </w:t>
      </w:r>
      <w:r w:rsidR="00033FEE">
        <w:rPr>
          <w:color w:val="000000" w:themeColor="text1"/>
        </w:rPr>
        <w:t xml:space="preserve">(или) </w:t>
      </w:r>
      <w:r w:rsidR="00002362" w:rsidRPr="00002362">
        <w:rPr>
          <w:color w:val="000000" w:themeColor="text1"/>
        </w:rPr>
        <w:t>Обществ</w:t>
      </w:r>
      <w:r w:rsidR="00033FEE">
        <w:rPr>
          <w:color w:val="000000" w:themeColor="text1"/>
        </w:rPr>
        <w:t>ами</w:t>
      </w:r>
      <w:r w:rsidR="00002362" w:rsidRPr="00002362">
        <w:rPr>
          <w:color w:val="000000" w:themeColor="text1"/>
        </w:rPr>
        <w:t xml:space="preserve"> Группы</w:t>
      </w:r>
      <w:r w:rsidR="00033FEE">
        <w:rPr>
          <w:color w:val="000000" w:themeColor="text1"/>
        </w:rPr>
        <w:t xml:space="preserve">, </w:t>
      </w:r>
      <w:r w:rsidR="00033FEE" w:rsidRPr="00033FEE">
        <w:rPr>
          <w:color w:val="000000" w:themeColor="text1"/>
        </w:rPr>
        <w:t>на</w:t>
      </w:r>
      <w:r w:rsidR="00EF7DF4">
        <w:rPr>
          <w:color w:val="000000" w:themeColor="text1"/>
        </w:rPr>
        <w:t xml:space="preserve"> и (или)</w:t>
      </w:r>
      <w:r w:rsidR="00033FEE" w:rsidRPr="00033FEE">
        <w:rPr>
          <w:color w:val="000000" w:themeColor="text1"/>
        </w:rPr>
        <w:t xml:space="preserve"> </w:t>
      </w:r>
      <w:r w:rsidR="00EF7DF4">
        <w:rPr>
          <w:color w:val="000000" w:themeColor="text1"/>
        </w:rPr>
        <w:t xml:space="preserve">в </w:t>
      </w:r>
      <w:r w:rsidR="00033FEE" w:rsidRPr="00033FEE">
        <w:rPr>
          <w:color w:val="000000" w:themeColor="text1"/>
        </w:rPr>
        <w:t xml:space="preserve">объектах (в том числе объектах капитального строительства) ПАО «НК «Роснефть» (Обществ Группы), </w:t>
      </w:r>
      <w:r w:rsidR="00296EB7">
        <w:rPr>
          <w:color w:val="000000" w:themeColor="text1"/>
        </w:rPr>
        <w:t>и (или) с</w:t>
      </w:r>
      <w:r w:rsidR="00033FEE" w:rsidRPr="00033FEE">
        <w:rPr>
          <w:color w:val="000000" w:themeColor="text1"/>
        </w:rPr>
        <w:t xml:space="preserve"> участием транспортных средств ПАО «НК «Роснефть» (Обществ Группы) или транспортных средств подрядной (субподрядной) организации, перевозящих работников ПАО «НК «Роснефть» (Обществ Группы, подрядной (субподрядной) организации) и (или) выполняющих работы в интересах Компании</w:t>
      </w:r>
      <w:r>
        <w:rPr>
          <w:color w:val="000000" w:themeColor="text1"/>
        </w:rPr>
        <w:t>;</w:t>
      </w:r>
    </w:p>
    <w:p w14:paraId="0B937C4F" w14:textId="77777777" w:rsidR="00B8480E" w:rsidRDefault="007B07D7" w:rsidP="00C720F4">
      <w:pPr>
        <w:pStyle w:val="S5"/>
        <w:widowControl/>
        <w:numPr>
          <w:ilvl w:val="0"/>
          <w:numId w:val="49"/>
        </w:numPr>
        <w:tabs>
          <w:tab w:val="left" w:pos="567"/>
        </w:tabs>
        <w:suppressAutoHyphens/>
        <w:spacing w:before="60"/>
        <w:ind w:left="567" w:hanging="397"/>
      </w:pPr>
      <w:bookmarkStart w:id="32" w:name="_Toc106715220"/>
      <w:bookmarkStart w:id="33" w:name="_Toc106715418"/>
      <w:bookmarkStart w:id="34" w:name="_Toc182895784"/>
      <w:bookmarkStart w:id="35" w:name="_Toc211659340"/>
      <w:r w:rsidRPr="00E8763C">
        <w:t>поряд</w:t>
      </w:r>
      <w:r w:rsidR="000C1D91">
        <w:t>о</w:t>
      </w:r>
      <w:r w:rsidRPr="00E8763C">
        <w:t xml:space="preserve">к информирования работников </w:t>
      </w:r>
      <w:r w:rsidR="00DB44C2">
        <w:t>ПАО «НК «Роснефть»</w:t>
      </w:r>
      <w:r w:rsidRPr="00E8763C">
        <w:t xml:space="preserve"> и </w:t>
      </w:r>
      <w:r w:rsidR="00FA6E91">
        <w:t>Обществ Группы</w:t>
      </w:r>
      <w:r w:rsidR="008B1830">
        <w:t xml:space="preserve">, </w:t>
      </w:r>
      <w:r w:rsidR="00944DAB">
        <w:t>подрядных/ субподрядных организаций</w:t>
      </w:r>
      <w:r w:rsidRPr="00E8763C">
        <w:t xml:space="preserve"> о результатах внутреннего расследования </w:t>
      </w:r>
      <w:r w:rsidR="00C2629D">
        <w:t xml:space="preserve">приведших к </w:t>
      </w:r>
      <w:r w:rsidR="00944DAB">
        <w:t>чрезвычайны</w:t>
      </w:r>
      <w:r w:rsidR="00C2629D">
        <w:t>м</w:t>
      </w:r>
      <w:r w:rsidR="00944DAB">
        <w:t xml:space="preserve"> ситуаци</w:t>
      </w:r>
      <w:r w:rsidR="00C2629D">
        <w:t>ям</w:t>
      </w:r>
      <w:r>
        <w:t xml:space="preserve"> </w:t>
      </w:r>
      <w:r w:rsidR="00C2629D">
        <w:t xml:space="preserve">оперативных событий </w:t>
      </w:r>
      <w:r>
        <w:t>и происшествий</w:t>
      </w:r>
      <w:r>
        <w:rPr>
          <w:bCs/>
        </w:rPr>
        <w:t>, включая результаты анализа причин происшествия</w:t>
      </w:r>
      <w:r w:rsidRPr="00E8763C">
        <w:rPr>
          <w:bCs/>
        </w:rPr>
        <w:t xml:space="preserve"> </w:t>
      </w:r>
      <w:r w:rsidRPr="00E8763C">
        <w:t xml:space="preserve">с целью предупреждения </w:t>
      </w:r>
      <w:r w:rsidR="00B8480E">
        <w:t>аналогичных</w:t>
      </w:r>
      <w:r w:rsidR="00B8480E" w:rsidRPr="00E8763C">
        <w:t xml:space="preserve"> </w:t>
      </w:r>
      <w:r w:rsidRPr="00E8763C">
        <w:t xml:space="preserve">событий </w:t>
      </w:r>
      <w:r w:rsidR="00B8480E">
        <w:t>в дальнейшем;</w:t>
      </w:r>
    </w:p>
    <w:p w14:paraId="3414A889" w14:textId="77777777" w:rsidR="007B07D7" w:rsidRDefault="001C0E68" w:rsidP="00C720F4">
      <w:pPr>
        <w:pStyle w:val="S5"/>
        <w:widowControl/>
        <w:numPr>
          <w:ilvl w:val="0"/>
          <w:numId w:val="49"/>
        </w:numPr>
        <w:tabs>
          <w:tab w:val="left" w:pos="567"/>
        </w:tabs>
        <w:suppressAutoHyphens/>
        <w:spacing w:before="60"/>
        <w:ind w:left="567" w:hanging="397"/>
      </w:pPr>
      <w:r>
        <w:t xml:space="preserve">требования к </w:t>
      </w:r>
      <w:r w:rsidR="00C07E37">
        <w:t>о</w:t>
      </w:r>
      <w:r>
        <w:t>формлению</w:t>
      </w:r>
      <w:r w:rsidR="00B8480E">
        <w:t xml:space="preserve"> </w:t>
      </w:r>
      <w:r w:rsidR="008C737C">
        <w:t>результатов проведения внутреннего расследования,</w:t>
      </w:r>
      <w:r w:rsidR="00B8480E">
        <w:t xml:space="preserve"> приведших к чрезвычайным ситуациям оперативных событий и происшествий;</w:t>
      </w:r>
    </w:p>
    <w:p w14:paraId="17924E56" w14:textId="77777777" w:rsidR="00B8480E" w:rsidRDefault="00B8480E" w:rsidP="00C720F4">
      <w:pPr>
        <w:pStyle w:val="S5"/>
        <w:widowControl/>
        <w:numPr>
          <w:ilvl w:val="0"/>
          <w:numId w:val="49"/>
        </w:numPr>
        <w:tabs>
          <w:tab w:val="left" w:pos="567"/>
        </w:tabs>
        <w:suppressAutoHyphens/>
        <w:spacing w:before="60"/>
        <w:ind w:left="567" w:hanging="397"/>
      </w:pPr>
      <w:r>
        <w:rPr>
          <w:lang w:eastAsia="ru-RU"/>
        </w:rPr>
        <w:t>порядок регламентации сбора, хранения и обработки персональных данных при осуществлении бизнес-процесса в информационном ресурсе по промышленной безопасности и охране труда.</w:t>
      </w:r>
    </w:p>
    <w:p w14:paraId="62D4066B" w14:textId="77777777" w:rsidR="007E33C4" w:rsidRDefault="007E33C4" w:rsidP="0035470C">
      <w:pPr>
        <w:pStyle w:val="S5"/>
        <w:widowControl/>
        <w:spacing w:before="120"/>
      </w:pPr>
      <w:r>
        <w:t>Действие</w:t>
      </w:r>
      <w:r w:rsidRPr="007E33C4">
        <w:t xml:space="preserve"> </w:t>
      </w:r>
      <w:r w:rsidR="003555BB">
        <w:t>настоящих Методических указаний</w:t>
      </w:r>
      <w:r w:rsidR="003555BB" w:rsidRPr="007E33C4">
        <w:t xml:space="preserve"> </w:t>
      </w:r>
      <w:r w:rsidRPr="007E33C4">
        <w:t>не распространя</w:t>
      </w:r>
      <w:r>
        <w:t>е</w:t>
      </w:r>
      <w:r w:rsidRPr="007E33C4">
        <w:t xml:space="preserve">тся на происшествия на электроэнергетическом оборудовании, порядок и формы расследования которых подпадают под действие нормативно-правовых актов Российской Федерации </w:t>
      </w:r>
      <w:r>
        <w:t>в области электроэнергетики</w:t>
      </w:r>
      <w:r w:rsidR="0035470C">
        <w:t>.</w:t>
      </w:r>
    </w:p>
    <w:p w14:paraId="7B071427" w14:textId="77777777" w:rsidR="00900CD7" w:rsidRPr="00E8763C" w:rsidRDefault="00452C1D" w:rsidP="0035470C">
      <w:pPr>
        <w:pStyle w:val="S5"/>
        <w:widowControl/>
        <w:spacing w:before="120"/>
      </w:pPr>
      <w:r w:rsidRPr="00452C1D">
        <w:t>Порядок применения настоящих Методических указаний установлен</w:t>
      </w:r>
      <w:r w:rsidRPr="00452C1D" w:rsidDel="00452C1D">
        <w:t xml:space="preserve"> </w:t>
      </w:r>
      <w:r w:rsidR="00900CD7" w:rsidRPr="00E8763C">
        <w:t>Стандарт</w:t>
      </w:r>
      <w:r>
        <w:t>ом</w:t>
      </w:r>
      <w:r w:rsidR="00900CD7" w:rsidRPr="00E8763C">
        <w:t xml:space="preserve"> Компании </w:t>
      </w:r>
      <w:r w:rsidR="00CA1F7F" w:rsidRPr="00E8763C">
        <w:t xml:space="preserve">№ П3-05 С-0009 </w:t>
      </w:r>
      <w:r w:rsidR="00900CD7" w:rsidRPr="00E8763C">
        <w:t>«Интегрированная система управления промышленной безопасностью, охраной труда и окружающей среды».</w:t>
      </w:r>
    </w:p>
    <w:p w14:paraId="599D21D7" w14:textId="77777777" w:rsidR="00594AB6" w:rsidRPr="005630D1" w:rsidRDefault="00594AB6" w:rsidP="006C38D9">
      <w:pPr>
        <w:pStyle w:val="S22"/>
        <w:keepNext w:val="0"/>
        <w:spacing w:before="240"/>
        <w:rPr>
          <w:i/>
          <w:snapToGrid w:val="0"/>
        </w:rPr>
      </w:pPr>
      <w:bookmarkStart w:id="36" w:name="_Toc213835060"/>
      <w:bookmarkStart w:id="37" w:name="_Toc216684605"/>
      <w:bookmarkStart w:id="38" w:name="_Toc217795456"/>
      <w:bookmarkStart w:id="39" w:name="_Toc217970631"/>
      <w:bookmarkStart w:id="40" w:name="_Toc278816227"/>
      <w:bookmarkStart w:id="41" w:name="_Toc443735792"/>
      <w:bookmarkStart w:id="42" w:name="_Toc27736296"/>
      <w:bookmarkStart w:id="43" w:name="_Toc118815363"/>
      <w:bookmarkStart w:id="44" w:name="_Toc130567327"/>
      <w:bookmarkStart w:id="45" w:name="_Toc135995241"/>
      <w:bookmarkStart w:id="46" w:name="_Toc160120588"/>
      <w:bookmarkStart w:id="47" w:name="_Toc176969533"/>
      <w:r w:rsidRPr="005630D1">
        <w:rPr>
          <w:snapToGrid w:val="0"/>
        </w:rPr>
        <w:t>ОБЛАСТЬ ДЕЙСТВИЯ</w:t>
      </w:r>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p>
    <w:p w14:paraId="7C2810BD" w14:textId="77777777" w:rsidR="00222879" w:rsidRPr="00A17001" w:rsidRDefault="00B14F13" w:rsidP="006C38D9">
      <w:pPr>
        <w:pStyle w:val="S5"/>
        <w:widowControl/>
        <w:spacing w:before="120"/>
      </w:pPr>
      <w:r w:rsidRPr="00B14F13">
        <w:t xml:space="preserve">Методические указания </w:t>
      </w:r>
      <w:r w:rsidR="00083A25" w:rsidRPr="00F43BFE">
        <w:t>обязател</w:t>
      </w:r>
      <w:r>
        <w:t>ь</w:t>
      </w:r>
      <w:r w:rsidR="00083A25" w:rsidRPr="00F43BFE">
        <w:t>н</w:t>
      </w:r>
      <w:r>
        <w:t>ы</w:t>
      </w:r>
      <w:r w:rsidR="00222879" w:rsidRPr="00F43BFE">
        <w:t xml:space="preserve"> для исполнения работниками </w:t>
      </w:r>
      <w:r w:rsidR="00DB44C2">
        <w:t>ПАО «НК «Роснефть»</w:t>
      </w:r>
      <w:r w:rsidR="00222879" w:rsidRPr="00F43BFE">
        <w:t xml:space="preserve"> и </w:t>
      </w:r>
      <w:r w:rsidR="00AC2C0E" w:rsidRPr="00F43BFE">
        <w:t xml:space="preserve">подконтрольных </w:t>
      </w:r>
      <w:r w:rsidR="00DB44C2">
        <w:t>ПАО «НК «Роснефть»</w:t>
      </w:r>
      <w:r w:rsidR="00AC2C0E" w:rsidRPr="00F43BFE">
        <w:t xml:space="preserve"> Обществ Группы</w:t>
      </w:r>
      <w:r w:rsidR="00B90C50">
        <w:t>,</w:t>
      </w:r>
      <w:r w:rsidR="003E539F" w:rsidRPr="00F43BFE">
        <w:t xml:space="preserve"> </w:t>
      </w:r>
      <w:r w:rsidR="00222879" w:rsidRPr="00E8763C">
        <w:t xml:space="preserve">задействованными в организации и </w:t>
      </w:r>
      <w:r w:rsidR="00653B5F" w:rsidRPr="00653B5F">
        <w:t xml:space="preserve">проведении внутреннего </w:t>
      </w:r>
      <w:r w:rsidR="00653B5F">
        <w:t xml:space="preserve">расследования </w:t>
      </w:r>
      <w:r w:rsidR="009B50A7">
        <w:t xml:space="preserve">приведших к </w:t>
      </w:r>
      <w:r w:rsidR="00944DAB">
        <w:t>чрезвычайны</w:t>
      </w:r>
      <w:r w:rsidR="009B50A7">
        <w:t>м</w:t>
      </w:r>
      <w:r w:rsidR="00944DAB">
        <w:t xml:space="preserve"> ситуаци</w:t>
      </w:r>
      <w:r w:rsidR="009B50A7">
        <w:t>ям оперативных событий</w:t>
      </w:r>
      <w:r w:rsidR="00653B5F">
        <w:t xml:space="preserve"> и происшествий</w:t>
      </w:r>
      <w:r w:rsidR="009B50A7">
        <w:t xml:space="preserve">, </w:t>
      </w:r>
      <w:r w:rsidR="009B50A7" w:rsidRPr="009B50A7">
        <w:t xml:space="preserve">расположенных на территории Российской Федерации, в соответствии с Периметром внедрения </w:t>
      </w:r>
      <w:r w:rsidRPr="00B14F13">
        <w:t>настоящих Методических указаний</w:t>
      </w:r>
      <w:r w:rsidR="00222879" w:rsidRPr="00E8763C">
        <w:t>.</w:t>
      </w:r>
    </w:p>
    <w:p w14:paraId="2817287C" w14:textId="77777777" w:rsidR="0016190F" w:rsidRDefault="0016190F" w:rsidP="006C38D9">
      <w:pPr>
        <w:pStyle w:val="S5"/>
        <w:widowControl/>
        <w:spacing w:before="120"/>
        <w:rPr>
          <w:color w:val="000000" w:themeColor="text1"/>
        </w:rPr>
      </w:pPr>
      <w:r w:rsidRPr="0016190F">
        <w:rPr>
          <w:color w:val="000000" w:themeColor="text1"/>
        </w:rPr>
        <w:t>Периметр внедрения настоящ</w:t>
      </w:r>
      <w:r w:rsidR="008F255E">
        <w:rPr>
          <w:color w:val="000000" w:themeColor="text1"/>
        </w:rPr>
        <w:t>их</w:t>
      </w:r>
      <w:r w:rsidRPr="0016190F">
        <w:rPr>
          <w:color w:val="000000" w:themeColor="text1"/>
        </w:rPr>
        <w:t xml:space="preserve"> </w:t>
      </w:r>
      <w:r w:rsidR="008F255E" w:rsidRPr="008F255E">
        <w:t>Методических указаний</w:t>
      </w:r>
      <w:r w:rsidR="00B17131">
        <w:t xml:space="preserve"> </w:t>
      </w:r>
      <w:r w:rsidRPr="0016190F">
        <w:rPr>
          <w:color w:val="000000" w:themeColor="text1"/>
        </w:rPr>
        <w:t xml:space="preserve">утверждается распорядительным документом </w:t>
      </w:r>
      <w:r w:rsidR="00DB44C2">
        <w:rPr>
          <w:color w:val="000000" w:themeColor="text1"/>
        </w:rPr>
        <w:t>ПАО «НК «Роснефть»</w:t>
      </w:r>
      <w:r w:rsidRPr="0016190F">
        <w:rPr>
          <w:color w:val="000000" w:themeColor="text1"/>
        </w:rPr>
        <w:t xml:space="preserve"> в соответствии с порядком, установленным Стандартом Компании №</w:t>
      </w:r>
      <w:r>
        <w:rPr>
          <w:color w:val="000000" w:themeColor="text1"/>
        </w:rPr>
        <w:t> </w:t>
      </w:r>
      <w:r w:rsidRPr="0016190F">
        <w:rPr>
          <w:color w:val="000000" w:themeColor="text1"/>
        </w:rPr>
        <w:t>П3-12.02 С-0001 «Нормативное регулирование».</w:t>
      </w:r>
    </w:p>
    <w:p w14:paraId="1B78E069" w14:textId="77777777" w:rsidR="00D46FE1" w:rsidRPr="00222879" w:rsidRDefault="00B8480E" w:rsidP="006C38D9">
      <w:pPr>
        <w:pStyle w:val="S5"/>
        <w:widowControl/>
        <w:spacing w:before="120"/>
        <w:rPr>
          <w:color w:val="000000" w:themeColor="text1"/>
        </w:rPr>
      </w:pPr>
      <w:r>
        <w:rPr>
          <w:color w:val="000000" w:themeColor="text1"/>
        </w:rPr>
        <w:t>С</w:t>
      </w:r>
      <w:r w:rsidR="00D46FE1" w:rsidRPr="00222879">
        <w:rPr>
          <w:color w:val="000000" w:themeColor="text1"/>
        </w:rPr>
        <w:t xml:space="preserve">труктурные подразделения </w:t>
      </w:r>
      <w:r w:rsidR="00DB44C2">
        <w:rPr>
          <w:color w:val="000000" w:themeColor="text1"/>
        </w:rPr>
        <w:t>ПАО «НК «Роснефть»</w:t>
      </w:r>
      <w:r w:rsidR="00D46FE1" w:rsidRPr="00222879">
        <w:rPr>
          <w:color w:val="000000" w:themeColor="text1"/>
        </w:rPr>
        <w:t xml:space="preserve"> и </w:t>
      </w:r>
      <w:r w:rsidR="00E62305" w:rsidRPr="00F43BFE">
        <w:t>Обществ</w:t>
      </w:r>
      <w:r w:rsidR="00E62305">
        <w:t>а</w:t>
      </w:r>
      <w:r w:rsidR="00E62305" w:rsidRPr="00F43BFE">
        <w:t xml:space="preserve"> Группы</w:t>
      </w:r>
      <w:r w:rsidR="00D46FE1" w:rsidRPr="00222879">
        <w:rPr>
          <w:color w:val="000000" w:themeColor="text1"/>
        </w:rPr>
        <w:t xml:space="preserve"> при оформлении договоров с подрядными организациями, задействованными в выполнении работ</w:t>
      </w:r>
      <w:r w:rsidR="00387889" w:rsidRPr="00222879">
        <w:rPr>
          <w:color w:val="000000" w:themeColor="text1"/>
        </w:rPr>
        <w:t xml:space="preserve">/оказании </w:t>
      </w:r>
      <w:r w:rsidR="00387889" w:rsidRPr="00222879">
        <w:rPr>
          <w:color w:val="000000" w:themeColor="text1"/>
        </w:rPr>
        <w:lastRenderedPageBreak/>
        <w:t>услуг</w:t>
      </w:r>
      <w:r w:rsidR="00D46FE1" w:rsidRPr="00222879">
        <w:rPr>
          <w:color w:val="000000" w:themeColor="text1"/>
        </w:rPr>
        <w:t xml:space="preserve"> на объектах Компании, обязаны включить в договоры </w:t>
      </w:r>
      <w:r w:rsidR="008312A7">
        <w:rPr>
          <w:color w:val="000000" w:themeColor="text1"/>
        </w:rPr>
        <w:t>требования</w:t>
      </w:r>
      <w:r w:rsidR="00D46FE1" w:rsidRPr="00222879">
        <w:rPr>
          <w:color w:val="000000" w:themeColor="text1"/>
        </w:rPr>
        <w:t xml:space="preserve">, </w:t>
      </w:r>
      <w:r w:rsidR="008312A7" w:rsidRPr="008312A7">
        <w:rPr>
          <w:color w:val="000000" w:themeColor="text1"/>
        </w:rPr>
        <w:t>установленны</w:t>
      </w:r>
      <w:r w:rsidR="008312A7">
        <w:rPr>
          <w:color w:val="000000" w:themeColor="text1"/>
        </w:rPr>
        <w:t>е</w:t>
      </w:r>
      <w:r w:rsidR="008312A7" w:rsidRPr="008312A7">
        <w:rPr>
          <w:color w:val="000000" w:themeColor="text1"/>
        </w:rPr>
        <w:t xml:space="preserve"> настоящим</w:t>
      </w:r>
      <w:r w:rsidR="00B14F13">
        <w:rPr>
          <w:color w:val="000000" w:themeColor="text1"/>
        </w:rPr>
        <w:t>и</w:t>
      </w:r>
      <w:r w:rsidR="008312A7" w:rsidRPr="008312A7">
        <w:rPr>
          <w:color w:val="000000" w:themeColor="text1"/>
        </w:rPr>
        <w:t xml:space="preserve"> </w:t>
      </w:r>
      <w:r w:rsidR="00B14F13" w:rsidRPr="00B14F13">
        <w:rPr>
          <w:color w:val="000000" w:themeColor="text1"/>
        </w:rPr>
        <w:t>Методическими указаниями</w:t>
      </w:r>
      <w:r w:rsidR="008312A7">
        <w:rPr>
          <w:color w:val="000000" w:themeColor="text1"/>
        </w:rPr>
        <w:t>,</w:t>
      </w:r>
      <w:r w:rsidR="008312A7" w:rsidRPr="008312A7">
        <w:rPr>
          <w:color w:val="000000" w:themeColor="text1"/>
        </w:rPr>
        <w:t xml:space="preserve"> </w:t>
      </w:r>
      <w:r w:rsidR="00D46FE1" w:rsidRPr="00222879">
        <w:rPr>
          <w:color w:val="000000" w:themeColor="text1"/>
        </w:rPr>
        <w:t xml:space="preserve">для </w:t>
      </w:r>
      <w:r w:rsidR="008312A7">
        <w:rPr>
          <w:color w:val="000000" w:themeColor="text1"/>
        </w:rPr>
        <w:t xml:space="preserve">их </w:t>
      </w:r>
      <w:r w:rsidR="00D46FE1" w:rsidRPr="00222879">
        <w:rPr>
          <w:color w:val="000000" w:themeColor="text1"/>
        </w:rPr>
        <w:t xml:space="preserve">соблюдения </w:t>
      </w:r>
      <w:r w:rsidR="008312A7">
        <w:rPr>
          <w:color w:val="000000" w:themeColor="text1"/>
        </w:rPr>
        <w:t xml:space="preserve">работниками </w:t>
      </w:r>
      <w:r w:rsidR="00D46FE1" w:rsidRPr="00222879">
        <w:rPr>
          <w:color w:val="000000" w:themeColor="text1"/>
        </w:rPr>
        <w:t>подрядн</w:t>
      </w:r>
      <w:r w:rsidR="008312A7">
        <w:rPr>
          <w:color w:val="000000" w:themeColor="text1"/>
        </w:rPr>
        <w:t xml:space="preserve">ых </w:t>
      </w:r>
      <w:r w:rsidR="00D46FE1" w:rsidRPr="00222879">
        <w:rPr>
          <w:color w:val="000000" w:themeColor="text1"/>
        </w:rPr>
        <w:t>организаци</w:t>
      </w:r>
      <w:r w:rsidR="008312A7">
        <w:rPr>
          <w:color w:val="000000" w:themeColor="text1"/>
        </w:rPr>
        <w:t>й</w:t>
      </w:r>
      <w:r w:rsidR="00387889" w:rsidRPr="00222879">
        <w:rPr>
          <w:color w:val="000000" w:themeColor="text1"/>
        </w:rPr>
        <w:t>.</w:t>
      </w:r>
    </w:p>
    <w:p w14:paraId="0745DAF0" w14:textId="77777777" w:rsidR="00387889" w:rsidRPr="00222879" w:rsidRDefault="00387889" w:rsidP="006C38D9">
      <w:pPr>
        <w:pStyle w:val="S5"/>
        <w:widowControl/>
        <w:spacing w:before="120"/>
        <w:rPr>
          <w:color w:val="000000" w:themeColor="text1"/>
        </w:rPr>
      </w:pPr>
      <w:r w:rsidRPr="00222879">
        <w:rPr>
          <w:color w:val="000000" w:themeColor="text1"/>
        </w:rPr>
        <w:t xml:space="preserve">В случае </w:t>
      </w:r>
      <w:r w:rsidR="0025557D">
        <w:rPr>
          <w:color w:val="000000" w:themeColor="text1"/>
        </w:rPr>
        <w:t>привлечения к выполнению работ/</w:t>
      </w:r>
      <w:r w:rsidRPr="00222879">
        <w:rPr>
          <w:color w:val="000000" w:themeColor="text1"/>
        </w:rPr>
        <w:t>оказанию услуг на объектах Компании субподрядной организации</w:t>
      </w:r>
      <w:r w:rsidR="00C8729E" w:rsidRPr="00222879">
        <w:rPr>
          <w:color w:val="000000" w:themeColor="text1"/>
        </w:rPr>
        <w:t>,</w:t>
      </w:r>
      <w:r w:rsidRPr="00222879">
        <w:rPr>
          <w:color w:val="000000" w:themeColor="text1"/>
        </w:rPr>
        <w:t xml:space="preserve"> в договор</w:t>
      </w:r>
      <w:r w:rsidR="008312A7">
        <w:rPr>
          <w:color w:val="000000" w:themeColor="text1"/>
        </w:rPr>
        <w:t>ы</w:t>
      </w:r>
      <w:r w:rsidR="00C8729E" w:rsidRPr="00222879">
        <w:rPr>
          <w:color w:val="000000" w:themeColor="text1"/>
        </w:rPr>
        <w:t>,</w:t>
      </w:r>
      <w:r w:rsidRPr="00222879">
        <w:rPr>
          <w:color w:val="000000" w:themeColor="text1"/>
        </w:rPr>
        <w:t xml:space="preserve"> заключаемы</w:t>
      </w:r>
      <w:r w:rsidR="008312A7">
        <w:rPr>
          <w:color w:val="000000" w:themeColor="text1"/>
        </w:rPr>
        <w:t>е</w:t>
      </w:r>
      <w:r w:rsidRPr="00222879">
        <w:rPr>
          <w:color w:val="000000" w:themeColor="text1"/>
        </w:rPr>
        <w:t xml:space="preserve"> между подрядн</w:t>
      </w:r>
      <w:r w:rsidR="008312A7">
        <w:rPr>
          <w:color w:val="000000" w:themeColor="text1"/>
        </w:rPr>
        <w:t>ыми</w:t>
      </w:r>
      <w:r w:rsidRPr="00222879">
        <w:rPr>
          <w:color w:val="000000" w:themeColor="text1"/>
        </w:rPr>
        <w:t xml:space="preserve"> и субподрядн</w:t>
      </w:r>
      <w:r w:rsidR="008312A7">
        <w:rPr>
          <w:color w:val="000000" w:themeColor="text1"/>
        </w:rPr>
        <w:t>ыми</w:t>
      </w:r>
      <w:r w:rsidRPr="00222879">
        <w:rPr>
          <w:color w:val="000000" w:themeColor="text1"/>
        </w:rPr>
        <w:t xml:space="preserve"> организаци</w:t>
      </w:r>
      <w:r w:rsidR="008312A7">
        <w:rPr>
          <w:color w:val="000000" w:themeColor="text1"/>
        </w:rPr>
        <w:t>ями</w:t>
      </w:r>
      <w:r w:rsidR="00C8729E" w:rsidRPr="00222879">
        <w:rPr>
          <w:color w:val="000000" w:themeColor="text1"/>
        </w:rPr>
        <w:t>,</w:t>
      </w:r>
      <w:r w:rsidRPr="00222879">
        <w:rPr>
          <w:color w:val="000000" w:themeColor="text1"/>
        </w:rPr>
        <w:t xml:space="preserve"> </w:t>
      </w:r>
      <w:r w:rsidR="008312A7">
        <w:rPr>
          <w:color w:val="000000" w:themeColor="text1"/>
        </w:rPr>
        <w:t xml:space="preserve">также </w:t>
      </w:r>
      <w:r w:rsidRPr="00222879">
        <w:rPr>
          <w:color w:val="000000" w:themeColor="text1"/>
        </w:rPr>
        <w:t xml:space="preserve">должны быть включены </w:t>
      </w:r>
      <w:r w:rsidR="008312A7">
        <w:rPr>
          <w:color w:val="000000" w:themeColor="text1"/>
        </w:rPr>
        <w:t>требования, установленные настоящим</w:t>
      </w:r>
      <w:r w:rsidR="00B14F13">
        <w:rPr>
          <w:color w:val="000000" w:themeColor="text1"/>
        </w:rPr>
        <w:t>и</w:t>
      </w:r>
      <w:r w:rsidR="008312A7">
        <w:rPr>
          <w:color w:val="000000" w:themeColor="text1"/>
        </w:rPr>
        <w:t xml:space="preserve"> </w:t>
      </w:r>
      <w:r w:rsidR="00B14F13" w:rsidRPr="00B14F13">
        <w:rPr>
          <w:color w:val="000000" w:themeColor="text1"/>
        </w:rPr>
        <w:t>Методическими указаниями</w:t>
      </w:r>
      <w:r w:rsidR="008312A7">
        <w:rPr>
          <w:color w:val="000000" w:themeColor="text1"/>
        </w:rPr>
        <w:t xml:space="preserve">, </w:t>
      </w:r>
      <w:r w:rsidRPr="00222879">
        <w:rPr>
          <w:color w:val="000000" w:themeColor="text1"/>
        </w:rPr>
        <w:t xml:space="preserve">для </w:t>
      </w:r>
      <w:r w:rsidR="008312A7">
        <w:rPr>
          <w:color w:val="000000" w:themeColor="text1"/>
        </w:rPr>
        <w:t xml:space="preserve">их </w:t>
      </w:r>
      <w:r w:rsidRPr="00222879">
        <w:rPr>
          <w:color w:val="000000" w:themeColor="text1"/>
        </w:rPr>
        <w:t xml:space="preserve">соблюдения </w:t>
      </w:r>
      <w:r w:rsidR="008312A7">
        <w:rPr>
          <w:color w:val="000000" w:themeColor="text1"/>
        </w:rPr>
        <w:t xml:space="preserve">работниками </w:t>
      </w:r>
      <w:r w:rsidRPr="00222879">
        <w:rPr>
          <w:color w:val="000000" w:themeColor="text1"/>
        </w:rPr>
        <w:t>субподрядн</w:t>
      </w:r>
      <w:r w:rsidR="008312A7">
        <w:rPr>
          <w:color w:val="000000" w:themeColor="text1"/>
        </w:rPr>
        <w:t>ых</w:t>
      </w:r>
      <w:r w:rsidRPr="00222879">
        <w:rPr>
          <w:color w:val="000000" w:themeColor="text1"/>
        </w:rPr>
        <w:t xml:space="preserve"> организаци</w:t>
      </w:r>
      <w:r w:rsidR="00BD30FE">
        <w:rPr>
          <w:color w:val="000000" w:themeColor="text1"/>
        </w:rPr>
        <w:t>й</w:t>
      </w:r>
      <w:r w:rsidRPr="00222879">
        <w:rPr>
          <w:color w:val="000000" w:themeColor="text1"/>
        </w:rPr>
        <w:t>.</w:t>
      </w:r>
    </w:p>
    <w:p w14:paraId="1DECE4E8" w14:textId="77777777" w:rsidR="00594AB6" w:rsidRPr="005630D1" w:rsidRDefault="00594AB6" w:rsidP="006C38D9">
      <w:pPr>
        <w:pStyle w:val="S22"/>
        <w:spacing w:before="240"/>
        <w:rPr>
          <w:i/>
          <w:snapToGrid w:val="0"/>
        </w:rPr>
      </w:pPr>
      <w:bookmarkStart w:id="48" w:name="_Toc118815364"/>
      <w:bookmarkStart w:id="49" w:name="_Toc130567328"/>
      <w:bookmarkStart w:id="50" w:name="_Toc135995242"/>
      <w:bookmarkStart w:id="51" w:name="_Toc160120589"/>
      <w:bookmarkStart w:id="52" w:name="_Toc176969534"/>
      <w:bookmarkStart w:id="53" w:name="_Toc106715419"/>
      <w:bookmarkStart w:id="54" w:name="_Toc182895785"/>
      <w:bookmarkStart w:id="55" w:name="_Toc211659341"/>
      <w:bookmarkStart w:id="56" w:name="_Toc213835061"/>
      <w:bookmarkStart w:id="57" w:name="_Toc216684606"/>
      <w:bookmarkStart w:id="58" w:name="_Toc217795457"/>
      <w:bookmarkStart w:id="59" w:name="_Toc217970632"/>
      <w:bookmarkStart w:id="60" w:name="_Toc278816228"/>
      <w:bookmarkStart w:id="61" w:name="_Toc443735793"/>
      <w:bookmarkStart w:id="62" w:name="_Toc27736297"/>
      <w:r w:rsidRPr="005630D1">
        <w:rPr>
          <w:snapToGrid w:val="0"/>
        </w:rPr>
        <w:t xml:space="preserve">ПЕРИОД ДЕЙСТВИЯ И ПОРЯДОК </w:t>
      </w:r>
      <w:r w:rsidR="000163A2" w:rsidRPr="000163A2">
        <w:rPr>
          <w:snapToGrid w:val="0"/>
        </w:rPr>
        <w:t>ОБЕСПЕЧЕНИЯ ИСПОЛНЕНИЯ</w:t>
      </w:r>
      <w:bookmarkEnd w:id="48"/>
      <w:bookmarkEnd w:id="49"/>
      <w:bookmarkEnd w:id="50"/>
      <w:bookmarkEnd w:id="51"/>
      <w:bookmarkEnd w:id="52"/>
      <w:r w:rsidR="000163A2" w:rsidRPr="000163A2" w:rsidDel="000163A2">
        <w:rPr>
          <w:snapToGrid w:val="0"/>
        </w:rPr>
        <w:t xml:space="preserve"> </w:t>
      </w:r>
      <w:bookmarkEnd w:id="53"/>
      <w:bookmarkEnd w:id="54"/>
      <w:bookmarkEnd w:id="55"/>
      <w:bookmarkEnd w:id="56"/>
      <w:bookmarkEnd w:id="57"/>
      <w:bookmarkEnd w:id="58"/>
      <w:bookmarkEnd w:id="59"/>
      <w:bookmarkEnd w:id="60"/>
      <w:bookmarkEnd w:id="61"/>
      <w:bookmarkEnd w:id="62"/>
    </w:p>
    <w:p w14:paraId="24166935" w14:textId="77777777" w:rsidR="0016190F" w:rsidRPr="00FA6E91" w:rsidRDefault="00B14F13" w:rsidP="006C38D9">
      <w:pPr>
        <w:pStyle w:val="S5"/>
        <w:widowControl/>
        <w:spacing w:before="120"/>
      </w:pPr>
      <w:r w:rsidRPr="00B14F13">
        <w:t>Методически</w:t>
      </w:r>
      <w:r>
        <w:t>е</w:t>
      </w:r>
      <w:r w:rsidRPr="00B14F13">
        <w:t xml:space="preserve"> указани</w:t>
      </w:r>
      <w:r>
        <w:t>я</w:t>
      </w:r>
      <w:r w:rsidRPr="00B14F13" w:rsidDel="00B14F13">
        <w:t xml:space="preserve"> </w:t>
      </w:r>
      <w:r w:rsidR="009F060B">
        <w:t>явля</w:t>
      </w:r>
      <w:r w:rsidR="00D11928">
        <w:t>ю</w:t>
      </w:r>
      <w:r w:rsidR="009F060B">
        <w:t>тся</w:t>
      </w:r>
      <w:r w:rsidR="00222879">
        <w:t xml:space="preserve"> локальным нормативным документом постоянного действия.</w:t>
      </w:r>
    </w:p>
    <w:p w14:paraId="0ACED054" w14:textId="77777777" w:rsidR="00E62305" w:rsidRPr="00FA6E91" w:rsidRDefault="00E62305" w:rsidP="006C38D9">
      <w:pPr>
        <w:pStyle w:val="S5"/>
        <w:widowControl/>
        <w:spacing w:before="120"/>
      </w:pPr>
    </w:p>
    <w:p w14:paraId="3B1AD13A" w14:textId="77777777" w:rsidR="004F4737" w:rsidRDefault="004F4737" w:rsidP="006C38D9">
      <w:pPr>
        <w:pStyle w:val="afff2"/>
        <w:sectPr w:rsidR="004F4737" w:rsidSect="0045736F">
          <w:headerReference w:type="even" r:id="rId16"/>
          <w:footerReference w:type="default" r:id="rId17"/>
          <w:headerReference w:type="first" r:id="rId18"/>
          <w:pgSz w:w="11906" w:h="16838" w:code="9"/>
          <w:pgMar w:top="567" w:right="1021" w:bottom="567" w:left="1247" w:header="737" w:footer="680" w:gutter="0"/>
          <w:cols w:space="708"/>
          <w:docGrid w:linePitch="360"/>
        </w:sectPr>
      </w:pPr>
    </w:p>
    <w:p w14:paraId="0ED96614" w14:textId="77777777" w:rsidR="007A1AAF" w:rsidRDefault="008639D6" w:rsidP="006C38D9">
      <w:pPr>
        <w:pStyle w:val="S13"/>
        <w:pageBreakBefore w:val="0"/>
        <w:numPr>
          <w:ilvl w:val="0"/>
          <w:numId w:val="34"/>
        </w:numPr>
        <w:tabs>
          <w:tab w:val="left" w:pos="567"/>
        </w:tabs>
        <w:spacing w:after="240"/>
        <w:ind w:left="0" w:firstLine="0"/>
        <w:rPr>
          <w:rFonts w:eastAsia="Calibri"/>
          <w:lang w:eastAsia="en-US"/>
        </w:rPr>
      </w:pPr>
      <w:bookmarkStart w:id="63" w:name="_Toc118815365"/>
      <w:bookmarkStart w:id="64" w:name="_Toc130567329"/>
      <w:bookmarkStart w:id="65" w:name="_Toc135995243"/>
      <w:bookmarkStart w:id="66" w:name="_Toc176969535"/>
      <w:bookmarkStart w:id="67" w:name="_Ref105828061"/>
      <w:bookmarkStart w:id="68" w:name="_Ref105828128"/>
      <w:bookmarkStart w:id="69" w:name="_Toc106715421"/>
      <w:bookmarkStart w:id="70" w:name="_Toc182895786"/>
      <w:bookmarkStart w:id="71" w:name="_Toc211659342"/>
      <w:bookmarkStart w:id="72" w:name="_Toc217795458"/>
      <w:bookmarkStart w:id="73" w:name="_Toc217970633"/>
      <w:bookmarkStart w:id="74" w:name="_Toc278816229"/>
      <w:bookmarkStart w:id="75" w:name="_Toc443735794"/>
      <w:bookmarkStart w:id="76" w:name="_Toc27736298"/>
      <w:bookmarkStart w:id="77" w:name="_Ref105828184"/>
      <w:bookmarkStart w:id="78" w:name="_Ref105847879"/>
      <w:r w:rsidRPr="00EC4EFF">
        <w:rPr>
          <w:rFonts w:eastAsia="Calibri"/>
          <w:lang w:eastAsia="en-US"/>
        </w:rPr>
        <w:t>ГЛОССАРИЙ</w:t>
      </w:r>
      <w:bookmarkEnd w:id="63"/>
      <w:bookmarkEnd w:id="64"/>
      <w:bookmarkEnd w:id="65"/>
      <w:bookmarkEnd w:id="66"/>
    </w:p>
    <w:p w14:paraId="452DD619" w14:textId="77777777" w:rsidR="00594AB6" w:rsidRPr="008639D6" w:rsidRDefault="00594AB6" w:rsidP="001F77C9">
      <w:pPr>
        <w:pStyle w:val="S23"/>
        <w:keepNext w:val="0"/>
        <w:numPr>
          <w:ilvl w:val="0"/>
          <w:numId w:val="35"/>
        </w:numPr>
        <w:tabs>
          <w:tab w:val="left" w:pos="567"/>
        </w:tabs>
        <w:spacing w:before="240"/>
        <w:ind w:left="0" w:firstLine="426"/>
      </w:pPr>
      <w:bookmarkStart w:id="79" w:name="_Toc111197358"/>
      <w:bookmarkStart w:id="80" w:name="_Toc111197415"/>
      <w:bookmarkStart w:id="81" w:name="_Toc111213819"/>
      <w:bookmarkStart w:id="82" w:name="_Toc111214095"/>
      <w:bookmarkStart w:id="83" w:name="_Toc113870859"/>
      <w:bookmarkStart w:id="84" w:name="_Toc113871274"/>
      <w:bookmarkStart w:id="85" w:name="_Toc213835063"/>
      <w:bookmarkStart w:id="86" w:name="_Toc216684608"/>
      <w:bookmarkStart w:id="87" w:name="_Toc217795459"/>
      <w:bookmarkStart w:id="88" w:name="_Toc217970355"/>
      <w:bookmarkStart w:id="89" w:name="_Toc217970634"/>
      <w:bookmarkStart w:id="90" w:name="_Toc278816230"/>
      <w:bookmarkStart w:id="91" w:name="_Toc289692852"/>
      <w:bookmarkStart w:id="92" w:name="_Toc366141726"/>
      <w:bookmarkStart w:id="93" w:name="_Toc368397451"/>
      <w:bookmarkStart w:id="94" w:name="_Toc368400269"/>
      <w:bookmarkStart w:id="95" w:name="_Toc368475843"/>
      <w:bookmarkStart w:id="96" w:name="_Toc368477684"/>
      <w:bookmarkStart w:id="97" w:name="_Toc396320610"/>
      <w:bookmarkStart w:id="98" w:name="_Toc443735795"/>
      <w:bookmarkStart w:id="99" w:name="_Toc450296390"/>
      <w:bookmarkStart w:id="100" w:name="_Toc118815366"/>
      <w:bookmarkStart w:id="101" w:name="_Toc130567330"/>
      <w:bookmarkStart w:id="102" w:name="_Toc135995244"/>
      <w:bookmarkStart w:id="103" w:name="_Toc176969536"/>
      <w:bookmarkEnd w:id="67"/>
      <w:bookmarkEnd w:id="68"/>
      <w:bookmarkEnd w:id="69"/>
      <w:bookmarkEnd w:id="70"/>
      <w:bookmarkEnd w:id="71"/>
      <w:bookmarkEnd w:id="72"/>
      <w:bookmarkEnd w:id="73"/>
      <w:bookmarkEnd w:id="74"/>
      <w:bookmarkEnd w:id="75"/>
      <w:bookmarkEnd w:id="76"/>
      <w:bookmarkEnd w:id="79"/>
      <w:bookmarkEnd w:id="80"/>
      <w:bookmarkEnd w:id="81"/>
      <w:bookmarkEnd w:id="82"/>
      <w:bookmarkEnd w:id="83"/>
      <w:bookmarkEnd w:id="84"/>
      <w:r w:rsidRPr="008639D6">
        <w:rPr>
          <w:rFonts w:eastAsia="Calibri"/>
          <w:lang w:eastAsia="en-US"/>
        </w:rPr>
        <w:t>ТЕРМИНЫ КОРПОРАТИВНОГО ГЛОССАРИЯ</w:t>
      </w:r>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p>
    <w:p w14:paraId="0A7B45D7" w14:textId="77777777" w:rsidR="00594AB6" w:rsidRPr="00424701" w:rsidRDefault="00B71D9F" w:rsidP="006C38D9">
      <w:pPr>
        <w:pStyle w:val="S5"/>
        <w:widowControl/>
        <w:spacing w:before="120" w:after="240"/>
        <w:rPr>
          <w:i/>
        </w:rPr>
      </w:pPr>
      <w:r>
        <w:t>В настоящ</w:t>
      </w:r>
      <w:r w:rsidR="00B14F13">
        <w:t>их</w:t>
      </w:r>
      <w:r>
        <w:t xml:space="preserve"> </w:t>
      </w:r>
      <w:r w:rsidR="00B14F13" w:rsidRPr="00B14F13">
        <w:t>Методически</w:t>
      </w:r>
      <w:r w:rsidR="00B14F13">
        <w:t>х</w:t>
      </w:r>
      <w:r w:rsidR="00B14F13" w:rsidRPr="00B14F13">
        <w:t xml:space="preserve"> указани</w:t>
      </w:r>
      <w:r w:rsidR="00B14F13">
        <w:t>ях</w:t>
      </w:r>
      <w:r w:rsidR="00083A25" w:rsidRPr="00B71D9F">
        <w:t xml:space="preserve"> </w:t>
      </w:r>
      <w:r w:rsidRPr="00B71D9F">
        <w:t xml:space="preserve">используются термины Корпоративного глоссария: </w:t>
      </w:r>
      <w:r w:rsidR="00255C67" w:rsidRPr="00255C67">
        <w:rPr>
          <w:bCs/>
          <w:i/>
          <w:iCs/>
          <w:szCs w:val="20"/>
        </w:rPr>
        <w:t>Газонефтеводопроявление без потери управления скважиной,</w:t>
      </w:r>
      <w:r w:rsidR="00255C67">
        <w:t xml:space="preserve"> </w:t>
      </w:r>
      <w:r w:rsidR="00493E10" w:rsidRPr="003B7563">
        <w:rPr>
          <w:bCs/>
          <w:i/>
          <w:iCs/>
          <w:szCs w:val="20"/>
        </w:rPr>
        <w:t>Информационный листок</w:t>
      </w:r>
      <w:r w:rsidR="00493E10" w:rsidRPr="00F64401">
        <w:rPr>
          <w:bCs/>
          <w:iCs/>
          <w:szCs w:val="20"/>
        </w:rPr>
        <w:t xml:space="preserve"> </w:t>
      </w:r>
      <w:r w:rsidR="00493E10" w:rsidRPr="003B7563">
        <w:rPr>
          <w:bCs/>
          <w:i/>
          <w:iCs/>
          <w:caps/>
          <w:szCs w:val="20"/>
        </w:rPr>
        <w:t>«</w:t>
      </w:r>
      <w:r w:rsidR="00493E10" w:rsidRPr="003B7563">
        <w:rPr>
          <w:bCs/>
          <w:i/>
          <w:iCs/>
          <w:szCs w:val="20"/>
        </w:rPr>
        <w:t>Молния</w:t>
      </w:r>
      <w:r w:rsidR="00493E10" w:rsidRPr="003B7563">
        <w:rPr>
          <w:bCs/>
          <w:i/>
          <w:iCs/>
          <w:caps/>
          <w:szCs w:val="20"/>
        </w:rPr>
        <w:t>»,</w:t>
      </w:r>
      <w:r w:rsidR="00493E10">
        <w:rPr>
          <w:bCs/>
          <w:iCs/>
          <w:caps/>
          <w:szCs w:val="20"/>
        </w:rPr>
        <w:t xml:space="preserve"> </w:t>
      </w:r>
      <w:r w:rsidR="00493E10" w:rsidRPr="00030285">
        <w:rPr>
          <w:i/>
        </w:rPr>
        <w:t>Информационный ресурс,</w:t>
      </w:r>
      <w:r w:rsidR="00493E10">
        <w:t xml:space="preserve"> </w:t>
      </w:r>
      <w:r w:rsidR="00493E10" w:rsidRPr="00424701">
        <w:rPr>
          <w:i/>
        </w:rPr>
        <w:t xml:space="preserve">Локальный нормативный документ (ЛНД), </w:t>
      </w:r>
      <w:r w:rsidR="00493E10">
        <w:rPr>
          <w:i/>
        </w:rPr>
        <w:t xml:space="preserve">Общество Группы (ОГ), Происшествие, </w:t>
      </w:r>
      <w:r w:rsidR="00493E10" w:rsidRPr="007435AE">
        <w:rPr>
          <w:rFonts w:eastAsia="Calibri"/>
          <w:i/>
          <w:szCs w:val="22"/>
        </w:rPr>
        <w:t>Расследование происшествий</w:t>
      </w:r>
      <w:r w:rsidR="00493E10" w:rsidRPr="007435AE">
        <w:rPr>
          <w:i/>
        </w:rPr>
        <w:t>,</w:t>
      </w:r>
      <w:r w:rsidR="00493E10">
        <w:rPr>
          <w:i/>
        </w:rPr>
        <w:t xml:space="preserve"> Самостоятельное с</w:t>
      </w:r>
      <w:r w:rsidR="00493E10" w:rsidRPr="00424701">
        <w:rPr>
          <w:i/>
        </w:rPr>
        <w:t>труктурное подразделение</w:t>
      </w:r>
      <w:r w:rsidR="00493E10">
        <w:rPr>
          <w:i/>
        </w:rPr>
        <w:t xml:space="preserve"> (ССП), </w:t>
      </w:r>
      <w:r w:rsidR="000263F4">
        <w:rPr>
          <w:i/>
        </w:rPr>
        <w:t xml:space="preserve">Структурное подразделение, </w:t>
      </w:r>
      <w:r w:rsidR="00493E10">
        <w:rPr>
          <w:i/>
        </w:rPr>
        <w:t>Территория Компании</w:t>
      </w:r>
      <w:r w:rsidR="00B43344" w:rsidRPr="00424701">
        <w:rPr>
          <w:i/>
        </w:rPr>
        <w:t>.</w:t>
      </w:r>
    </w:p>
    <w:p w14:paraId="36330AE5" w14:textId="77777777" w:rsidR="00F23D15" w:rsidRDefault="00F23D15" w:rsidP="0035470C">
      <w:pPr>
        <w:pStyle w:val="S23"/>
        <w:keepNext w:val="0"/>
        <w:numPr>
          <w:ilvl w:val="0"/>
          <w:numId w:val="35"/>
        </w:numPr>
        <w:tabs>
          <w:tab w:val="left" w:pos="567"/>
        </w:tabs>
        <w:spacing w:before="240"/>
        <w:rPr>
          <w:rFonts w:eastAsia="Calibri"/>
          <w:lang w:eastAsia="en-US"/>
        </w:rPr>
      </w:pPr>
      <w:bookmarkStart w:id="104" w:name="_Toc111197417"/>
      <w:bookmarkStart w:id="105" w:name="_Toc111213821"/>
      <w:bookmarkStart w:id="106" w:name="_Toc111214097"/>
      <w:bookmarkStart w:id="107" w:name="_Toc113870861"/>
      <w:bookmarkStart w:id="108" w:name="_Toc113871276"/>
      <w:bookmarkStart w:id="109" w:name="_Toc111197418"/>
      <w:bookmarkStart w:id="110" w:name="_Toc111213822"/>
      <w:bookmarkStart w:id="111" w:name="_Toc111214098"/>
      <w:bookmarkStart w:id="112" w:name="_Toc113870862"/>
      <w:bookmarkStart w:id="113" w:name="_Toc113871277"/>
      <w:bookmarkStart w:id="114" w:name="_Toc123140235"/>
      <w:bookmarkStart w:id="115" w:name="_Toc130567331"/>
      <w:bookmarkStart w:id="116" w:name="_Toc135995245"/>
      <w:bookmarkStart w:id="117" w:name="_Toc176969537"/>
      <w:bookmarkStart w:id="118" w:name="_Toc396320611"/>
      <w:bookmarkStart w:id="119" w:name="_Toc443735796"/>
      <w:bookmarkStart w:id="120" w:name="_Toc450296391"/>
      <w:bookmarkEnd w:id="104"/>
      <w:bookmarkEnd w:id="105"/>
      <w:bookmarkEnd w:id="106"/>
      <w:bookmarkEnd w:id="107"/>
      <w:bookmarkEnd w:id="108"/>
      <w:bookmarkEnd w:id="109"/>
      <w:bookmarkEnd w:id="110"/>
      <w:bookmarkEnd w:id="111"/>
      <w:bookmarkEnd w:id="112"/>
      <w:bookmarkEnd w:id="113"/>
      <w:r>
        <w:rPr>
          <w:rFonts w:eastAsia="Calibri"/>
          <w:lang w:eastAsia="en-US"/>
        </w:rPr>
        <w:t>РОЛИ КОРПОРАТИВНОГО ГЛОССАРИЯ</w:t>
      </w:r>
      <w:bookmarkEnd w:id="114"/>
      <w:bookmarkEnd w:id="115"/>
      <w:bookmarkEnd w:id="116"/>
      <w:bookmarkEnd w:id="117"/>
    </w:p>
    <w:p w14:paraId="5F35B919" w14:textId="4D56244D" w:rsidR="007A1AAF" w:rsidRPr="00517705" w:rsidRDefault="0019163A" w:rsidP="006C38D9">
      <w:pPr>
        <w:pStyle w:val="a4"/>
        <w:spacing w:before="120"/>
        <w:ind w:left="0"/>
        <w:contextualSpacing w:val="0"/>
        <w:rPr>
          <w:rFonts w:eastAsia="Times New Roman"/>
          <w:i/>
          <w:szCs w:val="24"/>
        </w:rPr>
      </w:pPr>
      <w:r w:rsidRPr="0019163A">
        <w:rPr>
          <w:rFonts w:eastAsia="Times New Roman"/>
          <w:szCs w:val="24"/>
        </w:rPr>
        <w:t>В настоящ</w:t>
      </w:r>
      <w:r w:rsidR="00B14F13">
        <w:rPr>
          <w:rFonts w:eastAsia="Times New Roman"/>
          <w:szCs w:val="24"/>
        </w:rPr>
        <w:t>их</w:t>
      </w:r>
      <w:r w:rsidRPr="0019163A">
        <w:rPr>
          <w:rFonts w:eastAsia="Times New Roman"/>
          <w:szCs w:val="24"/>
        </w:rPr>
        <w:t xml:space="preserve"> </w:t>
      </w:r>
      <w:r w:rsidR="00B14F13" w:rsidRPr="00B14F13">
        <w:rPr>
          <w:rFonts w:eastAsia="Times New Roman"/>
          <w:szCs w:val="24"/>
        </w:rPr>
        <w:t>Методических указаниях</w:t>
      </w:r>
      <w:r w:rsidRPr="0019163A">
        <w:rPr>
          <w:rFonts w:eastAsia="Times New Roman"/>
          <w:szCs w:val="24"/>
        </w:rPr>
        <w:t xml:space="preserve"> используются роли Корпоративного глоссария: </w:t>
      </w:r>
      <w:r w:rsidR="00BC76F5" w:rsidRPr="00BC76F5">
        <w:rPr>
          <w:rFonts w:eastAsia="Times New Roman"/>
          <w:i/>
          <w:szCs w:val="24"/>
        </w:rPr>
        <w:t xml:space="preserve">Единоличный исполнительный орган (ЕИО), </w:t>
      </w:r>
      <w:r w:rsidRPr="00517705">
        <w:rPr>
          <w:rFonts w:eastAsia="Times New Roman"/>
          <w:i/>
          <w:szCs w:val="24"/>
        </w:rPr>
        <w:t xml:space="preserve">Куратор Общества, Непосредственный руководитель, Подрядная организация (Подрядчик), </w:t>
      </w:r>
      <w:r w:rsidR="001C6841">
        <w:rPr>
          <w:rFonts w:eastAsia="Times New Roman"/>
          <w:i/>
          <w:szCs w:val="24"/>
        </w:rPr>
        <w:t xml:space="preserve">Руководитель, </w:t>
      </w:r>
      <w:r w:rsidR="00286A58">
        <w:rPr>
          <w:rFonts w:eastAsia="Times New Roman"/>
          <w:i/>
          <w:szCs w:val="24"/>
        </w:rPr>
        <w:t>Руководитель верхнего звена Общества Группы</w:t>
      </w:r>
      <w:r w:rsidR="00567F1E" w:rsidRPr="00567F1E">
        <w:rPr>
          <w:rFonts w:eastAsia="Times New Roman"/>
          <w:i/>
          <w:szCs w:val="24"/>
        </w:rPr>
        <w:t xml:space="preserve"> (РВЗ ОГ)</w:t>
      </w:r>
      <w:r w:rsidR="00286A58">
        <w:rPr>
          <w:rFonts w:eastAsia="Times New Roman"/>
          <w:i/>
          <w:szCs w:val="24"/>
        </w:rPr>
        <w:t>,</w:t>
      </w:r>
      <w:r w:rsidR="00286A58" w:rsidRPr="00517705">
        <w:rPr>
          <w:rFonts w:eastAsia="Times New Roman"/>
          <w:i/>
          <w:szCs w:val="24"/>
        </w:rPr>
        <w:t xml:space="preserve"> </w:t>
      </w:r>
      <w:r w:rsidRPr="00517705">
        <w:rPr>
          <w:rFonts w:eastAsia="Times New Roman"/>
          <w:i/>
          <w:szCs w:val="24"/>
        </w:rPr>
        <w:t>Служба промышленной безопасности, охраны труда и окружающей среды (Служба ПБОТОС</w:t>
      </w:r>
      <w:r w:rsidR="009069EA">
        <w:rPr>
          <w:rFonts w:eastAsia="Times New Roman"/>
          <w:i/>
          <w:szCs w:val="24"/>
        </w:rPr>
        <w:t xml:space="preserve"> ОГ</w:t>
      </w:r>
      <w:r w:rsidRPr="00517705">
        <w:rPr>
          <w:rFonts w:eastAsia="Times New Roman"/>
          <w:i/>
          <w:szCs w:val="24"/>
        </w:rPr>
        <w:t>), Субподрядная организация (Субподряд</w:t>
      </w:r>
      <w:r w:rsidR="005324EF">
        <w:rPr>
          <w:rFonts w:eastAsia="Times New Roman"/>
          <w:i/>
          <w:szCs w:val="24"/>
        </w:rPr>
        <w:t>чик)</w:t>
      </w:r>
      <w:r w:rsidR="00255C67">
        <w:rPr>
          <w:rFonts w:eastAsia="Times New Roman"/>
          <w:i/>
          <w:szCs w:val="24"/>
        </w:rPr>
        <w:t>, Третье лицо</w:t>
      </w:r>
      <w:r w:rsidR="005324EF">
        <w:rPr>
          <w:rFonts w:eastAsia="Times New Roman"/>
          <w:i/>
          <w:szCs w:val="24"/>
        </w:rPr>
        <w:t>.</w:t>
      </w:r>
    </w:p>
    <w:p w14:paraId="2B0ADFFB" w14:textId="77777777" w:rsidR="00493E10" w:rsidRPr="00953646" w:rsidRDefault="00493E10" w:rsidP="006C38D9">
      <w:pPr>
        <w:pStyle w:val="S23"/>
        <w:keepNext w:val="0"/>
        <w:numPr>
          <w:ilvl w:val="0"/>
          <w:numId w:val="35"/>
        </w:numPr>
        <w:tabs>
          <w:tab w:val="left" w:pos="567"/>
        </w:tabs>
        <w:spacing w:before="240"/>
        <w:rPr>
          <w:rFonts w:eastAsia="Calibri"/>
          <w:lang w:eastAsia="en-US"/>
        </w:rPr>
      </w:pPr>
      <w:bookmarkStart w:id="121" w:name="_Toc123140236"/>
      <w:bookmarkStart w:id="122" w:name="_Toc130567332"/>
      <w:bookmarkStart w:id="123" w:name="_Toc135995246"/>
      <w:bookmarkStart w:id="124" w:name="_Toc176969538"/>
      <w:bookmarkStart w:id="125" w:name="_Toc118815368"/>
      <w:r w:rsidRPr="00953646">
        <w:rPr>
          <w:rFonts w:eastAsia="Calibri"/>
          <w:lang w:eastAsia="en-US"/>
        </w:rPr>
        <w:t>ТЕРМИНЫ ИЗ ВНЕШНИХ ДОКУМЕНТОВ</w:t>
      </w:r>
      <w:bookmarkEnd w:id="121"/>
      <w:bookmarkEnd w:id="122"/>
      <w:bookmarkEnd w:id="123"/>
      <w:bookmarkEnd w:id="124"/>
    </w:p>
    <w:p w14:paraId="5B3F693D" w14:textId="4C1B0D7E" w:rsidR="00493E10" w:rsidRPr="00A614DE" w:rsidRDefault="00493E10" w:rsidP="006C38D9">
      <w:pPr>
        <w:pStyle w:val="a4"/>
        <w:spacing w:before="120"/>
        <w:ind w:left="0"/>
        <w:contextualSpacing w:val="0"/>
        <w:rPr>
          <w:rFonts w:eastAsia="Times New Roman"/>
          <w:i/>
          <w:szCs w:val="24"/>
        </w:rPr>
      </w:pPr>
      <w:r w:rsidRPr="007A1AAF">
        <w:rPr>
          <w:rFonts w:eastAsia="Times New Roman"/>
          <w:szCs w:val="24"/>
        </w:rPr>
        <w:t>В настоящ</w:t>
      </w:r>
      <w:r w:rsidR="00B14F13">
        <w:rPr>
          <w:rFonts w:eastAsia="Times New Roman"/>
          <w:szCs w:val="24"/>
        </w:rPr>
        <w:t>их</w:t>
      </w:r>
      <w:r>
        <w:rPr>
          <w:rFonts w:eastAsia="Times New Roman"/>
          <w:szCs w:val="24"/>
        </w:rPr>
        <w:t xml:space="preserve"> </w:t>
      </w:r>
      <w:r w:rsidR="00B14F13" w:rsidRPr="00B14F13">
        <w:rPr>
          <w:rFonts w:eastAsia="Times New Roman"/>
          <w:szCs w:val="24"/>
        </w:rPr>
        <w:t>Методических указаниях</w:t>
      </w:r>
      <w:r w:rsidRPr="007A1AAF">
        <w:rPr>
          <w:rFonts w:eastAsia="Times New Roman"/>
          <w:szCs w:val="24"/>
        </w:rPr>
        <w:t xml:space="preserve"> используются термины из </w:t>
      </w:r>
      <w:r w:rsidRPr="00B21126">
        <w:rPr>
          <w:rFonts w:eastAsia="Times New Roman"/>
          <w:szCs w:val="24"/>
        </w:rPr>
        <w:t xml:space="preserve">внешних документов: </w:t>
      </w:r>
      <w:r w:rsidR="005324EF" w:rsidRPr="005324EF">
        <w:rPr>
          <w:rFonts w:eastAsia="Times New Roman"/>
          <w:i/>
          <w:szCs w:val="24"/>
        </w:rPr>
        <w:t>Авария [ст. 1 Федерального закона от 21.07.1997 № 116-ФЗ «О промышленной безопасности опасных производственных объектов»], Взрыв [</w:t>
      </w:r>
      <w:r w:rsidR="00BE7C07" w:rsidRPr="00BE7C07">
        <w:rPr>
          <w:rFonts w:eastAsia="Times New Roman"/>
          <w:i/>
          <w:szCs w:val="24"/>
        </w:rPr>
        <w:t xml:space="preserve">приложение 2 к Руководству по безопасности «Методика оценки риска аварий на опасных производственных объектах нефтегазоперерабатывающей, нефте- и газохимической промышленности», утвержденному приказом </w:t>
      </w:r>
      <w:r w:rsidR="00CE3681">
        <w:rPr>
          <w:rFonts w:eastAsia="Times New Roman"/>
          <w:i/>
          <w:szCs w:val="24"/>
        </w:rPr>
        <w:t xml:space="preserve">Ростехнадзора </w:t>
      </w:r>
      <w:r w:rsidR="00BE7C07" w:rsidRPr="00BE7C07">
        <w:rPr>
          <w:rFonts w:eastAsia="Times New Roman"/>
          <w:i/>
          <w:szCs w:val="24"/>
        </w:rPr>
        <w:t>от 28.11.2022 № 414</w:t>
      </w:r>
      <w:r w:rsidR="005324EF" w:rsidRPr="005324EF">
        <w:rPr>
          <w:rFonts w:eastAsia="Times New Roman"/>
          <w:i/>
          <w:szCs w:val="24"/>
        </w:rPr>
        <w:t>], Дорожно-транспортное происшестви</w:t>
      </w:r>
      <w:r w:rsidR="00A71DB4">
        <w:rPr>
          <w:rFonts w:eastAsia="Times New Roman"/>
          <w:i/>
          <w:szCs w:val="24"/>
        </w:rPr>
        <w:t>е [ст. 2 Федерального закона от </w:t>
      </w:r>
      <w:r w:rsidR="005324EF" w:rsidRPr="005324EF">
        <w:rPr>
          <w:rFonts w:eastAsia="Times New Roman"/>
          <w:i/>
          <w:szCs w:val="24"/>
        </w:rPr>
        <w:t>10.12.1995 № 196-ФЗ «О</w:t>
      </w:r>
      <w:r w:rsidR="00EC789D">
        <w:rPr>
          <w:rFonts w:eastAsia="Times New Roman"/>
          <w:i/>
          <w:szCs w:val="24"/>
        </w:rPr>
        <w:t> </w:t>
      </w:r>
      <w:r w:rsidR="005324EF" w:rsidRPr="005324EF">
        <w:rPr>
          <w:rFonts w:eastAsia="Times New Roman"/>
          <w:i/>
          <w:szCs w:val="24"/>
        </w:rPr>
        <w:t xml:space="preserve">безопасности дорожного движения»], Инцидент [ст. 1 Федерального закона от 21.07.1997 № 116-ФЗ «О промышленной безопасности опасных производственных объектов»], Несчастный случай на производстве [ст. 230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w:t>
      </w:r>
      <w:r w:rsidR="00A71DB4">
        <w:rPr>
          <w:rFonts w:eastAsia="Times New Roman"/>
          <w:i/>
          <w:szCs w:val="24"/>
        </w:rPr>
        <w:t> </w:t>
      </w:r>
      <w:r w:rsidR="005324EF" w:rsidRPr="005324EF">
        <w:rPr>
          <w:rFonts w:eastAsia="Times New Roman"/>
          <w:i/>
          <w:szCs w:val="24"/>
        </w:rPr>
        <w:t>30.12.2001 №</w:t>
      </w:r>
      <w:r w:rsidR="002E2CEA">
        <w:rPr>
          <w:rFonts w:eastAsia="Times New Roman"/>
          <w:i/>
          <w:szCs w:val="24"/>
        </w:rPr>
        <w:t> </w:t>
      </w:r>
      <w:r w:rsidR="005324EF" w:rsidRPr="005324EF">
        <w:rPr>
          <w:rFonts w:eastAsia="Times New Roman"/>
          <w:i/>
          <w:szCs w:val="24"/>
        </w:rPr>
        <w:t>197-ФЗ], Обезличивание персональных данных [п. 9 ст. 3 Федерального закона от</w:t>
      </w:r>
      <w:r w:rsidR="002E2CEA">
        <w:rPr>
          <w:rFonts w:eastAsia="Times New Roman"/>
          <w:i/>
          <w:szCs w:val="24"/>
        </w:rPr>
        <w:t> </w:t>
      </w:r>
      <w:r w:rsidR="005324EF" w:rsidRPr="005324EF">
        <w:rPr>
          <w:rFonts w:eastAsia="Times New Roman"/>
          <w:i/>
          <w:szCs w:val="24"/>
        </w:rPr>
        <w:t>27.07.2006 № 152-ФЗ «О персональных данных»],</w:t>
      </w:r>
      <w:r w:rsidR="00016807">
        <w:rPr>
          <w:rFonts w:eastAsia="Times New Roman"/>
          <w:i/>
          <w:szCs w:val="24"/>
        </w:rPr>
        <w:t xml:space="preserve"> </w:t>
      </w:r>
      <w:r w:rsidR="00775EB5">
        <w:rPr>
          <w:rFonts w:eastAsia="Times New Roman"/>
          <w:i/>
          <w:szCs w:val="24"/>
        </w:rPr>
        <w:t xml:space="preserve">Обособленное подразделение </w:t>
      </w:r>
      <w:r w:rsidR="00775EB5" w:rsidRPr="005324EF">
        <w:rPr>
          <w:rFonts w:eastAsia="Times New Roman"/>
          <w:i/>
          <w:szCs w:val="24"/>
        </w:rPr>
        <w:t>[</w:t>
      </w:r>
      <w:r w:rsidR="00775EB5">
        <w:rPr>
          <w:rFonts w:eastAsia="Times New Roman"/>
          <w:i/>
          <w:szCs w:val="24"/>
        </w:rPr>
        <w:t>ст.</w:t>
      </w:r>
      <w:r w:rsidR="00016807">
        <w:rPr>
          <w:rFonts w:eastAsia="Times New Roman"/>
          <w:i/>
          <w:szCs w:val="24"/>
        </w:rPr>
        <w:t xml:space="preserve"> </w:t>
      </w:r>
      <w:r w:rsidR="00775EB5">
        <w:rPr>
          <w:rFonts w:eastAsia="Times New Roman"/>
          <w:i/>
          <w:szCs w:val="24"/>
        </w:rPr>
        <w:t xml:space="preserve">11 Налогового </w:t>
      </w:r>
      <w:r w:rsidR="0002204D">
        <w:rPr>
          <w:rFonts w:eastAsia="Times New Roman"/>
          <w:i/>
          <w:szCs w:val="24"/>
        </w:rPr>
        <w:t>к</w:t>
      </w:r>
      <w:r w:rsidR="00775EB5">
        <w:rPr>
          <w:rFonts w:eastAsia="Times New Roman"/>
          <w:i/>
          <w:szCs w:val="24"/>
        </w:rPr>
        <w:t>одекса Российской Федерации</w:t>
      </w:r>
      <w:r w:rsidR="0002204D">
        <w:rPr>
          <w:rFonts w:eastAsia="Times New Roman"/>
          <w:i/>
          <w:szCs w:val="24"/>
        </w:rPr>
        <w:t xml:space="preserve"> </w:t>
      </w:r>
      <w:r w:rsidR="0002204D" w:rsidRPr="0002204D">
        <w:rPr>
          <w:rFonts w:eastAsia="Times New Roman"/>
          <w:i/>
          <w:szCs w:val="24"/>
        </w:rPr>
        <w:t xml:space="preserve">от 31.07.1998 </w:t>
      </w:r>
      <w:r w:rsidR="00016807">
        <w:rPr>
          <w:rFonts w:eastAsia="Times New Roman"/>
          <w:i/>
          <w:szCs w:val="24"/>
        </w:rPr>
        <w:t>№</w:t>
      </w:r>
      <w:r w:rsidR="0002204D" w:rsidRPr="0002204D">
        <w:rPr>
          <w:rFonts w:eastAsia="Times New Roman"/>
          <w:i/>
          <w:szCs w:val="24"/>
        </w:rPr>
        <w:t xml:space="preserve"> 146-ФЗ</w:t>
      </w:r>
      <w:r w:rsidR="00775EB5" w:rsidRPr="005324EF">
        <w:rPr>
          <w:rFonts w:eastAsia="Times New Roman"/>
          <w:i/>
          <w:szCs w:val="24"/>
        </w:rPr>
        <w:t>]</w:t>
      </w:r>
      <w:r w:rsidR="00775EB5">
        <w:rPr>
          <w:rFonts w:eastAsia="Times New Roman"/>
          <w:i/>
          <w:szCs w:val="24"/>
        </w:rPr>
        <w:t xml:space="preserve">, </w:t>
      </w:r>
      <w:r w:rsidR="005324EF" w:rsidRPr="005324EF">
        <w:rPr>
          <w:rFonts w:eastAsia="Times New Roman"/>
          <w:i/>
          <w:szCs w:val="24"/>
        </w:rPr>
        <w:t>Обработка персональных данных [п</w:t>
      </w:r>
      <w:r w:rsidR="002E2CEA">
        <w:rPr>
          <w:rFonts w:eastAsia="Times New Roman"/>
          <w:i/>
          <w:szCs w:val="24"/>
        </w:rPr>
        <w:t> </w:t>
      </w:r>
      <w:r w:rsidR="005324EF" w:rsidRPr="005324EF">
        <w:rPr>
          <w:rFonts w:eastAsia="Times New Roman"/>
          <w:i/>
          <w:szCs w:val="24"/>
        </w:rPr>
        <w:t>3 ст. 3 Федерального закона от 27.07.2006 № 152-ФЗ «О персональных данных»], Окружающая среда [ст. 1 Федерального закона от 10.01.2002 № 7-ФЗ «Об охране окружающей среды»], Опасный производственный объект [п. 1 ст. 2 Федерального закона от 21.07.1997 № 116-ФЗ «О</w:t>
      </w:r>
      <w:r w:rsidR="00FA6E91">
        <w:rPr>
          <w:rFonts w:eastAsia="Times New Roman"/>
          <w:i/>
          <w:szCs w:val="24"/>
        </w:rPr>
        <w:t> </w:t>
      </w:r>
      <w:r w:rsidR="005324EF" w:rsidRPr="005324EF">
        <w:rPr>
          <w:rFonts w:eastAsia="Times New Roman"/>
          <w:i/>
          <w:szCs w:val="24"/>
        </w:rPr>
        <w:t xml:space="preserve">промышленной безопасности опасных производственных объектов»], Охрана труда [ст. 209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 30.12.2001 № 197-ФЗ], Персональные данные [п. 1 ст. 3 Федерального закона от 27.07.2006 № 152-ФЗ «О персональных данных»], Пожар [ст. 1 Федерального закона от 21.12.1994 № 69-ФЗ «О</w:t>
      </w:r>
      <w:r w:rsidR="00FA6E91">
        <w:rPr>
          <w:rFonts w:eastAsia="Times New Roman"/>
          <w:i/>
          <w:szCs w:val="24"/>
        </w:rPr>
        <w:t> </w:t>
      </w:r>
      <w:r w:rsidR="005324EF" w:rsidRPr="005324EF">
        <w:rPr>
          <w:rFonts w:eastAsia="Times New Roman"/>
          <w:i/>
          <w:szCs w:val="24"/>
        </w:rPr>
        <w:t>пожарной безопасности»], Пожарная безопасность [ст. 1 Федерального закона от</w:t>
      </w:r>
      <w:r w:rsidR="00EC789D">
        <w:rPr>
          <w:rFonts w:eastAsia="Times New Roman"/>
          <w:i/>
          <w:szCs w:val="24"/>
        </w:rPr>
        <w:t> </w:t>
      </w:r>
      <w:r w:rsidR="005324EF" w:rsidRPr="005324EF">
        <w:rPr>
          <w:rFonts w:eastAsia="Times New Roman"/>
          <w:i/>
          <w:szCs w:val="24"/>
        </w:rPr>
        <w:t>21.12.1994 № 69-ФЗ «О пожарной безопасности»], Промышленная безопасность опасных производственных объектов [ст. 1 Федерального закона от 21.07.1997 № 116-ФЗ «О</w:t>
      </w:r>
      <w:r w:rsidR="00FA6E91">
        <w:rPr>
          <w:rFonts w:eastAsia="Times New Roman"/>
          <w:i/>
          <w:szCs w:val="24"/>
        </w:rPr>
        <w:t> </w:t>
      </w:r>
      <w:r w:rsidR="005324EF" w:rsidRPr="005324EF">
        <w:rPr>
          <w:rFonts w:eastAsia="Times New Roman"/>
          <w:i/>
          <w:szCs w:val="24"/>
        </w:rPr>
        <w:t xml:space="preserve">промышленной безопасности опасных производственных объектов»], </w:t>
      </w:r>
      <w:r w:rsidR="00AA1209" w:rsidRPr="00AA1209">
        <w:rPr>
          <w:rFonts w:eastAsia="Times New Roman"/>
          <w:i/>
          <w:szCs w:val="24"/>
        </w:rPr>
        <w:t xml:space="preserve">Работодатель [ст. 20 Трудового кодекса Российской Федерации от 30.12.2001 № 197-ФЗ], </w:t>
      </w:r>
      <w:r w:rsidR="005324EF" w:rsidRPr="005324EF">
        <w:rPr>
          <w:rFonts w:eastAsia="Times New Roman"/>
          <w:i/>
          <w:szCs w:val="24"/>
        </w:rPr>
        <w:t xml:space="preserve">Работник [ст. 20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 30.12.2001 № 197-ФЗ], Средства коллективной защиты [ст. 209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 30.12.2001 №</w:t>
      </w:r>
      <w:r w:rsidR="00FA6E91">
        <w:rPr>
          <w:rFonts w:eastAsia="Times New Roman"/>
          <w:i/>
          <w:szCs w:val="24"/>
        </w:rPr>
        <w:t> </w:t>
      </w:r>
      <w:r w:rsidR="005324EF" w:rsidRPr="005324EF">
        <w:rPr>
          <w:rFonts w:eastAsia="Times New Roman"/>
          <w:i/>
          <w:szCs w:val="24"/>
        </w:rPr>
        <w:t>197-ФЗ], Средство индивидуальной защиты [ст.</w:t>
      </w:r>
      <w:r w:rsidR="008A1DDD">
        <w:rPr>
          <w:rFonts w:eastAsia="Times New Roman"/>
          <w:i/>
          <w:szCs w:val="24"/>
        </w:rPr>
        <w:t> </w:t>
      </w:r>
      <w:r w:rsidR="005324EF" w:rsidRPr="005324EF">
        <w:rPr>
          <w:rFonts w:eastAsia="Times New Roman"/>
          <w:i/>
          <w:szCs w:val="24"/>
        </w:rPr>
        <w:t xml:space="preserve">209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w:t>
      </w:r>
      <w:r w:rsidR="00EC789D">
        <w:rPr>
          <w:rFonts w:eastAsia="Times New Roman"/>
          <w:i/>
          <w:szCs w:val="24"/>
        </w:rPr>
        <w:t> </w:t>
      </w:r>
      <w:r w:rsidR="005324EF" w:rsidRPr="005324EF">
        <w:rPr>
          <w:rFonts w:eastAsia="Times New Roman"/>
          <w:i/>
          <w:szCs w:val="24"/>
        </w:rPr>
        <w:t>30.12.2001 № 197-ФЗ], Судно [п. 1 ст.</w:t>
      </w:r>
      <w:r w:rsidR="00977C59">
        <w:rPr>
          <w:rFonts w:eastAsia="Times New Roman"/>
          <w:i/>
          <w:szCs w:val="24"/>
        </w:rPr>
        <w:t> </w:t>
      </w:r>
      <w:r w:rsidR="005324EF" w:rsidRPr="005324EF">
        <w:rPr>
          <w:rFonts w:eastAsia="Times New Roman"/>
          <w:i/>
          <w:szCs w:val="24"/>
        </w:rPr>
        <w:t xml:space="preserve">7 Кодекса торгового мореплавания </w:t>
      </w:r>
      <w:r w:rsidR="00FC2400">
        <w:rPr>
          <w:rFonts w:eastAsia="Times New Roman"/>
          <w:i/>
          <w:szCs w:val="24"/>
        </w:rPr>
        <w:t>Российской Федерации</w:t>
      </w:r>
      <w:r w:rsidR="005324EF">
        <w:rPr>
          <w:rFonts w:eastAsia="Times New Roman"/>
          <w:i/>
          <w:szCs w:val="24"/>
        </w:rPr>
        <w:t xml:space="preserve"> от 30.04.1999 № 81-ФЗ]</w:t>
      </w:r>
      <w:r w:rsidR="00E97CF1">
        <w:rPr>
          <w:rFonts w:eastAsia="Times New Roman"/>
          <w:i/>
          <w:szCs w:val="24"/>
        </w:rPr>
        <w:t>,</w:t>
      </w:r>
      <w:r w:rsidR="00E97CF1" w:rsidRPr="00E97CF1">
        <w:t xml:space="preserve"> </w:t>
      </w:r>
      <w:r w:rsidR="00E97CF1" w:rsidRPr="00E97CF1">
        <w:rPr>
          <w:rFonts w:eastAsia="Times New Roman"/>
          <w:i/>
          <w:szCs w:val="24"/>
        </w:rPr>
        <w:t>Террористический акт [п. 3 ст. 3 Федерального закона от 06.03.2006 № 35-ФЗ «О противодействии терроризму»], Технические устройства, применяемые на опасном производственном объекте (Технические устройства) [ст. 1 Федерального закона от 21.07.1997 № 116-ФЗ «О промышленной безопасности опасных производственных объектов»], Чрезвычайная ситуация [ст. 1 Федерального закона от 21.12.1994 № 68-ФЗ «О защите населения и территорий от чрезвычайных ситуаций природного и техногенного характера»]</w:t>
      </w:r>
      <w:r>
        <w:rPr>
          <w:rFonts w:eastAsia="Times New Roman"/>
          <w:i/>
          <w:szCs w:val="24"/>
        </w:rPr>
        <w:t>.</w:t>
      </w:r>
    </w:p>
    <w:p w14:paraId="2AB526D2" w14:textId="77777777" w:rsidR="00594AB6" w:rsidRDefault="00F900B9" w:rsidP="006C38D9">
      <w:pPr>
        <w:pStyle w:val="S23"/>
        <w:numPr>
          <w:ilvl w:val="0"/>
          <w:numId w:val="35"/>
        </w:numPr>
        <w:tabs>
          <w:tab w:val="left" w:pos="567"/>
        </w:tabs>
        <w:spacing w:before="240" w:after="120"/>
        <w:rPr>
          <w:rFonts w:eastAsia="Calibri"/>
          <w:lang w:eastAsia="en-US"/>
        </w:rPr>
      </w:pPr>
      <w:bookmarkStart w:id="126" w:name="_Toc130567333"/>
      <w:bookmarkStart w:id="127" w:name="_Toc135995247"/>
      <w:bookmarkStart w:id="128" w:name="_Toc176969539"/>
      <w:r w:rsidRPr="00953646">
        <w:rPr>
          <w:rFonts w:eastAsia="Calibri"/>
          <w:lang w:eastAsia="en-US"/>
        </w:rPr>
        <w:t>ТЕРМИНЫ ДЛЯ ЦЕЛЕЙ НАСТОЯЩЕГО ДОКУМЕНТА</w:t>
      </w:r>
      <w:bookmarkStart w:id="129" w:name="_Toc135910418"/>
      <w:bookmarkStart w:id="130" w:name="_Toc135910640"/>
      <w:bookmarkStart w:id="131" w:name="_Toc135910857"/>
      <w:bookmarkStart w:id="132" w:name="_Toc135911074"/>
      <w:bookmarkStart w:id="133" w:name="_Toc135911291"/>
      <w:bookmarkStart w:id="134" w:name="_Toc135911508"/>
      <w:bookmarkStart w:id="135" w:name="_Toc135911727"/>
      <w:bookmarkEnd w:id="118"/>
      <w:bookmarkEnd w:id="119"/>
      <w:bookmarkEnd w:id="120"/>
      <w:bookmarkEnd w:id="125"/>
      <w:bookmarkEnd w:id="126"/>
      <w:bookmarkEnd w:id="127"/>
      <w:bookmarkEnd w:id="128"/>
      <w:bookmarkEnd w:id="129"/>
      <w:bookmarkEnd w:id="130"/>
      <w:bookmarkEnd w:id="131"/>
      <w:bookmarkEnd w:id="132"/>
      <w:bookmarkEnd w:id="133"/>
      <w:bookmarkEnd w:id="134"/>
      <w:bookmarkEnd w:id="135"/>
    </w:p>
    <w:tbl>
      <w:tblPr>
        <w:tblStyle w:val="affff1"/>
        <w:tblW w:w="978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7"/>
        <w:gridCol w:w="425"/>
        <w:gridCol w:w="6379"/>
      </w:tblGrid>
      <w:tr w:rsidR="00F165DA" w:rsidRPr="00F165DA" w14:paraId="1155E086" w14:textId="77777777" w:rsidTr="0035470C">
        <w:tc>
          <w:tcPr>
            <w:tcW w:w="2977" w:type="dxa"/>
          </w:tcPr>
          <w:p w14:paraId="029F2215" w14:textId="77777777" w:rsidR="00F165DA" w:rsidRPr="00F165DA" w:rsidRDefault="00F165DA" w:rsidP="00395C0B">
            <w:pPr>
              <w:pStyle w:val="S5"/>
              <w:widowControl/>
              <w:spacing w:before="120" w:after="120"/>
              <w:jc w:val="left"/>
              <w:rPr>
                <w:bCs/>
                <w:iCs/>
                <w:caps/>
                <w:szCs w:val="20"/>
              </w:rPr>
            </w:pPr>
            <w:r w:rsidRPr="00F165DA">
              <w:rPr>
                <w:bCs/>
                <w:iCs/>
                <w:caps/>
                <w:szCs w:val="20"/>
              </w:rPr>
              <w:t>бизнес-блок</w:t>
            </w:r>
            <w:bookmarkStart w:id="136" w:name="_Toc135910423"/>
            <w:bookmarkStart w:id="137" w:name="_Toc135910645"/>
            <w:bookmarkStart w:id="138" w:name="_Toc135910862"/>
            <w:bookmarkStart w:id="139" w:name="_Toc135911079"/>
            <w:bookmarkStart w:id="140" w:name="_Toc135911296"/>
            <w:bookmarkStart w:id="141" w:name="_Toc135911513"/>
            <w:bookmarkStart w:id="142" w:name="_Toc135911732"/>
            <w:bookmarkEnd w:id="136"/>
            <w:bookmarkEnd w:id="137"/>
            <w:bookmarkEnd w:id="138"/>
            <w:bookmarkEnd w:id="139"/>
            <w:bookmarkEnd w:id="140"/>
            <w:bookmarkEnd w:id="141"/>
            <w:bookmarkEnd w:id="142"/>
          </w:p>
        </w:tc>
        <w:tc>
          <w:tcPr>
            <w:tcW w:w="425" w:type="dxa"/>
          </w:tcPr>
          <w:p w14:paraId="2DEB204D" w14:textId="77777777" w:rsidR="00F165DA" w:rsidRPr="00F165DA" w:rsidRDefault="00F165DA" w:rsidP="00186D4B">
            <w:pPr>
              <w:pStyle w:val="S5"/>
              <w:widowControl/>
              <w:spacing w:before="120" w:after="120"/>
              <w:jc w:val="center"/>
              <w:rPr>
                <w:b/>
                <w:bCs/>
                <w:iCs/>
                <w:caps/>
                <w:szCs w:val="20"/>
              </w:rPr>
            </w:pPr>
            <w:r w:rsidRPr="00F165DA">
              <w:t>–</w:t>
            </w:r>
            <w:bookmarkStart w:id="143" w:name="_Toc135910424"/>
            <w:bookmarkStart w:id="144" w:name="_Toc135910646"/>
            <w:bookmarkStart w:id="145" w:name="_Toc135910863"/>
            <w:bookmarkStart w:id="146" w:name="_Toc135911080"/>
            <w:bookmarkStart w:id="147" w:name="_Toc135911297"/>
            <w:bookmarkStart w:id="148" w:name="_Toc135911514"/>
            <w:bookmarkStart w:id="149" w:name="_Toc135911733"/>
            <w:bookmarkEnd w:id="143"/>
            <w:bookmarkEnd w:id="144"/>
            <w:bookmarkEnd w:id="145"/>
            <w:bookmarkEnd w:id="146"/>
            <w:bookmarkEnd w:id="147"/>
            <w:bookmarkEnd w:id="148"/>
            <w:bookmarkEnd w:id="149"/>
          </w:p>
        </w:tc>
        <w:tc>
          <w:tcPr>
            <w:tcW w:w="6379" w:type="dxa"/>
          </w:tcPr>
          <w:p w14:paraId="3042E4F2" w14:textId="77777777" w:rsidR="00F165DA" w:rsidRPr="00F165DA" w:rsidRDefault="00F165DA" w:rsidP="00395C0B">
            <w:pPr>
              <w:spacing w:before="120" w:after="120"/>
            </w:pPr>
            <w:r w:rsidRPr="00F165DA">
              <w:t xml:space="preserve">совокупность структурных подразделений </w:t>
            </w:r>
            <w:r w:rsidR="00DB44C2">
              <w:t>ПАО «НК «Роснефть»</w:t>
            </w:r>
            <w:r w:rsidRPr="00F165DA">
              <w:t xml:space="preserve">, находящихся в непосредственном подчинении у топ-менеджера </w:t>
            </w:r>
            <w:r w:rsidR="00DB44C2">
              <w:t>ПАО «НК «Роснефть»</w:t>
            </w:r>
            <w:r w:rsidRPr="00F165DA">
              <w:t xml:space="preserve">, ответственного за бизнес-направление деятельности; Обществ Группы </w:t>
            </w:r>
            <w:r w:rsidR="00977C59">
              <w:t>и (или)</w:t>
            </w:r>
            <w:r w:rsidRPr="00F165DA">
              <w:t xml:space="preserve"> структурных подразделений Обществ Группы, осуществляющих деятельность по бизнес-направлению.</w:t>
            </w:r>
            <w:bookmarkStart w:id="150" w:name="_Toc135910425"/>
            <w:bookmarkStart w:id="151" w:name="_Toc135910647"/>
            <w:bookmarkStart w:id="152" w:name="_Toc135910864"/>
            <w:bookmarkStart w:id="153" w:name="_Toc135911081"/>
            <w:bookmarkStart w:id="154" w:name="_Toc135911298"/>
            <w:bookmarkStart w:id="155" w:name="_Toc135911515"/>
            <w:bookmarkStart w:id="156" w:name="_Toc135911734"/>
            <w:bookmarkEnd w:id="150"/>
            <w:bookmarkEnd w:id="151"/>
            <w:bookmarkEnd w:id="152"/>
            <w:bookmarkEnd w:id="153"/>
            <w:bookmarkEnd w:id="154"/>
            <w:bookmarkEnd w:id="155"/>
            <w:bookmarkEnd w:id="156"/>
          </w:p>
        </w:tc>
        <w:bookmarkStart w:id="157" w:name="_Toc135910426"/>
        <w:bookmarkStart w:id="158" w:name="_Toc135910648"/>
        <w:bookmarkStart w:id="159" w:name="_Toc135910865"/>
        <w:bookmarkStart w:id="160" w:name="_Toc135911082"/>
        <w:bookmarkStart w:id="161" w:name="_Toc135911299"/>
        <w:bookmarkStart w:id="162" w:name="_Toc135911516"/>
        <w:bookmarkStart w:id="163" w:name="_Toc135911735"/>
        <w:bookmarkEnd w:id="157"/>
        <w:bookmarkEnd w:id="158"/>
        <w:bookmarkEnd w:id="159"/>
        <w:bookmarkEnd w:id="160"/>
        <w:bookmarkEnd w:id="161"/>
        <w:bookmarkEnd w:id="162"/>
        <w:bookmarkEnd w:id="163"/>
      </w:tr>
      <w:tr w:rsidR="00F165DA" w:rsidRPr="00F165DA" w14:paraId="17E1D58C" w14:textId="77777777" w:rsidTr="0035470C">
        <w:tc>
          <w:tcPr>
            <w:tcW w:w="2977" w:type="dxa"/>
            <w:shd w:val="clear" w:color="auto" w:fill="auto"/>
          </w:tcPr>
          <w:p w14:paraId="26932888" w14:textId="77777777" w:rsidR="00F165DA" w:rsidRPr="00F165DA" w:rsidRDefault="00F165DA" w:rsidP="00395C0B">
            <w:pPr>
              <w:pStyle w:val="S5"/>
              <w:widowControl/>
              <w:spacing w:before="120" w:after="120"/>
              <w:jc w:val="left"/>
            </w:pPr>
            <w:r w:rsidRPr="00F165DA">
              <w:rPr>
                <w:bCs/>
                <w:iCs/>
                <w:caps/>
                <w:szCs w:val="20"/>
              </w:rPr>
              <w:t>ВНУТРЕННЕЕ РАССЛЕДОВАНИЕ ПРОИСШЕСТВИЙ В ОБЛАСТИ ПРОМЫШЛЕННОЙ БЕЗОПАСНОСТИ, ОХРАНЫ ТРУДА И ОКРУЖАЮЩЕЙ СРЕДЫ (ВНУТРЕННЕЕ РАССЛЕДОВАНИЕ ПРОИСШЕСТВИЙ)</w:t>
            </w:r>
            <w:bookmarkStart w:id="164" w:name="_Toc135910427"/>
            <w:bookmarkStart w:id="165" w:name="_Toc135910649"/>
            <w:bookmarkStart w:id="166" w:name="_Toc135910866"/>
            <w:bookmarkStart w:id="167" w:name="_Toc135911083"/>
            <w:bookmarkStart w:id="168" w:name="_Toc135911300"/>
            <w:bookmarkStart w:id="169" w:name="_Toc135911517"/>
            <w:bookmarkStart w:id="170" w:name="_Toc135911736"/>
            <w:bookmarkEnd w:id="164"/>
            <w:bookmarkEnd w:id="165"/>
            <w:bookmarkEnd w:id="166"/>
            <w:bookmarkEnd w:id="167"/>
            <w:bookmarkEnd w:id="168"/>
            <w:bookmarkEnd w:id="169"/>
            <w:bookmarkEnd w:id="170"/>
          </w:p>
        </w:tc>
        <w:tc>
          <w:tcPr>
            <w:tcW w:w="425" w:type="dxa"/>
            <w:shd w:val="clear" w:color="auto" w:fill="auto"/>
          </w:tcPr>
          <w:p w14:paraId="7686B78E" w14:textId="77777777" w:rsidR="00F165DA" w:rsidRPr="00F165DA" w:rsidRDefault="00F165DA" w:rsidP="00186D4B">
            <w:pPr>
              <w:pStyle w:val="S5"/>
              <w:widowControl/>
              <w:spacing w:before="120" w:after="120"/>
              <w:jc w:val="center"/>
            </w:pPr>
            <w:r w:rsidRPr="00F165DA">
              <w:rPr>
                <w:rStyle w:val="urtxtemph"/>
              </w:rPr>
              <w:t>–</w:t>
            </w:r>
            <w:bookmarkStart w:id="171" w:name="_Toc135910428"/>
            <w:bookmarkStart w:id="172" w:name="_Toc135910650"/>
            <w:bookmarkStart w:id="173" w:name="_Toc135910867"/>
            <w:bookmarkStart w:id="174" w:name="_Toc135911084"/>
            <w:bookmarkStart w:id="175" w:name="_Toc135911301"/>
            <w:bookmarkStart w:id="176" w:name="_Toc135911518"/>
            <w:bookmarkStart w:id="177" w:name="_Toc135911737"/>
            <w:bookmarkEnd w:id="171"/>
            <w:bookmarkEnd w:id="172"/>
            <w:bookmarkEnd w:id="173"/>
            <w:bookmarkEnd w:id="174"/>
            <w:bookmarkEnd w:id="175"/>
            <w:bookmarkEnd w:id="176"/>
            <w:bookmarkEnd w:id="177"/>
          </w:p>
        </w:tc>
        <w:tc>
          <w:tcPr>
            <w:tcW w:w="6379" w:type="dxa"/>
            <w:shd w:val="clear" w:color="auto" w:fill="auto"/>
          </w:tcPr>
          <w:p w14:paraId="293CADBC" w14:textId="77777777" w:rsidR="00F165DA" w:rsidRPr="00F165DA" w:rsidRDefault="001C0E68" w:rsidP="008A1DDD">
            <w:pPr>
              <w:spacing w:before="120" w:after="120"/>
            </w:pPr>
            <w:r w:rsidRPr="00F165DA">
              <w:rPr>
                <w:rStyle w:val="urtxtemph"/>
              </w:rPr>
              <w:t>совокупность</w:t>
            </w:r>
            <w:r w:rsidR="00F165DA" w:rsidRPr="00F165DA">
              <w:rPr>
                <w:rStyle w:val="urtxtemph"/>
              </w:rPr>
              <w:t xml:space="preserve"> действий, </w:t>
            </w:r>
            <w:r w:rsidR="00F165DA" w:rsidRPr="00F165DA">
              <w:t>проводимых уполномоченным работником/комиссией по внутреннему расследованию происшествий,</w:t>
            </w:r>
            <w:r w:rsidR="00F165DA" w:rsidRPr="00F165DA">
              <w:rPr>
                <w:rStyle w:val="urtxtemph"/>
              </w:rPr>
              <w:t xml:space="preserve"> по установлению причин происшествий и определению предупреждающих и (или) корректирующих мер по устранению последствий происшествия и (или) предупреждению происшествий, а также снижению рисков в области промышленной безопасности, охраны труда и окружающей среды.</w:t>
            </w:r>
            <w:bookmarkStart w:id="178" w:name="_Toc135910429"/>
            <w:bookmarkStart w:id="179" w:name="_Toc135910651"/>
            <w:bookmarkStart w:id="180" w:name="_Toc135910868"/>
            <w:bookmarkStart w:id="181" w:name="_Toc135911085"/>
            <w:bookmarkStart w:id="182" w:name="_Toc135911302"/>
            <w:bookmarkStart w:id="183" w:name="_Toc135911519"/>
            <w:bookmarkStart w:id="184" w:name="_Toc135911738"/>
            <w:bookmarkEnd w:id="178"/>
            <w:bookmarkEnd w:id="179"/>
            <w:bookmarkEnd w:id="180"/>
            <w:bookmarkEnd w:id="181"/>
            <w:bookmarkEnd w:id="182"/>
            <w:bookmarkEnd w:id="183"/>
            <w:bookmarkEnd w:id="184"/>
          </w:p>
        </w:tc>
        <w:bookmarkStart w:id="185" w:name="_Toc135910430"/>
        <w:bookmarkStart w:id="186" w:name="_Toc135910652"/>
        <w:bookmarkStart w:id="187" w:name="_Toc135910869"/>
        <w:bookmarkStart w:id="188" w:name="_Toc135911086"/>
        <w:bookmarkStart w:id="189" w:name="_Toc135911303"/>
        <w:bookmarkStart w:id="190" w:name="_Toc135911520"/>
        <w:bookmarkStart w:id="191" w:name="_Toc135911739"/>
        <w:bookmarkEnd w:id="185"/>
        <w:bookmarkEnd w:id="186"/>
        <w:bookmarkEnd w:id="187"/>
        <w:bookmarkEnd w:id="188"/>
        <w:bookmarkEnd w:id="189"/>
        <w:bookmarkEnd w:id="190"/>
        <w:bookmarkEnd w:id="191"/>
      </w:tr>
      <w:tr w:rsidR="00F165DA" w:rsidRPr="00F165DA" w14:paraId="6DF6E00A" w14:textId="77777777" w:rsidTr="0035470C">
        <w:tc>
          <w:tcPr>
            <w:tcW w:w="2977" w:type="dxa"/>
          </w:tcPr>
          <w:p w14:paraId="4DCA23F1" w14:textId="77777777" w:rsidR="00F165DA" w:rsidRPr="00F165DA" w:rsidRDefault="00F165DA" w:rsidP="00395C0B">
            <w:pPr>
              <w:pStyle w:val="S5"/>
              <w:widowControl/>
              <w:spacing w:before="120" w:after="120"/>
              <w:jc w:val="left"/>
              <w:rPr>
                <w:bCs/>
                <w:iCs/>
                <w:caps/>
                <w:szCs w:val="20"/>
              </w:rPr>
            </w:pPr>
            <w:r w:rsidRPr="00F165DA">
              <w:rPr>
                <w:bCs/>
                <w:iCs/>
                <w:caps/>
                <w:szCs w:val="20"/>
              </w:rPr>
              <w:t>ВЫСОКО-ПОТЕНЦИАЛЬНОЕ ПРОИСШЕСТВИЕ</w:t>
            </w:r>
            <w:bookmarkStart w:id="192" w:name="_Toc135910435"/>
            <w:bookmarkStart w:id="193" w:name="_Toc135910657"/>
            <w:bookmarkStart w:id="194" w:name="_Toc135910874"/>
            <w:bookmarkStart w:id="195" w:name="_Toc135911091"/>
            <w:bookmarkStart w:id="196" w:name="_Toc135911308"/>
            <w:bookmarkStart w:id="197" w:name="_Toc135911525"/>
            <w:bookmarkStart w:id="198" w:name="_Toc135911744"/>
            <w:bookmarkEnd w:id="192"/>
            <w:bookmarkEnd w:id="193"/>
            <w:bookmarkEnd w:id="194"/>
            <w:bookmarkEnd w:id="195"/>
            <w:bookmarkEnd w:id="196"/>
            <w:bookmarkEnd w:id="197"/>
            <w:bookmarkEnd w:id="198"/>
          </w:p>
        </w:tc>
        <w:tc>
          <w:tcPr>
            <w:tcW w:w="425" w:type="dxa"/>
          </w:tcPr>
          <w:p w14:paraId="5ED1A459" w14:textId="77777777" w:rsidR="00F165DA" w:rsidRPr="00F165DA" w:rsidRDefault="00F165DA" w:rsidP="00186D4B">
            <w:pPr>
              <w:pStyle w:val="S5"/>
              <w:widowControl/>
              <w:spacing w:before="120" w:after="120"/>
              <w:jc w:val="center"/>
              <w:rPr>
                <w:rStyle w:val="urtxtemph"/>
              </w:rPr>
            </w:pPr>
            <w:r w:rsidRPr="00F165DA">
              <w:t>–</w:t>
            </w:r>
            <w:bookmarkStart w:id="199" w:name="_Toc135910436"/>
            <w:bookmarkStart w:id="200" w:name="_Toc135910658"/>
            <w:bookmarkStart w:id="201" w:name="_Toc135910875"/>
            <w:bookmarkStart w:id="202" w:name="_Toc135911092"/>
            <w:bookmarkStart w:id="203" w:name="_Toc135911309"/>
            <w:bookmarkStart w:id="204" w:name="_Toc135911526"/>
            <w:bookmarkStart w:id="205" w:name="_Toc135911745"/>
            <w:bookmarkEnd w:id="199"/>
            <w:bookmarkEnd w:id="200"/>
            <w:bookmarkEnd w:id="201"/>
            <w:bookmarkEnd w:id="202"/>
            <w:bookmarkEnd w:id="203"/>
            <w:bookmarkEnd w:id="204"/>
            <w:bookmarkEnd w:id="205"/>
          </w:p>
        </w:tc>
        <w:tc>
          <w:tcPr>
            <w:tcW w:w="6379" w:type="dxa"/>
          </w:tcPr>
          <w:p w14:paraId="2B9AD555" w14:textId="77777777" w:rsidR="00F165DA" w:rsidRPr="00F165DA" w:rsidRDefault="00E17F53" w:rsidP="00395C0B">
            <w:pPr>
              <w:spacing w:before="120" w:after="120"/>
              <w:rPr>
                <w:rStyle w:val="urtxtemph"/>
              </w:rPr>
            </w:pPr>
            <w:r w:rsidRPr="00E17F53">
              <w:t>любое оперативное событие, которое при худшем истечении обстоятельств могло бы привести к несчастному случаю, в т</w:t>
            </w:r>
            <w:r>
              <w:t>ом числе со смертельным исходом</w:t>
            </w:r>
            <w:r w:rsidR="00F165DA" w:rsidRPr="00F165DA">
              <w:t>.</w:t>
            </w:r>
            <w:bookmarkStart w:id="206" w:name="_Toc135910437"/>
            <w:bookmarkStart w:id="207" w:name="_Toc135910659"/>
            <w:bookmarkStart w:id="208" w:name="_Toc135910876"/>
            <w:bookmarkStart w:id="209" w:name="_Toc135911093"/>
            <w:bookmarkStart w:id="210" w:name="_Toc135911310"/>
            <w:bookmarkStart w:id="211" w:name="_Toc135911527"/>
            <w:bookmarkStart w:id="212" w:name="_Toc135911746"/>
            <w:bookmarkEnd w:id="206"/>
            <w:bookmarkEnd w:id="207"/>
            <w:bookmarkEnd w:id="208"/>
            <w:bookmarkEnd w:id="209"/>
            <w:bookmarkEnd w:id="210"/>
            <w:bookmarkEnd w:id="211"/>
            <w:bookmarkEnd w:id="212"/>
          </w:p>
        </w:tc>
        <w:bookmarkStart w:id="213" w:name="_Toc135910438"/>
        <w:bookmarkStart w:id="214" w:name="_Toc135910660"/>
        <w:bookmarkStart w:id="215" w:name="_Toc135910877"/>
        <w:bookmarkStart w:id="216" w:name="_Toc135911094"/>
        <w:bookmarkStart w:id="217" w:name="_Toc135911311"/>
        <w:bookmarkStart w:id="218" w:name="_Toc135911528"/>
        <w:bookmarkStart w:id="219" w:name="_Toc135911747"/>
        <w:bookmarkEnd w:id="213"/>
        <w:bookmarkEnd w:id="214"/>
        <w:bookmarkEnd w:id="215"/>
        <w:bookmarkEnd w:id="216"/>
        <w:bookmarkEnd w:id="217"/>
        <w:bookmarkEnd w:id="218"/>
        <w:bookmarkEnd w:id="219"/>
      </w:tr>
      <w:tr w:rsidR="00F165DA" w:rsidRPr="00F165DA" w14:paraId="05A28F19" w14:textId="77777777" w:rsidTr="0035470C">
        <w:tc>
          <w:tcPr>
            <w:tcW w:w="2977" w:type="dxa"/>
          </w:tcPr>
          <w:p w14:paraId="32FDC862" w14:textId="77777777" w:rsidR="00F165DA" w:rsidRPr="00F165DA" w:rsidRDefault="00F165DA" w:rsidP="00361931">
            <w:pPr>
              <w:pStyle w:val="S5"/>
              <w:widowControl/>
              <w:spacing w:before="120" w:after="120"/>
              <w:jc w:val="left"/>
              <w:rPr>
                <w:b/>
                <w:bCs/>
                <w:i/>
                <w:iCs/>
                <w:caps/>
                <w:szCs w:val="20"/>
              </w:rPr>
            </w:pPr>
            <w:r w:rsidRPr="00F165DA">
              <w:rPr>
                <w:bCs/>
                <w:iCs/>
                <w:caps/>
                <w:szCs w:val="20"/>
              </w:rPr>
              <w:t>ДИСТАНЦИОННОЕ УЧАСТИЕ ВО ВНУТРЕННЕМ РАССЛЕДОВАНИИ</w:t>
            </w:r>
            <w:bookmarkStart w:id="220" w:name="_Toc135910439"/>
            <w:bookmarkStart w:id="221" w:name="_Toc135910661"/>
            <w:bookmarkStart w:id="222" w:name="_Toc135910878"/>
            <w:bookmarkStart w:id="223" w:name="_Toc135911095"/>
            <w:bookmarkStart w:id="224" w:name="_Toc135911312"/>
            <w:bookmarkStart w:id="225" w:name="_Toc135911529"/>
            <w:bookmarkStart w:id="226" w:name="_Toc135911748"/>
            <w:bookmarkEnd w:id="220"/>
            <w:bookmarkEnd w:id="221"/>
            <w:bookmarkEnd w:id="222"/>
            <w:bookmarkEnd w:id="223"/>
            <w:bookmarkEnd w:id="224"/>
            <w:bookmarkEnd w:id="225"/>
            <w:bookmarkEnd w:id="226"/>
          </w:p>
        </w:tc>
        <w:tc>
          <w:tcPr>
            <w:tcW w:w="425" w:type="dxa"/>
          </w:tcPr>
          <w:p w14:paraId="4CFD2F0B" w14:textId="77777777" w:rsidR="00F165DA" w:rsidRPr="00F165DA" w:rsidRDefault="00F165DA" w:rsidP="00186D4B">
            <w:pPr>
              <w:pStyle w:val="S5"/>
              <w:widowControl/>
              <w:spacing w:before="120" w:after="120"/>
              <w:jc w:val="center"/>
              <w:rPr>
                <w:b/>
                <w:bCs/>
                <w:i/>
                <w:iCs/>
                <w:caps/>
                <w:szCs w:val="20"/>
              </w:rPr>
            </w:pPr>
            <w:r w:rsidRPr="00F165DA">
              <w:t>–</w:t>
            </w:r>
            <w:bookmarkStart w:id="227" w:name="_Toc135910440"/>
            <w:bookmarkStart w:id="228" w:name="_Toc135910662"/>
            <w:bookmarkStart w:id="229" w:name="_Toc135910879"/>
            <w:bookmarkStart w:id="230" w:name="_Toc135911096"/>
            <w:bookmarkStart w:id="231" w:name="_Toc135911313"/>
            <w:bookmarkStart w:id="232" w:name="_Toc135911530"/>
            <w:bookmarkStart w:id="233" w:name="_Toc135911749"/>
            <w:bookmarkEnd w:id="227"/>
            <w:bookmarkEnd w:id="228"/>
            <w:bookmarkEnd w:id="229"/>
            <w:bookmarkEnd w:id="230"/>
            <w:bookmarkEnd w:id="231"/>
            <w:bookmarkEnd w:id="232"/>
            <w:bookmarkEnd w:id="233"/>
          </w:p>
        </w:tc>
        <w:tc>
          <w:tcPr>
            <w:tcW w:w="6379" w:type="dxa"/>
          </w:tcPr>
          <w:p w14:paraId="280291DD" w14:textId="77777777" w:rsidR="00F165DA" w:rsidRPr="00F165DA" w:rsidRDefault="00F165DA" w:rsidP="00395C0B">
            <w:pPr>
              <w:tabs>
                <w:tab w:val="left" w:pos="540"/>
              </w:tabs>
              <w:spacing w:before="120" w:after="120"/>
            </w:pPr>
            <w:r w:rsidRPr="00F165DA">
              <w:t>совокупность действий члена комиссии по расследованию происшествия без выезда на место (или в район) происшествия, предусматривающих его взаимодействие с участниками расследования на расстоянии, при этом такое взаимодействие использует практически все присущие очному процессу расследования компоненты (методы, цели, организационные формы, содержание, документация), а также средства телекоммуникации, предусматривающие интерактивность процесса расследования (телефонная связь, аудиоконференцсвязь, видеоконференцсвязь, электронная почта) и позволяющие члену комиссии самостоятельно оценить материалы расследования и сделать выводы по его результатам.</w:t>
            </w:r>
            <w:bookmarkStart w:id="234" w:name="_Toc135910441"/>
            <w:bookmarkStart w:id="235" w:name="_Toc135910663"/>
            <w:bookmarkStart w:id="236" w:name="_Toc135910880"/>
            <w:bookmarkStart w:id="237" w:name="_Toc135911097"/>
            <w:bookmarkStart w:id="238" w:name="_Toc135911314"/>
            <w:bookmarkStart w:id="239" w:name="_Toc135911531"/>
            <w:bookmarkStart w:id="240" w:name="_Toc135911750"/>
            <w:bookmarkEnd w:id="234"/>
            <w:bookmarkEnd w:id="235"/>
            <w:bookmarkEnd w:id="236"/>
            <w:bookmarkEnd w:id="237"/>
            <w:bookmarkEnd w:id="238"/>
            <w:bookmarkEnd w:id="239"/>
            <w:bookmarkEnd w:id="240"/>
          </w:p>
        </w:tc>
        <w:bookmarkStart w:id="241" w:name="_Toc135910442"/>
        <w:bookmarkStart w:id="242" w:name="_Toc135910664"/>
        <w:bookmarkStart w:id="243" w:name="_Toc135910881"/>
        <w:bookmarkStart w:id="244" w:name="_Toc135911098"/>
        <w:bookmarkStart w:id="245" w:name="_Toc135911315"/>
        <w:bookmarkStart w:id="246" w:name="_Toc135911532"/>
        <w:bookmarkStart w:id="247" w:name="_Toc135911751"/>
        <w:bookmarkEnd w:id="241"/>
        <w:bookmarkEnd w:id="242"/>
        <w:bookmarkEnd w:id="243"/>
        <w:bookmarkEnd w:id="244"/>
        <w:bookmarkEnd w:id="245"/>
        <w:bookmarkEnd w:id="246"/>
        <w:bookmarkEnd w:id="247"/>
      </w:tr>
      <w:tr w:rsidR="005055AB" w:rsidRPr="00F165DA" w14:paraId="6287219A" w14:textId="77777777" w:rsidTr="0035470C">
        <w:tc>
          <w:tcPr>
            <w:tcW w:w="2977" w:type="dxa"/>
          </w:tcPr>
          <w:p w14:paraId="4EAA7AF6" w14:textId="55C53583" w:rsidR="005055AB" w:rsidRPr="00F165DA" w:rsidRDefault="00EC2DAC" w:rsidP="001D7D70">
            <w:pPr>
              <w:pStyle w:val="S5"/>
              <w:widowControl/>
              <w:spacing w:before="120" w:after="120"/>
              <w:jc w:val="left"/>
              <w:rPr>
                <w:bCs/>
                <w:iCs/>
                <w:caps/>
                <w:szCs w:val="20"/>
              </w:rPr>
            </w:pPr>
            <w:r w:rsidRPr="0074306D">
              <w:rPr>
                <w:bCs/>
                <w:iCs/>
                <w:caps/>
                <w:szCs w:val="20"/>
              </w:rPr>
              <w:t>ИНФОРМАЦИОННЫЙ РЕСУРС</w:t>
            </w:r>
            <w:r w:rsidR="005055AB" w:rsidRPr="0074306D">
              <w:rPr>
                <w:bCs/>
                <w:iCs/>
                <w:caps/>
                <w:szCs w:val="20"/>
              </w:rPr>
              <w:t xml:space="preserve"> </w:t>
            </w:r>
            <w:r w:rsidR="00EF2D50">
              <w:rPr>
                <w:bCs/>
                <w:iCs/>
                <w:caps/>
              </w:rPr>
              <w:t>«</w:t>
            </w:r>
            <w:r w:rsidR="001D7D70">
              <w:rPr>
                <w:bCs/>
                <w:iCs/>
                <w:caps/>
              </w:rPr>
              <w:t>ПБИОТ</w:t>
            </w:r>
            <w:r w:rsidR="00EF2D50">
              <w:rPr>
                <w:bCs/>
                <w:iCs/>
                <w:caps/>
              </w:rPr>
              <w:t>» на базе SAP EHSM (</w:t>
            </w:r>
            <w:r w:rsidR="00EF2D50" w:rsidRPr="00D73069">
              <w:rPr>
                <w:bCs/>
                <w:iCs/>
                <w:caps/>
              </w:rPr>
              <w:t xml:space="preserve">ИР SAP EHSM </w:t>
            </w:r>
            <w:r w:rsidR="00EF2D50">
              <w:rPr>
                <w:bCs/>
                <w:iCs/>
                <w:caps/>
              </w:rPr>
              <w:t>«</w:t>
            </w:r>
            <w:r w:rsidR="00EF2D50" w:rsidRPr="00D73069">
              <w:rPr>
                <w:bCs/>
                <w:iCs/>
                <w:caps/>
              </w:rPr>
              <w:t>ПБиОТ</w:t>
            </w:r>
            <w:r w:rsidR="00EF2D50">
              <w:rPr>
                <w:bCs/>
                <w:iCs/>
                <w:caps/>
              </w:rPr>
              <w:t>»)</w:t>
            </w:r>
          </w:p>
        </w:tc>
        <w:tc>
          <w:tcPr>
            <w:tcW w:w="425" w:type="dxa"/>
          </w:tcPr>
          <w:p w14:paraId="7D3C01A3" w14:textId="77777777" w:rsidR="005055AB" w:rsidRPr="00F165DA" w:rsidRDefault="005055AB" w:rsidP="005055AB">
            <w:pPr>
              <w:pStyle w:val="S5"/>
              <w:widowControl/>
              <w:spacing w:before="120" w:after="120"/>
              <w:jc w:val="center"/>
            </w:pPr>
            <w:r w:rsidRPr="0074306D">
              <w:t>–</w:t>
            </w:r>
          </w:p>
        </w:tc>
        <w:tc>
          <w:tcPr>
            <w:tcW w:w="6379" w:type="dxa"/>
          </w:tcPr>
          <w:p w14:paraId="0217B4FE" w14:textId="76EA69F7" w:rsidR="005055AB" w:rsidRPr="00F165DA" w:rsidRDefault="00EC2DAC" w:rsidP="005055AB">
            <w:pPr>
              <w:tabs>
                <w:tab w:val="left" w:pos="540"/>
              </w:tabs>
              <w:spacing w:before="120" w:after="120"/>
            </w:pPr>
            <w:r w:rsidRPr="0074306D">
              <w:t>информационный ресурс</w:t>
            </w:r>
            <w:r w:rsidRPr="005D5393">
              <w:rPr>
                <w:szCs w:val="24"/>
              </w:rPr>
              <w:t xml:space="preserve"> </w:t>
            </w:r>
            <w:r w:rsidR="00EF2D50" w:rsidRPr="005D5393">
              <w:rPr>
                <w:szCs w:val="24"/>
              </w:rPr>
              <w:t>на базе SAP EHSM, предназначенный для сбора, хранения и обработки информации и документации в области промышленной безопасности, охраны труда и окружающей среды (024.000.064.000).</w:t>
            </w:r>
          </w:p>
        </w:tc>
      </w:tr>
      <w:tr w:rsidR="00EF2D50" w:rsidRPr="00F165DA" w14:paraId="689BC25D" w14:textId="77777777" w:rsidTr="0035470C">
        <w:tc>
          <w:tcPr>
            <w:tcW w:w="2977" w:type="dxa"/>
          </w:tcPr>
          <w:p w14:paraId="75210D07" w14:textId="4433641E" w:rsidR="00EF2D50" w:rsidRPr="0074306D" w:rsidRDefault="00EF2D50" w:rsidP="001D7D70">
            <w:pPr>
              <w:pStyle w:val="S5"/>
              <w:widowControl/>
              <w:spacing w:before="120" w:after="120"/>
              <w:jc w:val="left"/>
              <w:rPr>
                <w:bCs/>
                <w:iCs/>
                <w:caps/>
                <w:szCs w:val="20"/>
              </w:rPr>
            </w:pPr>
            <w:r w:rsidRPr="005D5393">
              <w:rPr>
                <w:bCs/>
                <w:iCs/>
                <w:caps/>
              </w:rPr>
              <w:t xml:space="preserve">ИНФОРМАЦИОННЫЙ РЕСУРС </w:t>
            </w:r>
            <w:r>
              <w:rPr>
                <w:bCs/>
                <w:iCs/>
                <w:caps/>
              </w:rPr>
              <w:t>«</w:t>
            </w:r>
            <w:r w:rsidR="001D7D70">
              <w:rPr>
                <w:bCs/>
                <w:iCs/>
                <w:caps/>
              </w:rPr>
              <w:t>ПБИОТ</w:t>
            </w:r>
            <w:r>
              <w:rPr>
                <w:bCs/>
                <w:iCs/>
                <w:caps/>
              </w:rPr>
              <w:t xml:space="preserve">» на базе 1C </w:t>
            </w:r>
            <w:r w:rsidRPr="00D73069">
              <w:rPr>
                <w:bCs/>
                <w:iCs/>
                <w:caps/>
              </w:rPr>
              <w:t xml:space="preserve">(ИР 1C </w:t>
            </w:r>
            <w:r>
              <w:rPr>
                <w:bCs/>
                <w:iCs/>
                <w:caps/>
              </w:rPr>
              <w:t>«</w:t>
            </w:r>
            <w:r w:rsidRPr="00D73069">
              <w:rPr>
                <w:bCs/>
                <w:iCs/>
                <w:caps/>
              </w:rPr>
              <w:t>ПБиОТ</w:t>
            </w:r>
            <w:r>
              <w:rPr>
                <w:bCs/>
                <w:iCs/>
                <w:caps/>
              </w:rPr>
              <w:t>»</w:t>
            </w:r>
            <w:r w:rsidRPr="00D73069">
              <w:rPr>
                <w:bCs/>
                <w:iCs/>
                <w:caps/>
              </w:rPr>
              <w:t>)</w:t>
            </w:r>
          </w:p>
        </w:tc>
        <w:tc>
          <w:tcPr>
            <w:tcW w:w="425" w:type="dxa"/>
          </w:tcPr>
          <w:p w14:paraId="0FFDAE99" w14:textId="77777777" w:rsidR="00EF2D50" w:rsidRPr="0074306D" w:rsidRDefault="00EF2D50" w:rsidP="00EF2D50">
            <w:pPr>
              <w:pStyle w:val="S5"/>
              <w:widowControl/>
              <w:spacing w:before="120" w:after="120"/>
              <w:jc w:val="center"/>
            </w:pPr>
            <w:r w:rsidRPr="00636215">
              <w:t>–</w:t>
            </w:r>
          </w:p>
        </w:tc>
        <w:tc>
          <w:tcPr>
            <w:tcW w:w="6379" w:type="dxa"/>
          </w:tcPr>
          <w:p w14:paraId="121FCA2C" w14:textId="77777777" w:rsidR="00EF2D50" w:rsidRPr="0074306D" w:rsidRDefault="00EF2D50" w:rsidP="00EF2D50">
            <w:pPr>
              <w:tabs>
                <w:tab w:val="left" w:pos="540"/>
              </w:tabs>
              <w:spacing w:before="120" w:after="120"/>
            </w:pPr>
            <w:r w:rsidRPr="005D5393">
              <w:rPr>
                <w:szCs w:val="24"/>
              </w:rPr>
              <w:t>информационный ресурс на базе 1C, предназначенный для сбора, хранения и обработки информации и документации в области промышленной безопасности, охраны труда и окружающей среды (000.234.001.000).</w:t>
            </w:r>
          </w:p>
        </w:tc>
      </w:tr>
      <w:tr w:rsidR="00EF2D50" w:rsidRPr="00F165DA" w14:paraId="5D421DFB" w14:textId="77777777" w:rsidTr="0035470C">
        <w:tc>
          <w:tcPr>
            <w:tcW w:w="2977" w:type="dxa"/>
          </w:tcPr>
          <w:p w14:paraId="3A7C5575" w14:textId="77777777" w:rsidR="00EF2D50" w:rsidRPr="00F165DA" w:rsidRDefault="00EF2D50" w:rsidP="00EF2D50">
            <w:pPr>
              <w:pStyle w:val="S5"/>
              <w:widowControl/>
              <w:spacing w:before="120" w:after="120"/>
              <w:jc w:val="left"/>
              <w:rPr>
                <w:bCs/>
                <w:iCs/>
                <w:caps/>
                <w:szCs w:val="20"/>
              </w:rPr>
            </w:pPr>
            <w:r w:rsidRPr="00F165DA">
              <w:rPr>
                <w:bCs/>
                <w:iCs/>
                <w:caps/>
                <w:szCs w:val="20"/>
              </w:rPr>
              <w:t>КОМИССИЯ ПО ВНУТРЕННЕМУ РАССЛЕДОВАНИЮ ПРОИСШЕСТВИЙ</w:t>
            </w:r>
            <w:bookmarkStart w:id="248" w:name="_Toc135910459"/>
            <w:bookmarkStart w:id="249" w:name="_Toc135910681"/>
            <w:bookmarkStart w:id="250" w:name="_Toc135910898"/>
            <w:bookmarkStart w:id="251" w:name="_Toc135911115"/>
            <w:bookmarkStart w:id="252" w:name="_Toc135911332"/>
            <w:bookmarkStart w:id="253" w:name="_Toc135911549"/>
            <w:bookmarkStart w:id="254" w:name="_Toc135911768"/>
            <w:bookmarkEnd w:id="248"/>
            <w:bookmarkEnd w:id="249"/>
            <w:bookmarkEnd w:id="250"/>
            <w:bookmarkEnd w:id="251"/>
            <w:bookmarkEnd w:id="252"/>
            <w:bookmarkEnd w:id="253"/>
            <w:bookmarkEnd w:id="254"/>
          </w:p>
        </w:tc>
        <w:tc>
          <w:tcPr>
            <w:tcW w:w="425" w:type="dxa"/>
          </w:tcPr>
          <w:p w14:paraId="4EE74404" w14:textId="77777777" w:rsidR="00EF2D50" w:rsidRPr="00F165DA" w:rsidRDefault="00EF2D50" w:rsidP="00EF2D50">
            <w:pPr>
              <w:pStyle w:val="S5"/>
              <w:widowControl/>
              <w:spacing w:before="120" w:after="120"/>
              <w:jc w:val="center"/>
            </w:pPr>
            <w:r w:rsidRPr="00F165DA">
              <w:t>–</w:t>
            </w:r>
            <w:bookmarkStart w:id="255" w:name="_Toc135910460"/>
            <w:bookmarkStart w:id="256" w:name="_Toc135910682"/>
            <w:bookmarkStart w:id="257" w:name="_Toc135910899"/>
            <w:bookmarkStart w:id="258" w:name="_Toc135911116"/>
            <w:bookmarkStart w:id="259" w:name="_Toc135911333"/>
            <w:bookmarkStart w:id="260" w:name="_Toc135911550"/>
            <w:bookmarkStart w:id="261" w:name="_Toc135911769"/>
            <w:bookmarkEnd w:id="255"/>
            <w:bookmarkEnd w:id="256"/>
            <w:bookmarkEnd w:id="257"/>
            <w:bookmarkEnd w:id="258"/>
            <w:bookmarkEnd w:id="259"/>
            <w:bookmarkEnd w:id="260"/>
            <w:bookmarkEnd w:id="261"/>
          </w:p>
        </w:tc>
        <w:tc>
          <w:tcPr>
            <w:tcW w:w="6379" w:type="dxa"/>
          </w:tcPr>
          <w:p w14:paraId="1929377B" w14:textId="77777777" w:rsidR="00EF2D50" w:rsidRPr="00F165DA" w:rsidRDefault="00EF2D50" w:rsidP="00EF2D50">
            <w:pPr>
              <w:pStyle w:val="S5"/>
              <w:widowControl/>
              <w:spacing w:before="120" w:after="120"/>
            </w:pPr>
            <w:r w:rsidRPr="00994DE0">
              <w:t>временный координационный</w:t>
            </w:r>
            <w:r>
              <w:t>/совещательный</w:t>
            </w:r>
            <w:r w:rsidRPr="00994DE0">
              <w:t xml:space="preserve"> орган юридического лица, создаваемый для проведения внутреннего расследования происшествий</w:t>
            </w:r>
            <w:r w:rsidRPr="00F165DA">
              <w:t>.</w:t>
            </w:r>
            <w:bookmarkStart w:id="262" w:name="_Toc135910461"/>
            <w:bookmarkStart w:id="263" w:name="_Toc135910683"/>
            <w:bookmarkStart w:id="264" w:name="_Toc135910900"/>
            <w:bookmarkStart w:id="265" w:name="_Toc135911117"/>
            <w:bookmarkStart w:id="266" w:name="_Toc135911334"/>
            <w:bookmarkStart w:id="267" w:name="_Toc135911551"/>
            <w:bookmarkStart w:id="268" w:name="_Toc135911770"/>
            <w:bookmarkEnd w:id="262"/>
            <w:bookmarkEnd w:id="263"/>
            <w:bookmarkEnd w:id="264"/>
            <w:bookmarkEnd w:id="265"/>
            <w:bookmarkEnd w:id="266"/>
            <w:bookmarkEnd w:id="267"/>
            <w:bookmarkEnd w:id="268"/>
          </w:p>
        </w:tc>
        <w:bookmarkStart w:id="269" w:name="_Toc135910462"/>
        <w:bookmarkStart w:id="270" w:name="_Toc135910684"/>
        <w:bookmarkStart w:id="271" w:name="_Toc135910901"/>
        <w:bookmarkStart w:id="272" w:name="_Toc135911118"/>
        <w:bookmarkStart w:id="273" w:name="_Toc135911335"/>
        <w:bookmarkStart w:id="274" w:name="_Toc135911552"/>
        <w:bookmarkStart w:id="275" w:name="_Toc135911771"/>
        <w:bookmarkEnd w:id="269"/>
        <w:bookmarkEnd w:id="270"/>
        <w:bookmarkEnd w:id="271"/>
        <w:bookmarkEnd w:id="272"/>
        <w:bookmarkEnd w:id="273"/>
        <w:bookmarkEnd w:id="274"/>
        <w:bookmarkEnd w:id="275"/>
      </w:tr>
      <w:tr w:rsidR="00EF2D50" w:rsidRPr="00F165DA" w14:paraId="3792DD3B" w14:textId="77777777" w:rsidTr="0035470C">
        <w:tc>
          <w:tcPr>
            <w:tcW w:w="2977" w:type="dxa"/>
          </w:tcPr>
          <w:p w14:paraId="4C851E25" w14:textId="77777777" w:rsidR="00EF2D50" w:rsidRPr="00F165DA" w:rsidRDefault="00EF2D50" w:rsidP="00EF2D50">
            <w:pPr>
              <w:pStyle w:val="S5"/>
              <w:widowControl/>
              <w:spacing w:before="120" w:after="120"/>
              <w:jc w:val="left"/>
              <w:rPr>
                <w:bCs/>
                <w:iCs/>
                <w:caps/>
                <w:szCs w:val="20"/>
              </w:rPr>
            </w:pPr>
            <w:r w:rsidRPr="00F165DA">
              <w:rPr>
                <w:caps/>
              </w:rPr>
              <w:t>КОМПАНИЯ</w:t>
            </w:r>
            <w:bookmarkStart w:id="276" w:name="_Toc135910463"/>
            <w:bookmarkStart w:id="277" w:name="_Toc135910685"/>
            <w:bookmarkStart w:id="278" w:name="_Toc135910902"/>
            <w:bookmarkStart w:id="279" w:name="_Toc135911119"/>
            <w:bookmarkStart w:id="280" w:name="_Toc135911336"/>
            <w:bookmarkStart w:id="281" w:name="_Toc135911553"/>
            <w:bookmarkStart w:id="282" w:name="_Toc135911772"/>
            <w:bookmarkEnd w:id="276"/>
            <w:bookmarkEnd w:id="277"/>
            <w:bookmarkEnd w:id="278"/>
            <w:bookmarkEnd w:id="279"/>
            <w:bookmarkEnd w:id="280"/>
            <w:bookmarkEnd w:id="281"/>
            <w:bookmarkEnd w:id="282"/>
          </w:p>
        </w:tc>
        <w:tc>
          <w:tcPr>
            <w:tcW w:w="425" w:type="dxa"/>
          </w:tcPr>
          <w:p w14:paraId="29E243DD" w14:textId="77777777" w:rsidR="00EF2D50" w:rsidRPr="00F165DA" w:rsidRDefault="00EF2D50" w:rsidP="00EF2D50">
            <w:pPr>
              <w:pStyle w:val="S5"/>
              <w:widowControl/>
              <w:spacing w:before="120" w:after="120"/>
              <w:jc w:val="center"/>
            </w:pPr>
            <w:r w:rsidRPr="00F165DA">
              <w:t>–</w:t>
            </w:r>
            <w:bookmarkStart w:id="283" w:name="_Toc135910464"/>
            <w:bookmarkStart w:id="284" w:name="_Toc135910686"/>
            <w:bookmarkStart w:id="285" w:name="_Toc135910903"/>
            <w:bookmarkStart w:id="286" w:name="_Toc135911120"/>
            <w:bookmarkStart w:id="287" w:name="_Toc135911337"/>
            <w:bookmarkStart w:id="288" w:name="_Toc135911554"/>
            <w:bookmarkStart w:id="289" w:name="_Toc135911773"/>
            <w:bookmarkEnd w:id="283"/>
            <w:bookmarkEnd w:id="284"/>
            <w:bookmarkEnd w:id="285"/>
            <w:bookmarkEnd w:id="286"/>
            <w:bookmarkEnd w:id="287"/>
            <w:bookmarkEnd w:id="288"/>
            <w:bookmarkEnd w:id="289"/>
          </w:p>
        </w:tc>
        <w:tc>
          <w:tcPr>
            <w:tcW w:w="6379" w:type="dxa"/>
          </w:tcPr>
          <w:p w14:paraId="685247A1" w14:textId="77777777" w:rsidR="00EF2D50" w:rsidRPr="00F165DA" w:rsidRDefault="00EF2D50" w:rsidP="00EF2D50">
            <w:pPr>
              <w:pStyle w:val="S5"/>
              <w:spacing w:before="120" w:after="120"/>
            </w:pPr>
            <w:r>
              <w:t>группа юридических лиц различных организационно-правовых форм, включая ПАО «НК «Роснефть», в отношении которых последнее прямо и (или) косвенно выступает в качестве основного или преобладающего (участвующего) общества</w:t>
            </w:r>
            <w:r w:rsidRPr="00F165DA">
              <w:t>.</w:t>
            </w:r>
            <w:bookmarkStart w:id="290" w:name="_Toc135910465"/>
            <w:bookmarkStart w:id="291" w:name="_Toc135910687"/>
            <w:bookmarkStart w:id="292" w:name="_Toc135910904"/>
            <w:bookmarkStart w:id="293" w:name="_Toc135911121"/>
            <w:bookmarkStart w:id="294" w:name="_Toc135911338"/>
            <w:bookmarkStart w:id="295" w:name="_Toc135911555"/>
            <w:bookmarkStart w:id="296" w:name="_Toc135911774"/>
            <w:bookmarkEnd w:id="290"/>
            <w:bookmarkEnd w:id="291"/>
            <w:bookmarkEnd w:id="292"/>
            <w:bookmarkEnd w:id="293"/>
            <w:bookmarkEnd w:id="294"/>
            <w:bookmarkEnd w:id="295"/>
            <w:bookmarkEnd w:id="296"/>
          </w:p>
        </w:tc>
        <w:bookmarkStart w:id="297" w:name="_Toc135910466"/>
        <w:bookmarkStart w:id="298" w:name="_Toc135910688"/>
        <w:bookmarkStart w:id="299" w:name="_Toc135910905"/>
        <w:bookmarkStart w:id="300" w:name="_Toc135911122"/>
        <w:bookmarkStart w:id="301" w:name="_Toc135911339"/>
        <w:bookmarkStart w:id="302" w:name="_Toc135911556"/>
        <w:bookmarkStart w:id="303" w:name="_Toc135911775"/>
        <w:bookmarkEnd w:id="297"/>
        <w:bookmarkEnd w:id="298"/>
        <w:bookmarkEnd w:id="299"/>
        <w:bookmarkEnd w:id="300"/>
        <w:bookmarkEnd w:id="301"/>
        <w:bookmarkEnd w:id="302"/>
        <w:bookmarkEnd w:id="303"/>
      </w:tr>
      <w:tr w:rsidR="00EF2D50" w:rsidRPr="00F165DA" w14:paraId="037892FD" w14:textId="77777777" w:rsidTr="0035470C">
        <w:tc>
          <w:tcPr>
            <w:tcW w:w="2977" w:type="dxa"/>
          </w:tcPr>
          <w:p w14:paraId="183DEFEF" w14:textId="77777777" w:rsidR="00EF2D50" w:rsidRPr="00F165DA" w:rsidRDefault="00EF2D50" w:rsidP="00EF2D50">
            <w:pPr>
              <w:pStyle w:val="S5"/>
              <w:widowControl/>
              <w:spacing w:before="120" w:after="120"/>
              <w:jc w:val="left"/>
              <w:rPr>
                <w:bCs/>
                <w:iCs/>
                <w:caps/>
                <w:szCs w:val="20"/>
              </w:rPr>
            </w:pPr>
            <w:r w:rsidRPr="00F165DA">
              <w:rPr>
                <w:bCs/>
                <w:iCs/>
                <w:caps/>
                <w:szCs w:val="20"/>
              </w:rPr>
              <w:t>Корректирующие мероприятия</w:t>
            </w:r>
            <w:bookmarkStart w:id="304" w:name="_Toc135910467"/>
            <w:bookmarkStart w:id="305" w:name="_Toc135910689"/>
            <w:bookmarkStart w:id="306" w:name="_Toc135910906"/>
            <w:bookmarkStart w:id="307" w:name="_Toc135911123"/>
            <w:bookmarkStart w:id="308" w:name="_Toc135911340"/>
            <w:bookmarkStart w:id="309" w:name="_Toc135911557"/>
            <w:bookmarkStart w:id="310" w:name="_Toc135911776"/>
            <w:bookmarkEnd w:id="304"/>
            <w:bookmarkEnd w:id="305"/>
            <w:bookmarkEnd w:id="306"/>
            <w:bookmarkEnd w:id="307"/>
            <w:bookmarkEnd w:id="308"/>
            <w:bookmarkEnd w:id="309"/>
            <w:bookmarkEnd w:id="310"/>
          </w:p>
        </w:tc>
        <w:tc>
          <w:tcPr>
            <w:tcW w:w="425" w:type="dxa"/>
          </w:tcPr>
          <w:p w14:paraId="1B2A72F3" w14:textId="77777777" w:rsidR="00EF2D50" w:rsidRPr="00F165DA" w:rsidRDefault="00EF2D50" w:rsidP="00EF2D50">
            <w:pPr>
              <w:pStyle w:val="S5"/>
              <w:widowControl/>
              <w:spacing w:before="120" w:after="120"/>
              <w:jc w:val="center"/>
            </w:pPr>
            <w:r w:rsidRPr="00F165DA">
              <w:t>–</w:t>
            </w:r>
            <w:bookmarkStart w:id="311" w:name="_Toc135910468"/>
            <w:bookmarkStart w:id="312" w:name="_Toc135910690"/>
            <w:bookmarkStart w:id="313" w:name="_Toc135910907"/>
            <w:bookmarkStart w:id="314" w:name="_Toc135911124"/>
            <w:bookmarkStart w:id="315" w:name="_Toc135911341"/>
            <w:bookmarkStart w:id="316" w:name="_Toc135911558"/>
            <w:bookmarkStart w:id="317" w:name="_Toc135911777"/>
            <w:bookmarkEnd w:id="311"/>
            <w:bookmarkEnd w:id="312"/>
            <w:bookmarkEnd w:id="313"/>
            <w:bookmarkEnd w:id="314"/>
            <w:bookmarkEnd w:id="315"/>
            <w:bookmarkEnd w:id="316"/>
            <w:bookmarkEnd w:id="317"/>
          </w:p>
        </w:tc>
        <w:tc>
          <w:tcPr>
            <w:tcW w:w="6379" w:type="dxa"/>
          </w:tcPr>
          <w:p w14:paraId="4688A6EC" w14:textId="77777777" w:rsidR="00EF2D50" w:rsidRPr="00F165DA" w:rsidRDefault="00EF2D50" w:rsidP="00EF2D50">
            <w:pPr>
              <w:spacing w:before="120" w:after="120"/>
              <w:rPr>
                <w:rFonts w:eastAsia="Times New Roman"/>
                <w:szCs w:val="24"/>
              </w:rPr>
            </w:pPr>
            <w:r w:rsidRPr="00F165DA">
              <w:rPr>
                <w:rFonts w:eastAsia="Times New Roman"/>
                <w:szCs w:val="24"/>
              </w:rPr>
              <w:t>мероприятия, направленные на устранение и предотвращение причин возникновения происшествий.</w:t>
            </w:r>
            <w:bookmarkStart w:id="318" w:name="_Toc135910469"/>
            <w:bookmarkStart w:id="319" w:name="_Toc135910691"/>
            <w:bookmarkStart w:id="320" w:name="_Toc135910908"/>
            <w:bookmarkStart w:id="321" w:name="_Toc135911125"/>
            <w:bookmarkStart w:id="322" w:name="_Toc135911342"/>
            <w:bookmarkStart w:id="323" w:name="_Toc135911559"/>
            <w:bookmarkStart w:id="324" w:name="_Toc135911778"/>
            <w:bookmarkEnd w:id="318"/>
            <w:bookmarkEnd w:id="319"/>
            <w:bookmarkEnd w:id="320"/>
            <w:bookmarkEnd w:id="321"/>
            <w:bookmarkEnd w:id="322"/>
            <w:bookmarkEnd w:id="323"/>
            <w:bookmarkEnd w:id="324"/>
          </w:p>
        </w:tc>
        <w:bookmarkStart w:id="325" w:name="_Toc135910470"/>
        <w:bookmarkStart w:id="326" w:name="_Toc135910692"/>
        <w:bookmarkStart w:id="327" w:name="_Toc135910909"/>
        <w:bookmarkStart w:id="328" w:name="_Toc135911126"/>
        <w:bookmarkStart w:id="329" w:name="_Toc135911343"/>
        <w:bookmarkStart w:id="330" w:name="_Toc135911560"/>
        <w:bookmarkStart w:id="331" w:name="_Toc135911779"/>
        <w:bookmarkEnd w:id="325"/>
        <w:bookmarkEnd w:id="326"/>
        <w:bookmarkEnd w:id="327"/>
        <w:bookmarkEnd w:id="328"/>
        <w:bookmarkEnd w:id="329"/>
        <w:bookmarkEnd w:id="330"/>
        <w:bookmarkEnd w:id="331"/>
      </w:tr>
      <w:tr w:rsidR="00EF2D50" w:rsidRPr="00F165DA" w14:paraId="59CE17C2" w14:textId="77777777" w:rsidTr="0035470C">
        <w:tc>
          <w:tcPr>
            <w:tcW w:w="2977" w:type="dxa"/>
          </w:tcPr>
          <w:p w14:paraId="43ABB2ED" w14:textId="77777777" w:rsidR="00EF2D50" w:rsidRPr="00F165DA" w:rsidRDefault="00EF2D50" w:rsidP="00EF2D50">
            <w:pPr>
              <w:pStyle w:val="S5"/>
              <w:widowControl/>
              <w:spacing w:before="120" w:after="120"/>
              <w:jc w:val="left"/>
              <w:rPr>
                <w:bCs/>
                <w:iCs/>
                <w:caps/>
                <w:szCs w:val="20"/>
              </w:rPr>
            </w:pPr>
            <w:r w:rsidRPr="00F165DA">
              <w:rPr>
                <w:bCs/>
                <w:iCs/>
                <w:caps/>
                <w:szCs w:val="20"/>
              </w:rPr>
              <w:t>КРИТИЧЕСКИЕ ФАКТОРЫ ПРОИСШЕСТВИЯ</w:t>
            </w:r>
            <w:bookmarkStart w:id="332" w:name="_Toc135910471"/>
            <w:bookmarkStart w:id="333" w:name="_Toc135910693"/>
            <w:bookmarkStart w:id="334" w:name="_Toc135910910"/>
            <w:bookmarkStart w:id="335" w:name="_Toc135911127"/>
            <w:bookmarkStart w:id="336" w:name="_Toc135911344"/>
            <w:bookmarkStart w:id="337" w:name="_Toc135911561"/>
            <w:bookmarkStart w:id="338" w:name="_Toc135911780"/>
            <w:bookmarkEnd w:id="332"/>
            <w:bookmarkEnd w:id="333"/>
            <w:bookmarkEnd w:id="334"/>
            <w:bookmarkEnd w:id="335"/>
            <w:bookmarkEnd w:id="336"/>
            <w:bookmarkEnd w:id="337"/>
            <w:bookmarkEnd w:id="338"/>
          </w:p>
        </w:tc>
        <w:tc>
          <w:tcPr>
            <w:tcW w:w="425" w:type="dxa"/>
          </w:tcPr>
          <w:p w14:paraId="2CFBFEB9" w14:textId="77777777" w:rsidR="00EF2D50" w:rsidRPr="00F165DA" w:rsidRDefault="00EF2D50" w:rsidP="00EF2D50">
            <w:pPr>
              <w:pStyle w:val="S5"/>
              <w:widowControl/>
              <w:spacing w:before="120" w:after="120"/>
              <w:jc w:val="center"/>
            </w:pPr>
            <w:r w:rsidRPr="00F165DA">
              <w:t>–</w:t>
            </w:r>
            <w:bookmarkStart w:id="339" w:name="_Toc135910472"/>
            <w:bookmarkStart w:id="340" w:name="_Toc135910694"/>
            <w:bookmarkStart w:id="341" w:name="_Toc135910911"/>
            <w:bookmarkStart w:id="342" w:name="_Toc135911128"/>
            <w:bookmarkStart w:id="343" w:name="_Toc135911345"/>
            <w:bookmarkStart w:id="344" w:name="_Toc135911562"/>
            <w:bookmarkStart w:id="345" w:name="_Toc135911781"/>
            <w:bookmarkEnd w:id="339"/>
            <w:bookmarkEnd w:id="340"/>
            <w:bookmarkEnd w:id="341"/>
            <w:bookmarkEnd w:id="342"/>
            <w:bookmarkEnd w:id="343"/>
            <w:bookmarkEnd w:id="344"/>
            <w:bookmarkEnd w:id="345"/>
          </w:p>
        </w:tc>
        <w:tc>
          <w:tcPr>
            <w:tcW w:w="6379" w:type="dxa"/>
          </w:tcPr>
          <w:p w14:paraId="5A67C3C4" w14:textId="77777777" w:rsidR="00EF2D50" w:rsidRPr="00F165DA" w:rsidRDefault="00EF2D50" w:rsidP="00EF2D50">
            <w:pPr>
              <w:pStyle w:val="S5"/>
              <w:widowControl/>
              <w:spacing w:before="120" w:after="120"/>
            </w:pPr>
            <w:r w:rsidRPr="00F165DA">
              <w:t>действия и условия, которые непосредственно повлияли на ход событий и отсутствие которых могло бы предотвратить происшествие или уменьшить тяжесть последствий.</w:t>
            </w:r>
            <w:bookmarkStart w:id="346" w:name="_Toc135910473"/>
            <w:bookmarkStart w:id="347" w:name="_Toc135910695"/>
            <w:bookmarkStart w:id="348" w:name="_Toc135910912"/>
            <w:bookmarkStart w:id="349" w:name="_Toc135911129"/>
            <w:bookmarkStart w:id="350" w:name="_Toc135911346"/>
            <w:bookmarkStart w:id="351" w:name="_Toc135911563"/>
            <w:bookmarkStart w:id="352" w:name="_Toc135911782"/>
            <w:bookmarkEnd w:id="346"/>
            <w:bookmarkEnd w:id="347"/>
            <w:bookmarkEnd w:id="348"/>
            <w:bookmarkEnd w:id="349"/>
            <w:bookmarkEnd w:id="350"/>
            <w:bookmarkEnd w:id="351"/>
            <w:bookmarkEnd w:id="352"/>
          </w:p>
        </w:tc>
        <w:bookmarkStart w:id="353" w:name="_Toc135910474"/>
        <w:bookmarkStart w:id="354" w:name="_Toc135910696"/>
        <w:bookmarkStart w:id="355" w:name="_Toc135910913"/>
        <w:bookmarkStart w:id="356" w:name="_Toc135911130"/>
        <w:bookmarkStart w:id="357" w:name="_Toc135911347"/>
        <w:bookmarkStart w:id="358" w:name="_Toc135911564"/>
        <w:bookmarkStart w:id="359" w:name="_Toc135911783"/>
        <w:bookmarkEnd w:id="353"/>
        <w:bookmarkEnd w:id="354"/>
        <w:bookmarkEnd w:id="355"/>
        <w:bookmarkEnd w:id="356"/>
        <w:bookmarkEnd w:id="357"/>
        <w:bookmarkEnd w:id="358"/>
        <w:bookmarkEnd w:id="359"/>
      </w:tr>
      <w:tr w:rsidR="00EF2D50" w:rsidRPr="00F165DA" w14:paraId="139A7BB0" w14:textId="77777777" w:rsidTr="0035470C">
        <w:tc>
          <w:tcPr>
            <w:tcW w:w="2977" w:type="dxa"/>
          </w:tcPr>
          <w:p w14:paraId="52725A59" w14:textId="77777777" w:rsidR="00EF2D50" w:rsidRPr="00F165DA" w:rsidRDefault="00EF2D50" w:rsidP="00EF2D50">
            <w:pPr>
              <w:pStyle w:val="S5"/>
              <w:widowControl/>
              <w:spacing w:before="120" w:after="120"/>
              <w:jc w:val="left"/>
              <w:rPr>
                <w:bCs/>
                <w:iCs/>
                <w:caps/>
                <w:szCs w:val="20"/>
              </w:rPr>
            </w:pPr>
            <w:r w:rsidRPr="00F165DA">
              <w:rPr>
                <w:bCs/>
                <w:iCs/>
                <w:caps/>
                <w:szCs w:val="20"/>
              </w:rPr>
              <w:t>НЕПОСРЕДСТВЕННЫЕ ПРИЧИНЫ ПРОИСШЕСТВИЯ</w:t>
            </w:r>
            <w:bookmarkStart w:id="360" w:name="_Toc135910479"/>
            <w:bookmarkStart w:id="361" w:name="_Toc135910701"/>
            <w:bookmarkStart w:id="362" w:name="_Toc135910918"/>
            <w:bookmarkStart w:id="363" w:name="_Toc135911135"/>
            <w:bookmarkStart w:id="364" w:name="_Toc135911352"/>
            <w:bookmarkStart w:id="365" w:name="_Toc135911569"/>
            <w:bookmarkStart w:id="366" w:name="_Toc135911788"/>
            <w:bookmarkEnd w:id="360"/>
            <w:bookmarkEnd w:id="361"/>
            <w:bookmarkEnd w:id="362"/>
            <w:bookmarkEnd w:id="363"/>
            <w:bookmarkEnd w:id="364"/>
            <w:bookmarkEnd w:id="365"/>
            <w:bookmarkEnd w:id="366"/>
          </w:p>
        </w:tc>
        <w:tc>
          <w:tcPr>
            <w:tcW w:w="425" w:type="dxa"/>
          </w:tcPr>
          <w:p w14:paraId="0800DF41" w14:textId="77777777" w:rsidR="00EF2D50" w:rsidRPr="00F165DA" w:rsidRDefault="00EF2D50" w:rsidP="00EF2D50">
            <w:pPr>
              <w:pStyle w:val="S5"/>
              <w:widowControl/>
              <w:spacing w:before="120" w:after="120"/>
              <w:jc w:val="center"/>
            </w:pPr>
            <w:r w:rsidRPr="00F165DA">
              <w:rPr>
                <w:rFonts w:eastAsia="Calibri"/>
              </w:rPr>
              <w:t>–</w:t>
            </w:r>
            <w:bookmarkStart w:id="367" w:name="_Toc135910480"/>
            <w:bookmarkStart w:id="368" w:name="_Toc135910702"/>
            <w:bookmarkStart w:id="369" w:name="_Toc135910919"/>
            <w:bookmarkStart w:id="370" w:name="_Toc135911136"/>
            <w:bookmarkStart w:id="371" w:name="_Toc135911353"/>
            <w:bookmarkStart w:id="372" w:name="_Toc135911570"/>
            <w:bookmarkStart w:id="373" w:name="_Toc135911789"/>
            <w:bookmarkEnd w:id="367"/>
            <w:bookmarkEnd w:id="368"/>
            <w:bookmarkEnd w:id="369"/>
            <w:bookmarkEnd w:id="370"/>
            <w:bookmarkEnd w:id="371"/>
            <w:bookmarkEnd w:id="372"/>
            <w:bookmarkEnd w:id="373"/>
          </w:p>
        </w:tc>
        <w:tc>
          <w:tcPr>
            <w:tcW w:w="6379" w:type="dxa"/>
          </w:tcPr>
          <w:p w14:paraId="248168B4" w14:textId="77777777" w:rsidR="00EF2D50" w:rsidRPr="00F165DA" w:rsidRDefault="00EF2D50" w:rsidP="00EF2D50">
            <w:pPr>
              <w:pStyle w:val="S5"/>
              <w:widowControl/>
              <w:spacing w:before="120" w:after="120"/>
              <w:rPr>
                <w:b/>
                <w:i/>
                <w:szCs w:val="20"/>
              </w:rPr>
            </w:pPr>
            <w:r w:rsidRPr="00F165DA">
              <w:rPr>
                <w:rFonts w:eastAsia="Calibri"/>
                <w:szCs w:val="22"/>
              </w:rPr>
              <w:t>обстоятельства (действия или условия), возникшие в результате событий, повлекшие за собой происшествие.</w:t>
            </w:r>
            <w:bookmarkStart w:id="374" w:name="_Toc135910481"/>
            <w:bookmarkStart w:id="375" w:name="_Toc135910703"/>
            <w:bookmarkStart w:id="376" w:name="_Toc135910920"/>
            <w:bookmarkStart w:id="377" w:name="_Toc135911137"/>
            <w:bookmarkStart w:id="378" w:name="_Toc135911354"/>
            <w:bookmarkStart w:id="379" w:name="_Toc135911571"/>
            <w:bookmarkStart w:id="380" w:name="_Toc135911790"/>
            <w:bookmarkEnd w:id="374"/>
            <w:bookmarkEnd w:id="375"/>
            <w:bookmarkEnd w:id="376"/>
            <w:bookmarkEnd w:id="377"/>
            <w:bookmarkEnd w:id="378"/>
            <w:bookmarkEnd w:id="379"/>
            <w:bookmarkEnd w:id="380"/>
          </w:p>
        </w:tc>
        <w:bookmarkStart w:id="381" w:name="_Toc135910482"/>
        <w:bookmarkStart w:id="382" w:name="_Toc135910704"/>
        <w:bookmarkStart w:id="383" w:name="_Toc135910921"/>
        <w:bookmarkStart w:id="384" w:name="_Toc135911138"/>
        <w:bookmarkStart w:id="385" w:name="_Toc135911355"/>
        <w:bookmarkStart w:id="386" w:name="_Toc135911572"/>
        <w:bookmarkStart w:id="387" w:name="_Toc135911791"/>
        <w:bookmarkEnd w:id="381"/>
        <w:bookmarkEnd w:id="382"/>
        <w:bookmarkEnd w:id="383"/>
        <w:bookmarkEnd w:id="384"/>
        <w:bookmarkEnd w:id="385"/>
        <w:bookmarkEnd w:id="386"/>
        <w:bookmarkEnd w:id="387"/>
      </w:tr>
      <w:tr w:rsidR="00EF2D50" w:rsidRPr="00F165DA" w14:paraId="7C5F9897" w14:textId="77777777" w:rsidTr="0035470C">
        <w:tc>
          <w:tcPr>
            <w:tcW w:w="2977" w:type="dxa"/>
          </w:tcPr>
          <w:p w14:paraId="2887CE8E" w14:textId="77777777" w:rsidR="00EF2D50" w:rsidRPr="00F165DA" w:rsidRDefault="00EF2D50" w:rsidP="00EF2D50">
            <w:pPr>
              <w:pStyle w:val="S5"/>
              <w:widowControl/>
              <w:spacing w:before="120" w:after="120"/>
              <w:jc w:val="left"/>
              <w:rPr>
                <w:rFonts w:eastAsia="Calibri"/>
                <w:szCs w:val="22"/>
              </w:rPr>
            </w:pPr>
            <w:r w:rsidRPr="00F165DA">
              <w:rPr>
                <w:rFonts w:eastAsia="Calibri"/>
                <w:szCs w:val="22"/>
              </w:rPr>
              <w:t xml:space="preserve">ОБЪЕКТ КОМПАНИИ </w:t>
            </w:r>
            <w:bookmarkStart w:id="388" w:name="_Toc135910483"/>
            <w:bookmarkStart w:id="389" w:name="_Toc135910705"/>
            <w:bookmarkStart w:id="390" w:name="_Toc135910922"/>
            <w:bookmarkStart w:id="391" w:name="_Toc135911139"/>
            <w:bookmarkStart w:id="392" w:name="_Toc135911356"/>
            <w:bookmarkStart w:id="393" w:name="_Toc135911573"/>
            <w:bookmarkStart w:id="394" w:name="_Toc135911792"/>
            <w:bookmarkEnd w:id="388"/>
            <w:bookmarkEnd w:id="389"/>
            <w:bookmarkEnd w:id="390"/>
            <w:bookmarkEnd w:id="391"/>
            <w:bookmarkEnd w:id="392"/>
            <w:bookmarkEnd w:id="393"/>
            <w:bookmarkEnd w:id="394"/>
          </w:p>
        </w:tc>
        <w:tc>
          <w:tcPr>
            <w:tcW w:w="425" w:type="dxa"/>
          </w:tcPr>
          <w:p w14:paraId="7D0BD93A" w14:textId="77777777" w:rsidR="00EF2D50" w:rsidRPr="00F165DA" w:rsidRDefault="00EF2D50" w:rsidP="00EF2D50">
            <w:pPr>
              <w:pStyle w:val="S5"/>
              <w:widowControl/>
              <w:spacing w:before="120" w:after="120"/>
              <w:jc w:val="center"/>
              <w:rPr>
                <w:rFonts w:eastAsia="Calibri"/>
                <w:szCs w:val="22"/>
              </w:rPr>
            </w:pPr>
            <w:r w:rsidRPr="00F165DA">
              <w:rPr>
                <w:rFonts w:eastAsia="Calibri"/>
                <w:szCs w:val="22"/>
              </w:rPr>
              <w:t>–</w:t>
            </w:r>
            <w:bookmarkStart w:id="395" w:name="_Toc135910484"/>
            <w:bookmarkStart w:id="396" w:name="_Toc135910706"/>
            <w:bookmarkStart w:id="397" w:name="_Toc135910923"/>
            <w:bookmarkStart w:id="398" w:name="_Toc135911140"/>
            <w:bookmarkStart w:id="399" w:name="_Toc135911357"/>
            <w:bookmarkStart w:id="400" w:name="_Toc135911574"/>
            <w:bookmarkStart w:id="401" w:name="_Toc135911793"/>
            <w:bookmarkEnd w:id="395"/>
            <w:bookmarkEnd w:id="396"/>
            <w:bookmarkEnd w:id="397"/>
            <w:bookmarkEnd w:id="398"/>
            <w:bookmarkEnd w:id="399"/>
            <w:bookmarkEnd w:id="400"/>
            <w:bookmarkEnd w:id="401"/>
          </w:p>
        </w:tc>
        <w:tc>
          <w:tcPr>
            <w:tcW w:w="6379" w:type="dxa"/>
          </w:tcPr>
          <w:p w14:paraId="4A997663" w14:textId="77777777" w:rsidR="00EF2D50" w:rsidRPr="00F165DA" w:rsidRDefault="00EF2D50" w:rsidP="00EF2D50">
            <w:pPr>
              <w:pStyle w:val="S5"/>
              <w:widowControl/>
              <w:spacing w:before="120" w:after="120"/>
              <w:rPr>
                <w:rFonts w:eastAsia="Calibri"/>
                <w:szCs w:val="22"/>
              </w:rPr>
            </w:pPr>
            <w:r>
              <w:rPr>
                <w:rFonts w:eastAsia="Calibri"/>
                <w:szCs w:val="22"/>
              </w:rPr>
              <w:t>земельные участки,</w:t>
            </w:r>
            <w:r w:rsidRPr="00F165DA">
              <w:rPr>
                <w:rFonts w:eastAsia="Calibri"/>
                <w:szCs w:val="22"/>
              </w:rPr>
              <w:t xml:space="preserve"> производственные площадки, здания, сооружения, помещения (в т.ч. офисные),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специальная техника и другие инженерные сооружения.</w:t>
            </w:r>
            <w:bookmarkStart w:id="402" w:name="_Toc135910485"/>
            <w:bookmarkStart w:id="403" w:name="_Toc135910707"/>
            <w:bookmarkStart w:id="404" w:name="_Toc135910924"/>
            <w:bookmarkStart w:id="405" w:name="_Toc135911141"/>
            <w:bookmarkStart w:id="406" w:name="_Toc135911358"/>
            <w:bookmarkStart w:id="407" w:name="_Toc135911575"/>
            <w:bookmarkStart w:id="408" w:name="_Toc135911794"/>
            <w:bookmarkEnd w:id="402"/>
            <w:bookmarkEnd w:id="403"/>
            <w:bookmarkEnd w:id="404"/>
            <w:bookmarkEnd w:id="405"/>
            <w:bookmarkEnd w:id="406"/>
            <w:bookmarkEnd w:id="407"/>
            <w:bookmarkEnd w:id="408"/>
          </w:p>
        </w:tc>
        <w:bookmarkStart w:id="409" w:name="_Toc135910486"/>
        <w:bookmarkStart w:id="410" w:name="_Toc135910708"/>
        <w:bookmarkStart w:id="411" w:name="_Toc135910925"/>
        <w:bookmarkStart w:id="412" w:name="_Toc135911142"/>
        <w:bookmarkStart w:id="413" w:name="_Toc135911359"/>
        <w:bookmarkStart w:id="414" w:name="_Toc135911576"/>
        <w:bookmarkStart w:id="415" w:name="_Toc135911795"/>
        <w:bookmarkEnd w:id="409"/>
        <w:bookmarkEnd w:id="410"/>
        <w:bookmarkEnd w:id="411"/>
        <w:bookmarkEnd w:id="412"/>
        <w:bookmarkEnd w:id="413"/>
        <w:bookmarkEnd w:id="414"/>
        <w:bookmarkEnd w:id="415"/>
      </w:tr>
      <w:tr w:rsidR="00EF2D50" w:rsidRPr="00F165DA" w14:paraId="242DCEAB" w14:textId="77777777" w:rsidTr="0035470C">
        <w:tc>
          <w:tcPr>
            <w:tcW w:w="2977" w:type="dxa"/>
          </w:tcPr>
          <w:p w14:paraId="7A6DD6E2" w14:textId="77777777" w:rsidR="00EF2D50" w:rsidRPr="00F165DA" w:rsidRDefault="00EF2D50" w:rsidP="00EF2D50">
            <w:pPr>
              <w:pStyle w:val="S5"/>
              <w:widowControl/>
              <w:spacing w:before="120" w:after="120"/>
              <w:jc w:val="left"/>
              <w:rPr>
                <w:rFonts w:eastAsia="Calibri"/>
                <w:szCs w:val="22"/>
              </w:rPr>
            </w:pPr>
            <w:r w:rsidRPr="00F165DA">
              <w:rPr>
                <w:rFonts w:eastAsia="Calibri"/>
                <w:szCs w:val="22"/>
              </w:rPr>
              <w:t>ОПЕРАТИВНОЕ СОБЫТИЕ</w:t>
            </w:r>
            <w:bookmarkStart w:id="416" w:name="_Toc135910487"/>
            <w:bookmarkStart w:id="417" w:name="_Toc135910709"/>
            <w:bookmarkStart w:id="418" w:name="_Toc135910926"/>
            <w:bookmarkStart w:id="419" w:name="_Toc135911143"/>
            <w:bookmarkStart w:id="420" w:name="_Toc135911360"/>
            <w:bookmarkStart w:id="421" w:name="_Toc135911577"/>
            <w:bookmarkStart w:id="422" w:name="_Toc135911796"/>
            <w:bookmarkEnd w:id="416"/>
            <w:bookmarkEnd w:id="417"/>
            <w:bookmarkEnd w:id="418"/>
            <w:bookmarkEnd w:id="419"/>
            <w:bookmarkEnd w:id="420"/>
            <w:bookmarkEnd w:id="421"/>
            <w:bookmarkEnd w:id="422"/>
          </w:p>
        </w:tc>
        <w:tc>
          <w:tcPr>
            <w:tcW w:w="425" w:type="dxa"/>
          </w:tcPr>
          <w:p w14:paraId="62D98A05" w14:textId="77777777" w:rsidR="00EF2D50" w:rsidRPr="00F165DA" w:rsidRDefault="00EF2D50" w:rsidP="00EF2D50">
            <w:pPr>
              <w:pStyle w:val="S5"/>
              <w:widowControl/>
              <w:spacing w:before="120" w:after="120"/>
              <w:jc w:val="center"/>
              <w:rPr>
                <w:rFonts w:eastAsia="Calibri"/>
                <w:szCs w:val="22"/>
              </w:rPr>
            </w:pPr>
            <w:r w:rsidRPr="00F165DA">
              <w:rPr>
                <w:rFonts w:eastAsia="Calibri"/>
                <w:szCs w:val="22"/>
              </w:rPr>
              <w:t>–</w:t>
            </w:r>
            <w:bookmarkStart w:id="423" w:name="_Toc135910488"/>
            <w:bookmarkStart w:id="424" w:name="_Toc135910710"/>
            <w:bookmarkStart w:id="425" w:name="_Toc135910927"/>
            <w:bookmarkStart w:id="426" w:name="_Toc135911144"/>
            <w:bookmarkStart w:id="427" w:name="_Toc135911361"/>
            <w:bookmarkStart w:id="428" w:name="_Toc135911578"/>
            <w:bookmarkStart w:id="429" w:name="_Toc135911797"/>
            <w:bookmarkEnd w:id="423"/>
            <w:bookmarkEnd w:id="424"/>
            <w:bookmarkEnd w:id="425"/>
            <w:bookmarkEnd w:id="426"/>
            <w:bookmarkEnd w:id="427"/>
            <w:bookmarkEnd w:id="428"/>
            <w:bookmarkEnd w:id="429"/>
          </w:p>
        </w:tc>
        <w:tc>
          <w:tcPr>
            <w:tcW w:w="6379" w:type="dxa"/>
          </w:tcPr>
          <w:p w14:paraId="4E90CDA3" w14:textId="77777777" w:rsidR="00EF2D50" w:rsidRPr="00F165DA" w:rsidRDefault="00EF2D50" w:rsidP="00EF2D50">
            <w:pPr>
              <w:pStyle w:val="S5"/>
              <w:widowControl/>
              <w:spacing w:before="120" w:after="120"/>
              <w:rPr>
                <w:rFonts w:eastAsia="Calibri"/>
                <w:szCs w:val="22"/>
              </w:rPr>
            </w:pPr>
            <w:r w:rsidRPr="00F165DA">
              <w:rPr>
                <w:rFonts w:eastAsia="Calibri"/>
                <w:szCs w:val="22"/>
              </w:rPr>
              <w:t>чрезвычайная ситуация или происшествие 1-го, 2-го, 3-го уровней (происшествие 4-го уровня является событием).</w:t>
            </w:r>
            <w:bookmarkStart w:id="430" w:name="_Toc135910489"/>
            <w:bookmarkStart w:id="431" w:name="_Toc135910711"/>
            <w:bookmarkStart w:id="432" w:name="_Toc135910928"/>
            <w:bookmarkStart w:id="433" w:name="_Toc135911145"/>
            <w:bookmarkStart w:id="434" w:name="_Toc135911362"/>
            <w:bookmarkStart w:id="435" w:name="_Toc135911579"/>
            <w:bookmarkStart w:id="436" w:name="_Toc135911798"/>
            <w:bookmarkEnd w:id="430"/>
            <w:bookmarkEnd w:id="431"/>
            <w:bookmarkEnd w:id="432"/>
            <w:bookmarkEnd w:id="433"/>
            <w:bookmarkEnd w:id="434"/>
            <w:bookmarkEnd w:id="435"/>
            <w:bookmarkEnd w:id="436"/>
          </w:p>
        </w:tc>
        <w:bookmarkStart w:id="437" w:name="_Toc135910490"/>
        <w:bookmarkStart w:id="438" w:name="_Toc135910712"/>
        <w:bookmarkStart w:id="439" w:name="_Toc135910929"/>
        <w:bookmarkStart w:id="440" w:name="_Toc135911146"/>
        <w:bookmarkStart w:id="441" w:name="_Toc135911363"/>
        <w:bookmarkStart w:id="442" w:name="_Toc135911580"/>
        <w:bookmarkStart w:id="443" w:name="_Toc135911799"/>
        <w:bookmarkEnd w:id="437"/>
        <w:bookmarkEnd w:id="438"/>
        <w:bookmarkEnd w:id="439"/>
        <w:bookmarkEnd w:id="440"/>
        <w:bookmarkEnd w:id="441"/>
        <w:bookmarkEnd w:id="442"/>
        <w:bookmarkEnd w:id="443"/>
      </w:tr>
      <w:tr w:rsidR="00EF2D50" w:rsidRPr="00F165DA" w14:paraId="7737C914" w14:textId="77777777" w:rsidTr="0035470C">
        <w:tc>
          <w:tcPr>
            <w:tcW w:w="2977" w:type="dxa"/>
          </w:tcPr>
          <w:p w14:paraId="0C5E318B" w14:textId="77777777" w:rsidR="00EF2D50" w:rsidRPr="00F165DA" w:rsidRDefault="00EF2D50" w:rsidP="00EF2D50">
            <w:pPr>
              <w:pStyle w:val="S5"/>
              <w:widowControl/>
              <w:spacing w:before="120" w:after="120"/>
              <w:jc w:val="left"/>
              <w:rPr>
                <w:rFonts w:eastAsia="Calibri"/>
                <w:szCs w:val="22"/>
              </w:rPr>
            </w:pPr>
            <w:r w:rsidRPr="00326B30">
              <w:rPr>
                <w:rFonts w:eastAsia="Calibri"/>
                <w:szCs w:val="22"/>
              </w:rPr>
              <w:t>ПЕРВИЧНАЯ ЗАЩИТНАЯ ОБОЛОЧКА</w:t>
            </w:r>
            <w:bookmarkStart w:id="444" w:name="_Toc135910499"/>
            <w:bookmarkStart w:id="445" w:name="_Toc135910721"/>
            <w:bookmarkStart w:id="446" w:name="_Toc135910938"/>
            <w:bookmarkStart w:id="447" w:name="_Toc135911155"/>
            <w:bookmarkStart w:id="448" w:name="_Toc135911372"/>
            <w:bookmarkStart w:id="449" w:name="_Toc135911589"/>
            <w:bookmarkStart w:id="450" w:name="_Toc135911808"/>
            <w:bookmarkEnd w:id="444"/>
            <w:bookmarkEnd w:id="445"/>
            <w:bookmarkEnd w:id="446"/>
            <w:bookmarkEnd w:id="447"/>
            <w:bookmarkEnd w:id="448"/>
            <w:bookmarkEnd w:id="449"/>
            <w:bookmarkEnd w:id="450"/>
          </w:p>
        </w:tc>
        <w:tc>
          <w:tcPr>
            <w:tcW w:w="425" w:type="dxa"/>
          </w:tcPr>
          <w:p w14:paraId="149F568C" w14:textId="77777777" w:rsidR="00EF2D50" w:rsidRPr="00F165DA" w:rsidRDefault="00EF2D50" w:rsidP="00EF2D50">
            <w:pPr>
              <w:pStyle w:val="S5"/>
              <w:widowControl/>
              <w:spacing w:before="120" w:after="120"/>
              <w:jc w:val="center"/>
              <w:rPr>
                <w:rFonts w:eastAsia="Calibri"/>
                <w:szCs w:val="22"/>
              </w:rPr>
            </w:pPr>
            <w:r w:rsidRPr="00F165DA">
              <w:rPr>
                <w:rFonts w:eastAsia="Calibri"/>
                <w:szCs w:val="22"/>
              </w:rPr>
              <w:t>–</w:t>
            </w:r>
            <w:bookmarkStart w:id="451" w:name="_Toc135910500"/>
            <w:bookmarkStart w:id="452" w:name="_Toc135910722"/>
            <w:bookmarkStart w:id="453" w:name="_Toc135910939"/>
            <w:bookmarkStart w:id="454" w:name="_Toc135911156"/>
            <w:bookmarkStart w:id="455" w:name="_Toc135911373"/>
            <w:bookmarkStart w:id="456" w:name="_Toc135911590"/>
            <w:bookmarkStart w:id="457" w:name="_Toc135911809"/>
            <w:bookmarkEnd w:id="451"/>
            <w:bookmarkEnd w:id="452"/>
            <w:bookmarkEnd w:id="453"/>
            <w:bookmarkEnd w:id="454"/>
            <w:bookmarkEnd w:id="455"/>
            <w:bookmarkEnd w:id="456"/>
            <w:bookmarkEnd w:id="457"/>
          </w:p>
        </w:tc>
        <w:tc>
          <w:tcPr>
            <w:tcW w:w="6379" w:type="dxa"/>
          </w:tcPr>
          <w:p w14:paraId="3FC8036A" w14:textId="77777777" w:rsidR="00EF2D50" w:rsidRPr="00F165DA" w:rsidRDefault="00EF2D50" w:rsidP="00EF2D50">
            <w:pPr>
              <w:pStyle w:val="S5"/>
              <w:widowControl/>
              <w:spacing w:before="120" w:after="120"/>
              <w:rPr>
                <w:rFonts w:eastAsia="Calibri"/>
                <w:szCs w:val="22"/>
              </w:rPr>
            </w:pPr>
            <w:r w:rsidRPr="00F165DA">
              <w:rPr>
                <w:rFonts w:eastAsia="Calibri"/>
                <w:szCs w:val="22"/>
              </w:rPr>
              <w:t>емкость (резервуар), сосуд, труба, автоцистерна, железнодорожная цистерна или другая емкость, предназначенная для содержания в ней какой-либо рабочей среды, с целью ее хранения, сепарирования, переработки или транспортировки.</w:t>
            </w:r>
            <w:bookmarkStart w:id="458" w:name="_Toc135910501"/>
            <w:bookmarkStart w:id="459" w:name="_Toc135910723"/>
            <w:bookmarkStart w:id="460" w:name="_Toc135910940"/>
            <w:bookmarkStart w:id="461" w:name="_Toc135911157"/>
            <w:bookmarkStart w:id="462" w:name="_Toc135911374"/>
            <w:bookmarkStart w:id="463" w:name="_Toc135911591"/>
            <w:bookmarkStart w:id="464" w:name="_Toc135911810"/>
            <w:bookmarkEnd w:id="458"/>
            <w:bookmarkEnd w:id="459"/>
            <w:bookmarkEnd w:id="460"/>
            <w:bookmarkEnd w:id="461"/>
            <w:bookmarkEnd w:id="462"/>
            <w:bookmarkEnd w:id="463"/>
            <w:bookmarkEnd w:id="464"/>
          </w:p>
        </w:tc>
        <w:bookmarkStart w:id="465" w:name="_Toc135910502"/>
        <w:bookmarkStart w:id="466" w:name="_Toc135910724"/>
        <w:bookmarkStart w:id="467" w:name="_Toc135910941"/>
        <w:bookmarkStart w:id="468" w:name="_Toc135911158"/>
        <w:bookmarkStart w:id="469" w:name="_Toc135911375"/>
        <w:bookmarkStart w:id="470" w:name="_Toc135911592"/>
        <w:bookmarkStart w:id="471" w:name="_Toc135911811"/>
        <w:bookmarkEnd w:id="465"/>
        <w:bookmarkEnd w:id="466"/>
        <w:bookmarkEnd w:id="467"/>
        <w:bookmarkEnd w:id="468"/>
        <w:bookmarkEnd w:id="469"/>
        <w:bookmarkEnd w:id="470"/>
        <w:bookmarkEnd w:id="471"/>
      </w:tr>
      <w:tr w:rsidR="00EF2D50" w:rsidRPr="00F165DA" w14:paraId="3CC3D1B2" w14:textId="77777777" w:rsidTr="0035470C">
        <w:tc>
          <w:tcPr>
            <w:tcW w:w="2977" w:type="dxa"/>
          </w:tcPr>
          <w:p w14:paraId="322A00B9" w14:textId="77777777" w:rsidR="00EF2D50" w:rsidRPr="00326B30" w:rsidRDefault="00EF2D50" w:rsidP="00EF2D50">
            <w:pPr>
              <w:pStyle w:val="S5"/>
              <w:widowControl/>
              <w:spacing w:before="120" w:after="120"/>
              <w:jc w:val="left"/>
              <w:rPr>
                <w:rFonts w:eastAsia="Calibri"/>
                <w:szCs w:val="22"/>
              </w:rPr>
            </w:pPr>
            <w:r w:rsidRPr="00326B30">
              <w:rPr>
                <w:rFonts w:eastAsia="Calibri"/>
                <w:szCs w:val="22"/>
              </w:rPr>
              <w:t>ПРОИСШЕСТВИЕ БЕЗ ПОСЛЕДСТВИЙ</w:t>
            </w:r>
            <w:bookmarkStart w:id="472" w:name="_Toc135910511"/>
            <w:bookmarkStart w:id="473" w:name="_Toc135910733"/>
            <w:bookmarkStart w:id="474" w:name="_Toc135910950"/>
            <w:bookmarkStart w:id="475" w:name="_Toc135911167"/>
            <w:bookmarkStart w:id="476" w:name="_Toc135911384"/>
            <w:bookmarkStart w:id="477" w:name="_Toc135911601"/>
            <w:bookmarkStart w:id="478" w:name="_Toc135911820"/>
            <w:bookmarkEnd w:id="472"/>
            <w:bookmarkEnd w:id="473"/>
            <w:bookmarkEnd w:id="474"/>
            <w:bookmarkEnd w:id="475"/>
            <w:bookmarkEnd w:id="476"/>
            <w:bookmarkEnd w:id="477"/>
            <w:bookmarkEnd w:id="478"/>
          </w:p>
        </w:tc>
        <w:tc>
          <w:tcPr>
            <w:tcW w:w="425" w:type="dxa"/>
          </w:tcPr>
          <w:p w14:paraId="106A87CF" w14:textId="77777777" w:rsidR="00EF2D50" w:rsidRPr="00F165DA" w:rsidRDefault="00EF2D50" w:rsidP="00EF2D50">
            <w:pPr>
              <w:pStyle w:val="S5"/>
              <w:widowControl/>
              <w:spacing w:before="120" w:after="120"/>
              <w:jc w:val="center"/>
              <w:rPr>
                <w:rFonts w:eastAsia="Calibri"/>
                <w:szCs w:val="22"/>
              </w:rPr>
            </w:pPr>
            <w:r w:rsidRPr="00F165DA">
              <w:rPr>
                <w:rFonts w:eastAsia="Calibri"/>
                <w:szCs w:val="22"/>
              </w:rPr>
              <w:t>–</w:t>
            </w:r>
            <w:bookmarkStart w:id="479" w:name="_Toc135910512"/>
            <w:bookmarkStart w:id="480" w:name="_Toc135910734"/>
            <w:bookmarkStart w:id="481" w:name="_Toc135910951"/>
            <w:bookmarkStart w:id="482" w:name="_Toc135911168"/>
            <w:bookmarkStart w:id="483" w:name="_Toc135911385"/>
            <w:bookmarkStart w:id="484" w:name="_Toc135911602"/>
            <w:bookmarkStart w:id="485" w:name="_Toc135911821"/>
            <w:bookmarkEnd w:id="479"/>
            <w:bookmarkEnd w:id="480"/>
            <w:bookmarkEnd w:id="481"/>
            <w:bookmarkEnd w:id="482"/>
            <w:bookmarkEnd w:id="483"/>
            <w:bookmarkEnd w:id="484"/>
            <w:bookmarkEnd w:id="485"/>
          </w:p>
        </w:tc>
        <w:tc>
          <w:tcPr>
            <w:tcW w:w="6379" w:type="dxa"/>
          </w:tcPr>
          <w:p w14:paraId="61E8D86E" w14:textId="77777777" w:rsidR="00EF2D50" w:rsidRPr="00F165DA" w:rsidRDefault="00EF2D50" w:rsidP="00EF2D50">
            <w:pPr>
              <w:pStyle w:val="S5"/>
              <w:widowControl/>
              <w:spacing w:before="120" w:after="120"/>
              <w:rPr>
                <w:rFonts w:eastAsia="Calibri"/>
                <w:szCs w:val="22"/>
              </w:rPr>
            </w:pPr>
            <w:r w:rsidRPr="00F165DA">
              <w:rPr>
                <w:rFonts w:eastAsia="Calibri"/>
                <w:szCs w:val="22"/>
              </w:rPr>
              <w:t>любое событие, которое с большой вероятностью могло привести, но не привело в результате стечения обстоятельств, к ущербу людям, активам, окружающей среде, репутации Компании или сочетанию указанных последствий.</w:t>
            </w:r>
            <w:bookmarkStart w:id="486" w:name="_Toc135910513"/>
            <w:bookmarkStart w:id="487" w:name="_Toc135910735"/>
            <w:bookmarkStart w:id="488" w:name="_Toc135910952"/>
            <w:bookmarkStart w:id="489" w:name="_Toc135911169"/>
            <w:bookmarkStart w:id="490" w:name="_Toc135911386"/>
            <w:bookmarkStart w:id="491" w:name="_Toc135911603"/>
            <w:bookmarkStart w:id="492" w:name="_Toc135911822"/>
            <w:bookmarkEnd w:id="486"/>
            <w:bookmarkEnd w:id="487"/>
            <w:bookmarkEnd w:id="488"/>
            <w:bookmarkEnd w:id="489"/>
            <w:bookmarkEnd w:id="490"/>
            <w:bookmarkEnd w:id="491"/>
            <w:bookmarkEnd w:id="492"/>
          </w:p>
        </w:tc>
        <w:bookmarkStart w:id="493" w:name="_Toc135910514"/>
        <w:bookmarkStart w:id="494" w:name="_Toc135910736"/>
        <w:bookmarkStart w:id="495" w:name="_Toc135910953"/>
        <w:bookmarkStart w:id="496" w:name="_Toc135911170"/>
        <w:bookmarkStart w:id="497" w:name="_Toc135911387"/>
        <w:bookmarkStart w:id="498" w:name="_Toc135911604"/>
        <w:bookmarkStart w:id="499" w:name="_Toc135911823"/>
        <w:bookmarkEnd w:id="493"/>
        <w:bookmarkEnd w:id="494"/>
        <w:bookmarkEnd w:id="495"/>
        <w:bookmarkEnd w:id="496"/>
        <w:bookmarkEnd w:id="497"/>
        <w:bookmarkEnd w:id="498"/>
        <w:bookmarkEnd w:id="499"/>
      </w:tr>
      <w:tr w:rsidR="00EF2D50" w:rsidRPr="00F165DA" w14:paraId="34C88D40" w14:textId="77777777" w:rsidTr="0035470C">
        <w:tc>
          <w:tcPr>
            <w:tcW w:w="2977" w:type="dxa"/>
          </w:tcPr>
          <w:p w14:paraId="3F507C6B" w14:textId="77777777" w:rsidR="00EF2D50" w:rsidRPr="00326B30" w:rsidRDefault="00EF2D50" w:rsidP="00EF2D50">
            <w:pPr>
              <w:pStyle w:val="S5"/>
              <w:widowControl/>
              <w:spacing w:before="120" w:after="120"/>
              <w:jc w:val="left"/>
              <w:rPr>
                <w:rFonts w:eastAsia="Calibri"/>
                <w:szCs w:val="22"/>
              </w:rPr>
            </w:pPr>
            <w:r w:rsidRPr="00326B30">
              <w:rPr>
                <w:rFonts w:eastAsia="Calibri"/>
                <w:caps/>
                <w:szCs w:val="22"/>
              </w:rPr>
              <w:t xml:space="preserve">Происшествие, связанное с разгерметизацией оборудования </w:t>
            </w:r>
            <w:r>
              <w:rPr>
                <w:rFonts w:eastAsia="Calibri"/>
                <w:caps/>
                <w:szCs w:val="22"/>
              </w:rPr>
              <w:t>ПРОИЗВОДСТВЕННЫХ ОБЪЕКТОВ</w:t>
            </w:r>
            <w:r w:rsidRPr="00326B30">
              <w:rPr>
                <w:rFonts w:eastAsia="Calibri"/>
                <w:szCs w:val="22"/>
              </w:rPr>
              <w:t xml:space="preserve"> (PSE)</w:t>
            </w:r>
            <w:bookmarkStart w:id="500" w:name="_Toc135910515"/>
            <w:bookmarkStart w:id="501" w:name="_Toc135910737"/>
            <w:bookmarkStart w:id="502" w:name="_Toc135910954"/>
            <w:bookmarkStart w:id="503" w:name="_Toc135911171"/>
            <w:bookmarkStart w:id="504" w:name="_Toc135911388"/>
            <w:bookmarkStart w:id="505" w:name="_Toc135911605"/>
            <w:bookmarkStart w:id="506" w:name="_Toc135911824"/>
            <w:bookmarkEnd w:id="500"/>
            <w:bookmarkEnd w:id="501"/>
            <w:bookmarkEnd w:id="502"/>
            <w:bookmarkEnd w:id="503"/>
            <w:bookmarkEnd w:id="504"/>
            <w:bookmarkEnd w:id="505"/>
            <w:bookmarkEnd w:id="506"/>
          </w:p>
        </w:tc>
        <w:tc>
          <w:tcPr>
            <w:tcW w:w="425" w:type="dxa"/>
          </w:tcPr>
          <w:p w14:paraId="0DC1FE26" w14:textId="77777777" w:rsidR="00EF2D50" w:rsidRPr="00F165DA" w:rsidRDefault="00EF2D50" w:rsidP="00EF2D50">
            <w:pPr>
              <w:pStyle w:val="S5"/>
              <w:widowControl/>
              <w:spacing w:before="120" w:after="120"/>
              <w:jc w:val="center"/>
              <w:rPr>
                <w:rFonts w:eastAsia="Calibri"/>
                <w:szCs w:val="22"/>
              </w:rPr>
            </w:pPr>
            <w:r w:rsidRPr="00F165DA">
              <w:t>–</w:t>
            </w:r>
            <w:bookmarkStart w:id="507" w:name="_Toc135910516"/>
            <w:bookmarkStart w:id="508" w:name="_Toc135910738"/>
            <w:bookmarkStart w:id="509" w:name="_Toc135910955"/>
            <w:bookmarkStart w:id="510" w:name="_Toc135911172"/>
            <w:bookmarkStart w:id="511" w:name="_Toc135911389"/>
            <w:bookmarkStart w:id="512" w:name="_Toc135911606"/>
            <w:bookmarkStart w:id="513" w:name="_Toc135911825"/>
            <w:bookmarkEnd w:id="507"/>
            <w:bookmarkEnd w:id="508"/>
            <w:bookmarkEnd w:id="509"/>
            <w:bookmarkEnd w:id="510"/>
            <w:bookmarkEnd w:id="511"/>
            <w:bookmarkEnd w:id="512"/>
            <w:bookmarkEnd w:id="513"/>
          </w:p>
        </w:tc>
        <w:tc>
          <w:tcPr>
            <w:tcW w:w="6379" w:type="dxa"/>
          </w:tcPr>
          <w:p w14:paraId="663FB325" w14:textId="77777777" w:rsidR="00EF2D50" w:rsidRPr="00F165DA" w:rsidRDefault="00EF2D50" w:rsidP="00EF2D50">
            <w:pPr>
              <w:pStyle w:val="S5"/>
              <w:widowControl/>
              <w:spacing w:before="120" w:after="120"/>
              <w:rPr>
                <w:rFonts w:eastAsia="Calibri"/>
                <w:szCs w:val="22"/>
              </w:rPr>
            </w:pPr>
            <w:r w:rsidRPr="00F165DA">
              <w:rPr>
                <w:color w:val="000000"/>
              </w:rPr>
              <w:t xml:space="preserve">происшествие, которое связано с основным технологическим процессом и сопровождается незапланированным или бесконтрольным выходом рабочей среды за пределы первичной защитной оболочки с нанесением ущерба жизни и здоровью людей, окружающей среде </w:t>
            </w:r>
            <w:r>
              <w:rPr>
                <w:color w:val="000000"/>
              </w:rPr>
              <w:t>и (или)</w:t>
            </w:r>
            <w:r w:rsidRPr="00F165DA">
              <w:rPr>
                <w:color w:val="000000"/>
              </w:rPr>
              <w:t xml:space="preserve"> активам Компании. Для операций по бурению включаются любые незапланированные или не управляемые выходы на поверхность (уровень морского дна или земли).</w:t>
            </w:r>
            <w:bookmarkStart w:id="514" w:name="_Toc135910517"/>
            <w:bookmarkStart w:id="515" w:name="_Toc135910739"/>
            <w:bookmarkStart w:id="516" w:name="_Toc135910956"/>
            <w:bookmarkStart w:id="517" w:name="_Toc135911173"/>
            <w:bookmarkStart w:id="518" w:name="_Toc135911390"/>
            <w:bookmarkStart w:id="519" w:name="_Toc135911607"/>
            <w:bookmarkStart w:id="520" w:name="_Toc135911826"/>
            <w:bookmarkEnd w:id="514"/>
            <w:bookmarkEnd w:id="515"/>
            <w:bookmarkEnd w:id="516"/>
            <w:bookmarkEnd w:id="517"/>
            <w:bookmarkEnd w:id="518"/>
            <w:bookmarkEnd w:id="519"/>
            <w:bookmarkEnd w:id="520"/>
          </w:p>
        </w:tc>
        <w:bookmarkStart w:id="521" w:name="_Toc135910518"/>
        <w:bookmarkStart w:id="522" w:name="_Toc135910740"/>
        <w:bookmarkStart w:id="523" w:name="_Toc135910957"/>
        <w:bookmarkStart w:id="524" w:name="_Toc135911174"/>
        <w:bookmarkStart w:id="525" w:name="_Toc135911391"/>
        <w:bookmarkStart w:id="526" w:name="_Toc135911608"/>
        <w:bookmarkStart w:id="527" w:name="_Toc135911827"/>
        <w:bookmarkEnd w:id="521"/>
        <w:bookmarkEnd w:id="522"/>
        <w:bookmarkEnd w:id="523"/>
        <w:bookmarkEnd w:id="524"/>
        <w:bookmarkEnd w:id="525"/>
        <w:bookmarkEnd w:id="526"/>
        <w:bookmarkEnd w:id="527"/>
      </w:tr>
      <w:tr w:rsidR="00EF2D50" w:rsidRPr="00F165DA" w14:paraId="58725F3D" w14:textId="77777777" w:rsidTr="0035470C">
        <w:tc>
          <w:tcPr>
            <w:tcW w:w="2977" w:type="dxa"/>
          </w:tcPr>
          <w:p w14:paraId="0CDF9EEE" w14:textId="77777777" w:rsidR="00EF2D50" w:rsidRPr="00F165DA" w:rsidRDefault="00EF2D50" w:rsidP="00EF2D50">
            <w:pPr>
              <w:pStyle w:val="S5"/>
              <w:widowControl/>
              <w:spacing w:before="120" w:after="120"/>
              <w:jc w:val="left"/>
              <w:rPr>
                <w:bCs/>
                <w:iCs/>
                <w:caps/>
                <w:szCs w:val="20"/>
              </w:rPr>
            </w:pPr>
            <w:r w:rsidRPr="00654B82">
              <w:rPr>
                <w:rFonts w:eastAsia="Calibri"/>
                <w:szCs w:val="22"/>
              </w:rPr>
              <w:t>ПРОИСШЕСТВИЕ (ТРАВМА) С ОКАЗАНИЕМ ПЕРВИЧНОЙ МЕДИКО-САНИТАРНОЙ ПОМОЩИ БЕЗ ПОТЕРИ ТРУДОСПОСОБНОСТИ</w:t>
            </w:r>
            <w:bookmarkStart w:id="528" w:name="_Toc135910519"/>
            <w:bookmarkStart w:id="529" w:name="_Toc135910741"/>
            <w:bookmarkStart w:id="530" w:name="_Toc135910958"/>
            <w:bookmarkStart w:id="531" w:name="_Toc135911175"/>
            <w:bookmarkStart w:id="532" w:name="_Toc135911392"/>
            <w:bookmarkStart w:id="533" w:name="_Toc135911609"/>
            <w:bookmarkStart w:id="534" w:name="_Toc135911828"/>
            <w:bookmarkEnd w:id="528"/>
            <w:bookmarkEnd w:id="529"/>
            <w:bookmarkEnd w:id="530"/>
            <w:bookmarkEnd w:id="531"/>
            <w:bookmarkEnd w:id="532"/>
            <w:bookmarkEnd w:id="533"/>
            <w:bookmarkEnd w:id="534"/>
          </w:p>
        </w:tc>
        <w:tc>
          <w:tcPr>
            <w:tcW w:w="425" w:type="dxa"/>
          </w:tcPr>
          <w:p w14:paraId="79E0B94B" w14:textId="77777777" w:rsidR="00EF2D50" w:rsidRPr="00F165DA" w:rsidRDefault="00EF2D50" w:rsidP="00EF2D50">
            <w:pPr>
              <w:pStyle w:val="S5"/>
              <w:widowControl/>
              <w:spacing w:before="120" w:after="120"/>
              <w:jc w:val="center"/>
            </w:pPr>
            <w:r w:rsidRPr="00F165DA">
              <w:rPr>
                <w:rFonts w:eastAsia="Calibri"/>
                <w:szCs w:val="22"/>
              </w:rPr>
              <w:t>–</w:t>
            </w:r>
            <w:bookmarkStart w:id="535" w:name="_Toc135910520"/>
            <w:bookmarkStart w:id="536" w:name="_Toc135910742"/>
            <w:bookmarkStart w:id="537" w:name="_Toc135910959"/>
            <w:bookmarkStart w:id="538" w:name="_Toc135911176"/>
            <w:bookmarkStart w:id="539" w:name="_Toc135911393"/>
            <w:bookmarkStart w:id="540" w:name="_Toc135911610"/>
            <w:bookmarkStart w:id="541" w:name="_Toc135911829"/>
            <w:bookmarkEnd w:id="535"/>
            <w:bookmarkEnd w:id="536"/>
            <w:bookmarkEnd w:id="537"/>
            <w:bookmarkEnd w:id="538"/>
            <w:bookmarkEnd w:id="539"/>
            <w:bookmarkEnd w:id="540"/>
            <w:bookmarkEnd w:id="541"/>
          </w:p>
        </w:tc>
        <w:tc>
          <w:tcPr>
            <w:tcW w:w="6379" w:type="dxa"/>
          </w:tcPr>
          <w:p w14:paraId="3D317239" w14:textId="77777777" w:rsidR="00EF2D50" w:rsidRPr="00F165DA" w:rsidRDefault="00EF2D50" w:rsidP="00EF2D50">
            <w:pPr>
              <w:pStyle w:val="S5"/>
              <w:widowControl/>
              <w:spacing w:before="120" w:after="120"/>
              <w:rPr>
                <w:rFonts w:eastAsia="Calibri"/>
                <w:szCs w:val="22"/>
              </w:rPr>
            </w:pPr>
            <w:r w:rsidRPr="00F165DA">
              <w:rPr>
                <w:rFonts w:eastAsia="Calibri"/>
                <w:szCs w:val="22"/>
              </w:rPr>
              <w:t>травма на производстве, не повлекшая за собой временную утрату трудоспособности, либо необходимость перевода на другую работу пострадавшего, но требующая медицинской помощи, кроме:</w:t>
            </w:r>
            <w:bookmarkStart w:id="542" w:name="_Toc135910521"/>
            <w:bookmarkStart w:id="543" w:name="_Toc135910743"/>
            <w:bookmarkStart w:id="544" w:name="_Toc135910960"/>
            <w:bookmarkStart w:id="545" w:name="_Toc135911177"/>
            <w:bookmarkStart w:id="546" w:name="_Toc135911394"/>
            <w:bookmarkStart w:id="547" w:name="_Toc135911611"/>
            <w:bookmarkStart w:id="548" w:name="_Toc135911830"/>
            <w:bookmarkEnd w:id="542"/>
            <w:bookmarkEnd w:id="543"/>
            <w:bookmarkEnd w:id="544"/>
            <w:bookmarkEnd w:id="545"/>
            <w:bookmarkEnd w:id="546"/>
            <w:bookmarkEnd w:id="547"/>
            <w:bookmarkEnd w:id="548"/>
          </w:p>
          <w:p w14:paraId="2CF7D7D7" w14:textId="77777777" w:rsidR="00EF2D50" w:rsidRPr="00F165DA" w:rsidRDefault="00EF2D50" w:rsidP="00EF2D50">
            <w:pPr>
              <w:pStyle w:val="S5"/>
              <w:widowControl/>
              <w:numPr>
                <w:ilvl w:val="0"/>
                <w:numId w:val="56"/>
              </w:numPr>
              <w:tabs>
                <w:tab w:val="left" w:pos="317"/>
              </w:tabs>
              <w:spacing w:before="60"/>
              <w:ind w:left="318" w:hanging="318"/>
              <w:rPr>
                <w:rFonts w:eastAsia="Calibri"/>
                <w:szCs w:val="22"/>
              </w:rPr>
            </w:pPr>
            <w:r w:rsidRPr="00F165DA">
              <w:rPr>
                <w:rFonts w:eastAsia="Calibri"/>
                <w:szCs w:val="22"/>
              </w:rPr>
              <w:t>посещения врача или другого сертифицированного медицинского специалиста исключительно в целях наблюдения или консультации;</w:t>
            </w:r>
            <w:bookmarkStart w:id="549" w:name="_Toc135910522"/>
            <w:bookmarkStart w:id="550" w:name="_Toc135910744"/>
            <w:bookmarkStart w:id="551" w:name="_Toc135910961"/>
            <w:bookmarkStart w:id="552" w:name="_Toc135911178"/>
            <w:bookmarkStart w:id="553" w:name="_Toc135911395"/>
            <w:bookmarkStart w:id="554" w:name="_Toc135911612"/>
            <w:bookmarkStart w:id="555" w:name="_Toc135911831"/>
            <w:bookmarkEnd w:id="549"/>
            <w:bookmarkEnd w:id="550"/>
            <w:bookmarkEnd w:id="551"/>
            <w:bookmarkEnd w:id="552"/>
            <w:bookmarkEnd w:id="553"/>
            <w:bookmarkEnd w:id="554"/>
            <w:bookmarkEnd w:id="555"/>
          </w:p>
          <w:p w14:paraId="3B20127F" w14:textId="77777777" w:rsidR="00EF2D50" w:rsidRPr="00F165DA" w:rsidRDefault="00EF2D50" w:rsidP="00EF2D50">
            <w:pPr>
              <w:pStyle w:val="S5"/>
              <w:widowControl/>
              <w:numPr>
                <w:ilvl w:val="0"/>
                <w:numId w:val="56"/>
              </w:numPr>
              <w:tabs>
                <w:tab w:val="left" w:pos="317"/>
              </w:tabs>
              <w:spacing w:before="60" w:after="120"/>
              <w:ind w:left="318" w:hanging="318"/>
              <w:rPr>
                <w:rFonts w:eastAsia="Calibri"/>
                <w:szCs w:val="22"/>
              </w:rPr>
            </w:pPr>
            <w:r w:rsidRPr="00F165DA">
              <w:rPr>
                <w:rFonts w:eastAsia="Calibri"/>
                <w:szCs w:val="22"/>
              </w:rPr>
              <w:t>проведения диагностических процедур, включая применение рецептурных препаратов с диагностической целью (например, глазных капель для расширения зрачков).</w:t>
            </w:r>
            <w:bookmarkStart w:id="556" w:name="_Toc135910523"/>
            <w:bookmarkStart w:id="557" w:name="_Toc135910745"/>
            <w:bookmarkStart w:id="558" w:name="_Toc135910962"/>
            <w:bookmarkStart w:id="559" w:name="_Toc135911179"/>
            <w:bookmarkStart w:id="560" w:name="_Toc135911396"/>
            <w:bookmarkStart w:id="561" w:name="_Toc135911613"/>
            <w:bookmarkStart w:id="562" w:name="_Toc135911832"/>
            <w:bookmarkEnd w:id="556"/>
            <w:bookmarkEnd w:id="557"/>
            <w:bookmarkEnd w:id="558"/>
            <w:bookmarkEnd w:id="559"/>
            <w:bookmarkEnd w:id="560"/>
            <w:bookmarkEnd w:id="561"/>
            <w:bookmarkEnd w:id="562"/>
          </w:p>
        </w:tc>
        <w:bookmarkStart w:id="563" w:name="_Toc135910524"/>
        <w:bookmarkStart w:id="564" w:name="_Toc135910746"/>
        <w:bookmarkStart w:id="565" w:name="_Toc135910963"/>
        <w:bookmarkStart w:id="566" w:name="_Toc135911180"/>
        <w:bookmarkStart w:id="567" w:name="_Toc135911397"/>
        <w:bookmarkStart w:id="568" w:name="_Toc135911614"/>
        <w:bookmarkStart w:id="569" w:name="_Toc135911833"/>
        <w:bookmarkEnd w:id="563"/>
        <w:bookmarkEnd w:id="564"/>
        <w:bookmarkEnd w:id="565"/>
        <w:bookmarkEnd w:id="566"/>
        <w:bookmarkEnd w:id="567"/>
        <w:bookmarkEnd w:id="568"/>
        <w:bookmarkEnd w:id="569"/>
      </w:tr>
      <w:tr w:rsidR="00EF2D50" w:rsidRPr="00F165DA" w14:paraId="64A10738" w14:textId="77777777" w:rsidTr="0035470C">
        <w:tc>
          <w:tcPr>
            <w:tcW w:w="2977" w:type="dxa"/>
          </w:tcPr>
          <w:p w14:paraId="36BC7D7A" w14:textId="77777777" w:rsidR="00EF2D50" w:rsidRPr="00F165DA" w:rsidRDefault="00EF2D50" w:rsidP="00EF2D50">
            <w:pPr>
              <w:pStyle w:val="S5"/>
              <w:widowControl/>
              <w:spacing w:before="120" w:after="120"/>
              <w:jc w:val="left"/>
              <w:rPr>
                <w:rFonts w:eastAsia="Calibri"/>
                <w:szCs w:val="22"/>
              </w:rPr>
            </w:pPr>
            <w:r w:rsidRPr="00F165DA">
              <w:rPr>
                <w:rFonts w:eastAsia="Calibri"/>
                <w:szCs w:val="22"/>
              </w:rPr>
              <w:t>СИСТЕМНЫЕ ПРИЧИНЫ ПРОИСШЕСТВИЯ</w:t>
            </w:r>
            <w:bookmarkStart w:id="570" w:name="_Toc135910544"/>
            <w:bookmarkStart w:id="571" w:name="_Toc135910766"/>
            <w:bookmarkStart w:id="572" w:name="_Toc135910983"/>
            <w:bookmarkStart w:id="573" w:name="_Toc135911200"/>
            <w:bookmarkStart w:id="574" w:name="_Toc135911417"/>
            <w:bookmarkStart w:id="575" w:name="_Toc135911634"/>
            <w:bookmarkStart w:id="576" w:name="_Toc135911853"/>
            <w:bookmarkEnd w:id="570"/>
            <w:bookmarkEnd w:id="571"/>
            <w:bookmarkEnd w:id="572"/>
            <w:bookmarkEnd w:id="573"/>
            <w:bookmarkEnd w:id="574"/>
            <w:bookmarkEnd w:id="575"/>
            <w:bookmarkEnd w:id="576"/>
          </w:p>
        </w:tc>
        <w:tc>
          <w:tcPr>
            <w:tcW w:w="425" w:type="dxa"/>
          </w:tcPr>
          <w:p w14:paraId="782694BF" w14:textId="77777777" w:rsidR="00EF2D50" w:rsidRPr="00F165DA" w:rsidRDefault="00EF2D50" w:rsidP="00EF2D50">
            <w:pPr>
              <w:pStyle w:val="S5"/>
              <w:widowControl/>
              <w:spacing w:before="120" w:after="120"/>
              <w:jc w:val="center"/>
              <w:rPr>
                <w:rFonts w:eastAsia="Calibri"/>
                <w:szCs w:val="22"/>
              </w:rPr>
            </w:pPr>
            <w:r w:rsidRPr="00F165DA">
              <w:rPr>
                <w:rFonts w:eastAsia="Calibri"/>
                <w:szCs w:val="22"/>
              </w:rPr>
              <w:t>–</w:t>
            </w:r>
            <w:bookmarkStart w:id="577" w:name="_Toc135910545"/>
            <w:bookmarkStart w:id="578" w:name="_Toc135910767"/>
            <w:bookmarkStart w:id="579" w:name="_Toc135910984"/>
            <w:bookmarkStart w:id="580" w:name="_Toc135911201"/>
            <w:bookmarkStart w:id="581" w:name="_Toc135911418"/>
            <w:bookmarkStart w:id="582" w:name="_Toc135911635"/>
            <w:bookmarkStart w:id="583" w:name="_Toc135911854"/>
            <w:bookmarkEnd w:id="577"/>
            <w:bookmarkEnd w:id="578"/>
            <w:bookmarkEnd w:id="579"/>
            <w:bookmarkEnd w:id="580"/>
            <w:bookmarkEnd w:id="581"/>
            <w:bookmarkEnd w:id="582"/>
            <w:bookmarkEnd w:id="583"/>
          </w:p>
        </w:tc>
        <w:tc>
          <w:tcPr>
            <w:tcW w:w="6379" w:type="dxa"/>
          </w:tcPr>
          <w:p w14:paraId="7B256502" w14:textId="77777777" w:rsidR="00EF2D50" w:rsidRPr="00F165DA" w:rsidRDefault="00EF2D50" w:rsidP="00EF2D50">
            <w:pPr>
              <w:pStyle w:val="S5"/>
              <w:widowControl/>
              <w:spacing w:before="120" w:after="120"/>
              <w:rPr>
                <w:rFonts w:eastAsia="Calibri"/>
                <w:szCs w:val="22"/>
              </w:rPr>
            </w:pPr>
            <w:r w:rsidRPr="00F165DA">
              <w:rPr>
                <w:rFonts w:eastAsia="Calibri"/>
                <w:szCs w:val="22"/>
              </w:rPr>
              <w:t>обстоятельства (действия или условия), создавшие условия для наличия или проявления непосредственной причины происшествия.</w:t>
            </w:r>
            <w:bookmarkStart w:id="584" w:name="_Toc135910546"/>
            <w:bookmarkStart w:id="585" w:name="_Toc135910768"/>
            <w:bookmarkStart w:id="586" w:name="_Toc135910985"/>
            <w:bookmarkStart w:id="587" w:name="_Toc135911202"/>
            <w:bookmarkStart w:id="588" w:name="_Toc135911419"/>
            <w:bookmarkStart w:id="589" w:name="_Toc135911636"/>
            <w:bookmarkStart w:id="590" w:name="_Toc135911855"/>
            <w:bookmarkEnd w:id="584"/>
            <w:bookmarkEnd w:id="585"/>
            <w:bookmarkEnd w:id="586"/>
            <w:bookmarkEnd w:id="587"/>
            <w:bookmarkEnd w:id="588"/>
            <w:bookmarkEnd w:id="589"/>
            <w:bookmarkEnd w:id="590"/>
          </w:p>
        </w:tc>
        <w:bookmarkStart w:id="591" w:name="_Toc135910547"/>
        <w:bookmarkStart w:id="592" w:name="_Toc135910769"/>
        <w:bookmarkStart w:id="593" w:name="_Toc135910986"/>
        <w:bookmarkStart w:id="594" w:name="_Toc135911203"/>
        <w:bookmarkStart w:id="595" w:name="_Toc135911420"/>
        <w:bookmarkStart w:id="596" w:name="_Toc135911637"/>
        <w:bookmarkStart w:id="597" w:name="_Toc135911856"/>
        <w:bookmarkEnd w:id="591"/>
        <w:bookmarkEnd w:id="592"/>
        <w:bookmarkEnd w:id="593"/>
        <w:bookmarkEnd w:id="594"/>
        <w:bookmarkEnd w:id="595"/>
        <w:bookmarkEnd w:id="596"/>
        <w:bookmarkEnd w:id="597"/>
      </w:tr>
      <w:tr w:rsidR="00EF2D50" w:rsidRPr="00F165DA" w14:paraId="4BE301F6" w14:textId="77777777" w:rsidTr="0035470C">
        <w:tc>
          <w:tcPr>
            <w:tcW w:w="2977" w:type="dxa"/>
          </w:tcPr>
          <w:p w14:paraId="109ED52D" w14:textId="77777777" w:rsidR="00EF2D50" w:rsidRPr="00F165DA" w:rsidRDefault="00EF2D50" w:rsidP="00EF2D50">
            <w:pPr>
              <w:pStyle w:val="S5"/>
              <w:widowControl/>
              <w:spacing w:before="120" w:after="120"/>
              <w:jc w:val="left"/>
              <w:rPr>
                <w:rFonts w:eastAsia="Calibri"/>
                <w:szCs w:val="22"/>
              </w:rPr>
            </w:pPr>
            <w:r w:rsidRPr="00F165DA">
              <w:rPr>
                <w:rFonts w:eastAsia="Calibri"/>
                <w:szCs w:val="22"/>
              </w:rPr>
              <w:t>УРОКИ, ИЗВЛЕЧЕННЫЕ ИЗ ПРОИСШЕСТВИЯ (УРОКИ)</w:t>
            </w:r>
            <w:bookmarkStart w:id="598" w:name="_Toc135910560"/>
            <w:bookmarkStart w:id="599" w:name="_Toc135910782"/>
            <w:bookmarkStart w:id="600" w:name="_Toc135910999"/>
            <w:bookmarkStart w:id="601" w:name="_Toc135911216"/>
            <w:bookmarkStart w:id="602" w:name="_Toc135911433"/>
            <w:bookmarkStart w:id="603" w:name="_Toc135911650"/>
            <w:bookmarkStart w:id="604" w:name="_Toc135911869"/>
            <w:bookmarkEnd w:id="598"/>
            <w:bookmarkEnd w:id="599"/>
            <w:bookmarkEnd w:id="600"/>
            <w:bookmarkEnd w:id="601"/>
            <w:bookmarkEnd w:id="602"/>
            <w:bookmarkEnd w:id="603"/>
            <w:bookmarkEnd w:id="604"/>
          </w:p>
        </w:tc>
        <w:tc>
          <w:tcPr>
            <w:tcW w:w="425" w:type="dxa"/>
          </w:tcPr>
          <w:p w14:paraId="3864CD0E" w14:textId="77777777" w:rsidR="00EF2D50" w:rsidRPr="00F165DA" w:rsidRDefault="00EF2D50" w:rsidP="00EF2D50">
            <w:pPr>
              <w:pStyle w:val="S5"/>
              <w:widowControl/>
              <w:spacing w:before="120" w:after="120"/>
              <w:jc w:val="center"/>
              <w:rPr>
                <w:rFonts w:eastAsia="Calibri"/>
                <w:szCs w:val="22"/>
              </w:rPr>
            </w:pPr>
            <w:r w:rsidRPr="00F165DA">
              <w:rPr>
                <w:rFonts w:eastAsia="Calibri"/>
                <w:szCs w:val="22"/>
              </w:rPr>
              <w:t>–</w:t>
            </w:r>
            <w:bookmarkStart w:id="605" w:name="_Toc135910561"/>
            <w:bookmarkStart w:id="606" w:name="_Toc135910783"/>
            <w:bookmarkStart w:id="607" w:name="_Toc135911000"/>
            <w:bookmarkStart w:id="608" w:name="_Toc135911217"/>
            <w:bookmarkStart w:id="609" w:name="_Toc135911434"/>
            <w:bookmarkStart w:id="610" w:name="_Toc135911651"/>
            <w:bookmarkStart w:id="611" w:name="_Toc135911870"/>
            <w:bookmarkEnd w:id="605"/>
            <w:bookmarkEnd w:id="606"/>
            <w:bookmarkEnd w:id="607"/>
            <w:bookmarkEnd w:id="608"/>
            <w:bookmarkEnd w:id="609"/>
            <w:bookmarkEnd w:id="610"/>
            <w:bookmarkEnd w:id="611"/>
          </w:p>
        </w:tc>
        <w:tc>
          <w:tcPr>
            <w:tcW w:w="6379" w:type="dxa"/>
          </w:tcPr>
          <w:p w14:paraId="0E1B6449" w14:textId="77777777" w:rsidR="00EF2D50" w:rsidRPr="00F165DA" w:rsidRDefault="00EF2D50" w:rsidP="00EF2D50">
            <w:pPr>
              <w:pStyle w:val="S5"/>
              <w:widowControl/>
              <w:spacing w:before="120" w:after="120"/>
              <w:rPr>
                <w:rFonts w:eastAsia="Calibri"/>
                <w:szCs w:val="22"/>
              </w:rPr>
            </w:pPr>
            <w:r w:rsidRPr="00E92CFB">
              <w:rPr>
                <w:rFonts w:eastAsia="Calibri"/>
                <w:szCs w:val="22"/>
              </w:rPr>
              <w:t>документ, основанный на результатах расследования происшествия в Компании, содержащий краткое описание происшествия, его последствий и причин, корректирующие меры, извлеченные уроки, фото/схему места происшествия</w:t>
            </w:r>
            <w:r w:rsidRPr="00F165DA">
              <w:rPr>
                <w:rFonts w:eastAsia="Calibri"/>
                <w:szCs w:val="22"/>
              </w:rPr>
              <w:t>.</w:t>
            </w:r>
            <w:bookmarkStart w:id="612" w:name="_Toc135910562"/>
            <w:bookmarkStart w:id="613" w:name="_Toc135910784"/>
            <w:bookmarkStart w:id="614" w:name="_Toc135911001"/>
            <w:bookmarkStart w:id="615" w:name="_Toc135911218"/>
            <w:bookmarkStart w:id="616" w:name="_Toc135911435"/>
            <w:bookmarkStart w:id="617" w:name="_Toc135911652"/>
            <w:bookmarkStart w:id="618" w:name="_Toc135911871"/>
            <w:bookmarkEnd w:id="612"/>
            <w:bookmarkEnd w:id="613"/>
            <w:bookmarkEnd w:id="614"/>
            <w:bookmarkEnd w:id="615"/>
            <w:bookmarkEnd w:id="616"/>
            <w:bookmarkEnd w:id="617"/>
            <w:bookmarkEnd w:id="618"/>
          </w:p>
        </w:tc>
        <w:bookmarkStart w:id="619" w:name="_Toc135910563"/>
        <w:bookmarkStart w:id="620" w:name="_Toc135910785"/>
        <w:bookmarkStart w:id="621" w:name="_Toc135911002"/>
        <w:bookmarkStart w:id="622" w:name="_Toc135911219"/>
        <w:bookmarkStart w:id="623" w:name="_Toc135911436"/>
        <w:bookmarkStart w:id="624" w:name="_Toc135911653"/>
        <w:bookmarkStart w:id="625" w:name="_Toc135911872"/>
        <w:bookmarkEnd w:id="619"/>
        <w:bookmarkEnd w:id="620"/>
        <w:bookmarkEnd w:id="621"/>
        <w:bookmarkEnd w:id="622"/>
        <w:bookmarkEnd w:id="623"/>
        <w:bookmarkEnd w:id="624"/>
        <w:bookmarkEnd w:id="625"/>
      </w:tr>
    </w:tbl>
    <w:p w14:paraId="5ECF121B" w14:textId="77777777" w:rsidR="00576618" w:rsidRPr="009A68ED" w:rsidRDefault="00CC7CE6" w:rsidP="00395C0B">
      <w:pPr>
        <w:pStyle w:val="S23"/>
        <w:keepLines/>
        <w:widowControl w:val="0"/>
        <w:numPr>
          <w:ilvl w:val="0"/>
          <w:numId w:val="35"/>
        </w:numPr>
        <w:tabs>
          <w:tab w:val="left" w:pos="567"/>
        </w:tabs>
        <w:spacing w:before="240" w:after="120"/>
        <w:ind w:left="714" w:hanging="357"/>
        <w:rPr>
          <w:rFonts w:eastAsia="Calibri"/>
          <w:lang w:eastAsia="en-US"/>
        </w:rPr>
      </w:pPr>
      <w:bookmarkStart w:id="626" w:name="_Toc111214102"/>
      <w:bookmarkStart w:id="627" w:name="_Toc113870866"/>
      <w:bookmarkStart w:id="628" w:name="_Toc113871281"/>
      <w:bookmarkStart w:id="629" w:name="_Toc196729386"/>
      <w:bookmarkStart w:id="630" w:name="_Toc217795460"/>
      <w:bookmarkStart w:id="631" w:name="_Toc217970635"/>
      <w:bookmarkStart w:id="632" w:name="_Toc278816231"/>
      <w:bookmarkStart w:id="633" w:name="_Toc443735797"/>
      <w:bookmarkStart w:id="634" w:name="_Toc27736299"/>
      <w:bookmarkStart w:id="635" w:name="_Toc118815369"/>
      <w:bookmarkStart w:id="636" w:name="_Toc130567334"/>
      <w:bookmarkStart w:id="637" w:name="_Toc135995248"/>
      <w:bookmarkStart w:id="638" w:name="_Toc176969540"/>
      <w:bookmarkEnd w:id="626"/>
      <w:bookmarkEnd w:id="627"/>
      <w:bookmarkEnd w:id="628"/>
      <w:r w:rsidRPr="009A68ED">
        <w:rPr>
          <w:rFonts w:eastAsia="Calibri"/>
          <w:lang w:eastAsia="en-US"/>
        </w:rPr>
        <w:t>СОКРАЩЕНИЯ</w:t>
      </w:r>
      <w:bookmarkEnd w:id="629"/>
      <w:bookmarkEnd w:id="630"/>
      <w:bookmarkEnd w:id="631"/>
      <w:bookmarkEnd w:id="632"/>
      <w:bookmarkEnd w:id="633"/>
      <w:bookmarkEnd w:id="634"/>
      <w:bookmarkEnd w:id="635"/>
      <w:bookmarkEnd w:id="636"/>
      <w:bookmarkEnd w:id="637"/>
      <w:bookmarkEnd w:id="638"/>
    </w:p>
    <w:tbl>
      <w:tblPr>
        <w:tblStyle w:val="affff1"/>
        <w:tblW w:w="978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7"/>
        <w:gridCol w:w="425"/>
        <w:gridCol w:w="6379"/>
      </w:tblGrid>
      <w:tr w:rsidR="00576618" w:rsidRPr="00E74E3D" w14:paraId="380D92A3" w14:textId="77777777" w:rsidTr="006B5B03">
        <w:tc>
          <w:tcPr>
            <w:tcW w:w="2977" w:type="dxa"/>
          </w:tcPr>
          <w:p w14:paraId="48F68A8C" w14:textId="77777777" w:rsidR="001C0E68" w:rsidRPr="00DB44C2" w:rsidRDefault="00576618" w:rsidP="00CE0867">
            <w:pPr>
              <w:spacing w:before="120" w:after="120"/>
              <w:jc w:val="left"/>
              <w:rPr>
                <w:szCs w:val="24"/>
              </w:rPr>
            </w:pPr>
            <w:r w:rsidRPr="00E74E3D">
              <w:rPr>
                <w:szCs w:val="24"/>
              </w:rPr>
              <w:t>АКС</w:t>
            </w:r>
          </w:p>
        </w:tc>
        <w:tc>
          <w:tcPr>
            <w:tcW w:w="425" w:type="dxa"/>
          </w:tcPr>
          <w:p w14:paraId="352DF68D" w14:textId="77777777" w:rsidR="001C0E68" w:rsidRPr="001C0E68" w:rsidRDefault="00576618" w:rsidP="00DB44C2">
            <w:pPr>
              <w:spacing w:before="120" w:after="120"/>
              <w:jc w:val="center"/>
            </w:pPr>
            <w:r w:rsidRPr="00E74E3D">
              <w:t>–</w:t>
            </w:r>
          </w:p>
        </w:tc>
        <w:tc>
          <w:tcPr>
            <w:tcW w:w="6379" w:type="dxa"/>
          </w:tcPr>
          <w:p w14:paraId="3F5842F5" w14:textId="77777777" w:rsidR="001C0E68" w:rsidRPr="00E74E3D" w:rsidRDefault="00576618" w:rsidP="00CE0867">
            <w:pPr>
              <w:pStyle w:val="afff2"/>
              <w:spacing w:before="120" w:after="120"/>
            </w:pPr>
            <w:r w:rsidRPr="00E74E3D">
              <w:t>аудиоконференцсвязь.</w:t>
            </w:r>
          </w:p>
        </w:tc>
      </w:tr>
      <w:tr w:rsidR="00DB44C2" w:rsidRPr="00E74E3D" w14:paraId="0E99EF5E" w14:textId="77777777" w:rsidTr="006B5B03">
        <w:tc>
          <w:tcPr>
            <w:tcW w:w="2977" w:type="dxa"/>
          </w:tcPr>
          <w:p w14:paraId="7BBF44B0" w14:textId="77777777" w:rsidR="00DB44C2" w:rsidRPr="00E74E3D" w:rsidRDefault="00DB44C2" w:rsidP="00CE0867">
            <w:pPr>
              <w:spacing w:before="120" w:after="120"/>
              <w:jc w:val="left"/>
              <w:rPr>
                <w:szCs w:val="24"/>
              </w:rPr>
            </w:pPr>
            <w:r>
              <w:rPr>
                <w:szCs w:val="24"/>
              </w:rPr>
              <w:t>ББ</w:t>
            </w:r>
          </w:p>
        </w:tc>
        <w:tc>
          <w:tcPr>
            <w:tcW w:w="425" w:type="dxa"/>
          </w:tcPr>
          <w:p w14:paraId="73BB0D18" w14:textId="77777777" w:rsidR="00DB44C2" w:rsidRPr="00E74E3D" w:rsidRDefault="00DB44C2" w:rsidP="00186D4B">
            <w:pPr>
              <w:spacing w:before="120" w:after="120"/>
              <w:jc w:val="center"/>
            </w:pPr>
            <w:r w:rsidRPr="00E74E3D">
              <w:t>–</w:t>
            </w:r>
          </w:p>
        </w:tc>
        <w:tc>
          <w:tcPr>
            <w:tcW w:w="6379" w:type="dxa"/>
          </w:tcPr>
          <w:p w14:paraId="69F246FB" w14:textId="77777777" w:rsidR="00DB44C2" w:rsidRPr="00E74E3D" w:rsidRDefault="00DB44C2" w:rsidP="00CE0867">
            <w:pPr>
              <w:pStyle w:val="afff2"/>
              <w:spacing w:before="120" w:after="120"/>
            </w:pPr>
            <w:r>
              <w:t>бизнес-блок.</w:t>
            </w:r>
          </w:p>
        </w:tc>
      </w:tr>
      <w:tr w:rsidR="009A68ED" w:rsidRPr="009A68ED" w14:paraId="3D91CB85" w14:textId="77777777" w:rsidTr="006B5B03">
        <w:tc>
          <w:tcPr>
            <w:tcW w:w="2977" w:type="dxa"/>
          </w:tcPr>
          <w:p w14:paraId="42809701" w14:textId="77777777" w:rsidR="003E584B" w:rsidRPr="009A68ED" w:rsidRDefault="003E584B" w:rsidP="00395C0B">
            <w:pPr>
              <w:spacing w:before="120" w:after="120"/>
              <w:jc w:val="left"/>
              <w:rPr>
                <w:szCs w:val="24"/>
              </w:rPr>
            </w:pPr>
            <w:r w:rsidRPr="009A68ED">
              <w:rPr>
                <w:szCs w:val="24"/>
              </w:rPr>
              <w:t>ВКС</w:t>
            </w:r>
          </w:p>
        </w:tc>
        <w:tc>
          <w:tcPr>
            <w:tcW w:w="425" w:type="dxa"/>
          </w:tcPr>
          <w:p w14:paraId="5A2DE17F" w14:textId="77777777" w:rsidR="003E584B" w:rsidRPr="009A68ED" w:rsidRDefault="003E584B" w:rsidP="00186D4B">
            <w:pPr>
              <w:spacing w:before="120" w:after="120"/>
              <w:jc w:val="center"/>
            </w:pPr>
            <w:r w:rsidRPr="009A68ED">
              <w:t>–</w:t>
            </w:r>
          </w:p>
        </w:tc>
        <w:tc>
          <w:tcPr>
            <w:tcW w:w="6379" w:type="dxa"/>
          </w:tcPr>
          <w:p w14:paraId="2D30A0B3" w14:textId="77777777" w:rsidR="003E584B" w:rsidRPr="009A68ED" w:rsidRDefault="003E584B" w:rsidP="00395C0B">
            <w:pPr>
              <w:spacing w:before="120" w:after="120"/>
            </w:pPr>
            <w:r w:rsidRPr="009A68ED">
              <w:t>видеоконференцсвязь.</w:t>
            </w:r>
          </w:p>
        </w:tc>
      </w:tr>
      <w:tr w:rsidR="009A68ED" w:rsidRPr="009A68ED" w14:paraId="713ABD4C" w14:textId="77777777" w:rsidTr="006B5B03">
        <w:tc>
          <w:tcPr>
            <w:tcW w:w="2977" w:type="dxa"/>
          </w:tcPr>
          <w:p w14:paraId="1D3974A7" w14:textId="77777777" w:rsidR="003E584B" w:rsidRPr="009A68ED" w:rsidRDefault="003E584B" w:rsidP="00395C0B">
            <w:pPr>
              <w:spacing w:before="120" w:after="120"/>
              <w:jc w:val="left"/>
              <w:rPr>
                <w:szCs w:val="24"/>
              </w:rPr>
            </w:pPr>
            <w:r w:rsidRPr="009A68ED">
              <w:rPr>
                <w:bCs/>
                <w:iCs/>
                <w:caps/>
                <w:szCs w:val="24"/>
              </w:rPr>
              <w:t>ВПП</w:t>
            </w:r>
          </w:p>
        </w:tc>
        <w:tc>
          <w:tcPr>
            <w:tcW w:w="425" w:type="dxa"/>
          </w:tcPr>
          <w:p w14:paraId="403CDB26" w14:textId="77777777" w:rsidR="003E584B" w:rsidRPr="009A68ED" w:rsidRDefault="003E584B" w:rsidP="00186D4B">
            <w:pPr>
              <w:pStyle w:val="afff2"/>
              <w:spacing w:before="120" w:after="120"/>
              <w:jc w:val="center"/>
            </w:pPr>
            <w:r w:rsidRPr="009A68ED">
              <w:t>–</w:t>
            </w:r>
          </w:p>
        </w:tc>
        <w:tc>
          <w:tcPr>
            <w:tcW w:w="6379" w:type="dxa"/>
          </w:tcPr>
          <w:p w14:paraId="79B00848" w14:textId="77777777" w:rsidR="003E584B" w:rsidRPr="009A68ED" w:rsidRDefault="003E584B" w:rsidP="00395C0B">
            <w:pPr>
              <w:spacing w:before="120" w:after="120"/>
            </w:pPr>
            <w:r w:rsidRPr="009A68ED">
              <w:t>высоко-потенциальное происшествие.</w:t>
            </w:r>
          </w:p>
        </w:tc>
      </w:tr>
      <w:tr w:rsidR="00EF7DF4" w:rsidRPr="009A68ED" w14:paraId="4A227636" w14:textId="77777777" w:rsidTr="006B5B03">
        <w:tc>
          <w:tcPr>
            <w:tcW w:w="2977" w:type="dxa"/>
          </w:tcPr>
          <w:p w14:paraId="7A444B67" w14:textId="11FC6A4D" w:rsidR="00EF7DF4" w:rsidRPr="00EF7DF4" w:rsidRDefault="00EF7DF4" w:rsidP="00EF7DF4">
            <w:pPr>
              <w:spacing w:before="120" w:after="120"/>
              <w:jc w:val="left"/>
              <w:rPr>
                <w:bCs/>
                <w:iCs/>
                <w:smallCaps/>
                <w:szCs w:val="24"/>
              </w:rPr>
            </w:pPr>
            <w:r>
              <w:t>Госавтоинспекция</w:t>
            </w:r>
          </w:p>
        </w:tc>
        <w:tc>
          <w:tcPr>
            <w:tcW w:w="425" w:type="dxa"/>
          </w:tcPr>
          <w:p w14:paraId="290DB19E" w14:textId="4383217E" w:rsidR="00EF7DF4" w:rsidRPr="009A68ED" w:rsidRDefault="00EF7DF4" w:rsidP="00EF7DF4">
            <w:pPr>
              <w:pStyle w:val="afff2"/>
              <w:spacing w:before="120" w:after="120"/>
              <w:jc w:val="center"/>
            </w:pPr>
            <w:r w:rsidRPr="009A68ED">
              <w:t>–</w:t>
            </w:r>
          </w:p>
        </w:tc>
        <w:tc>
          <w:tcPr>
            <w:tcW w:w="6379" w:type="dxa"/>
          </w:tcPr>
          <w:p w14:paraId="0D63D657" w14:textId="19F0300E" w:rsidR="00EF7DF4" w:rsidRPr="009A68ED" w:rsidRDefault="00EF7DF4" w:rsidP="00EF7DF4">
            <w:pPr>
              <w:spacing w:before="120" w:after="120"/>
            </w:pPr>
            <w:r w:rsidRPr="00B53809">
              <w:t>Государственная инспекция безопасности дорожного движения Министерства внутренних дел Российской Федерации</w:t>
            </w:r>
            <w:r>
              <w:t>.</w:t>
            </w:r>
          </w:p>
        </w:tc>
      </w:tr>
      <w:tr w:rsidR="00EF7DF4" w:rsidRPr="009A68ED" w14:paraId="01D35DA6" w14:textId="77777777" w:rsidTr="006B5B03">
        <w:tc>
          <w:tcPr>
            <w:tcW w:w="2977" w:type="dxa"/>
          </w:tcPr>
          <w:p w14:paraId="757CF249" w14:textId="77777777" w:rsidR="00EF7DF4" w:rsidRPr="009A68ED" w:rsidRDefault="00EF7DF4" w:rsidP="00EF7DF4">
            <w:pPr>
              <w:spacing w:before="120" w:after="120"/>
              <w:jc w:val="left"/>
              <w:rPr>
                <w:bCs/>
                <w:iCs/>
                <w:caps/>
                <w:szCs w:val="24"/>
              </w:rPr>
            </w:pPr>
            <w:r w:rsidRPr="009A68ED">
              <w:rPr>
                <w:bCs/>
                <w:iCs/>
                <w:caps/>
                <w:szCs w:val="24"/>
              </w:rPr>
              <w:t xml:space="preserve">ГНВП </w:t>
            </w:r>
            <w:r w:rsidRPr="009A68ED">
              <w:rPr>
                <w:bCs/>
                <w:iCs/>
                <w:szCs w:val="24"/>
              </w:rPr>
              <w:t>без</w:t>
            </w:r>
            <w:r w:rsidRPr="009A68ED">
              <w:rPr>
                <w:bCs/>
                <w:iCs/>
                <w:caps/>
                <w:szCs w:val="24"/>
              </w:rPr>
              <w:t xml:space="preserve"> ПУС</w:t>
            </w:r>
          </w:p>
        </w:tc>
        <w:tc>
          <w:tcPr>
            <w:tcW w:w="425" w:type="dxa"/>
          </w:tcPr>
          <w:p w14:paraId="5567C717" w14:textId="77777777" w:rsidR="00EF7DF4" w:rsidRPr="009A68ED" w:rsidRDefault="00EF7DF4" w:rsidP="00EF7DF4">
            <w:pPr>
              <w:pStyle w:val="afff2"/>
              <w:spacing w:before="120" w:after="120"/>
              <w:jc w:val="center"/>
            </w:pPr>
            <w:r w:rsidRPr="009A68ED">
              <w:rPr>
                <w:i/>
                <w:szCs w:val="20"/>
              </w:rPr>
              <w:t>–</w:t>
            </w:r>
          </w:p>
        </w:tc>
        <w:tc>
          <w:tcPr>
            <w:tcW w:w="6379" w:type="dxa"/>
          </w:tcPr>
          <w:p w14:paraId="094D9ED7" w14:textId="77777777" w:rsidR="00EF7DF4" w:rsidRPr="009A68ED" w:rsidRDefault="00EF7DF4" w:rsidP="00EF7DF4">
            <w:pPr>
              <w:spacing w:before="120" w:after="120"/>
            </w:pPr>
            <w:r w:rsidRPr="009A68ED">
              <w:t>газонефтеводопроявление без потери управления скважиной</w:t>
            </w:r>
            <w:r>
              <w:t>.</w:t>
            </w:r>
          </w:p>
        </w:tc>
      </w:tr>
      <w:tr w:rsidR="00EF7DF4" w:rsidRPr="009A68ED" w14:paraId="4766C70C" w14:textId="77777777" w:rsidTr="006B5B03">
        <w:tc>
          <w:tcPr>
            <w:tcW w:w="2977" w:type="dxa"/>
          </w:tcPr>
          <w:p w14:paraId="24BC5DFB" w14:textId="77777777" w:rsidR="00EF7DF4" w:rsidRPr="009A68ED" w:rsidRDefault="00EF7DF4" w:rsidP="00EF7DF4">
            <w:pPr>
              <w:spacing w:before="120" w:after="120"/>
              <w:jc w:val="left"/>
              <w:rPr>
                <w:szCs w:val="24"/>
              </w:rPr>
            </w:pPr>
            <w:r w:rsidRPr="009A68ED">
              <w:rPr>
                <w:szCs w:val="24"/>
              </w:rPr>
              <w:t>ДКиРППБОТОС</w:t>
            </w:r>
          </w:p>
        </w:tc>
        <w:tc>
          <w:tcPr>
            <w:tcW w:w="425" w:type="dxa"/>
          </w:tcPr>
          <w:p w14:paraId="696E3442" w14:textId="77777777" w:rsidR="00EF7DF4" w:rsidRPr="009A68ED" w:rsidRDefault="00EF7DF4" w:rsidP="00EF7DF4">
            <w:pPr>
              <w:spacing w:before="120" w:after="120"/>
              <w:jc w:val="center"/>
            </w:pPr>
            <w:r w:rsidRPr="009A68ED">
              <w:rPr>
                <w:i/>
                <w:szCs w:val="20"/>
              </w:rPr>
              <w:t>–</w:t>
            </w:r>
          </w:p>
        </w:tc>
        <w:tc>
          <w:tcPr>
            <w:tcW w:w="6379" w:type="dxa"/>
          </w:tcPr>
          <w:p w14:paraId="43D7C329" w14:textId="77777777" w:rsidR="00EF7DF4" w:rsidRPr="009A68ED" w:rsidRDefault="00EF7DF4" w:rsidP="00EF7DF4">
            <w:pPr>
              <w:spacing w:before="120" w:after="120"/>
            </w:pPr>
            <w:r w:rsidRPr="009A68ED">
              <w:rPr>
                <w:rFonts w:eastAsia="Times New Roman"/>
                <w:szCs w:val="24"/>
              </w:rPr>
              <w:t xml:space="preserve">Департамент контроля и расследования происшествий в области промышленной безопасности, охраны труда и окружающей среды </w:t>
            </w:r>
            <w:r>
              <w:rPr>
                <w:rFonts w:eastAsia="Times New Roman"/>
                <w:szCs w:val="24"/>
              </w:rPr>
              <w:t>ПАО «НК «Роснефть»</w:t>
            </w:r>
            <w:r w:rsidRPr="009A68ED">
              <w:rPr>
                <w:rFonts w:eastAsia="Times New Roman"/>
                <w:szCs w:val="24"/>
              </w:rPr>
              <w:t>.</w:t>
            </w:r>
          </w:p>
        </w:tc>
      </w:tr>
      <w:tr w:rsidR="00EF7DF4" w:rsidRPr="009A68ED" w14:paraId="6DA28CDB" w14:textId="77777777" w:rsidTr="006B5B03">
        <w:tc>
          <w:tcPr>
            <w:tcW w:w="2977" w:type="dxa"/>
          </w:tcPr>
          <w:p w14:paraId="4CEEF851" w14:textId="77777777" w:rsidR="00EF7DF4" w:rsidRPr="009A68ED" w:rsidRDefault="00EF7DF4" w:rsidP="00EF7DF4">
            <w:pPr>
              <w:spacing w:before="120" w:after="120"/>
              <w:jc w:val="left"/>
              <w:rPr>
                <w:szCs w:val="24"/>
              </w:rPr>
            </w:pPr>
            <w:r w:rsidRPr="009A68ED">
              <w:rPr>
                <w:szCs w:val="24"/>
              </w:rPr>
              <w:t>ДПБОТОСвПКиЛ</w:t>
            </w:r>
          </w:p>
        </w:tc>
        <w:tc>
          <w:tcPr>
            <w:tcW w:w="425" w:type="dxa"/>
          </w:tcPr>
          <w:p w14:paraId="06B916EB" w14:textId="77777777" w:rsidR="00EF7DF4" w:rsidRPr="009A68ED" w:rsidRDefault="00EF7DF4" w:rsidP="00EF7DF4">
            <w:pPr>
              <w:spacing w:before="120" w:after="120"/>
              <w:jc w:val="center"/>
            </w:pPr>
            <w:r w:rsidRPr="009A68ED">
              <w:rPr>
                <w:i/>
                <w:szCs w:val="20"/>
              </w:rPr>
              <w:t>–</w:t>
            </w:r>
          </w:p>
        </w:tc>
        <w:tc>
          <w:tcPr>
            <w:tcW w:w="6379" w:type="dxa"/>
          </w:tcPr>
          <w:p w14:paraId="05B0E089" w14:textId="77777777" w:rsidR="00EF7DF4" w:rsidRPr="009A68ED" w:rsidRDefault="00EF7DF4" w:rsidP="00EF7DF4">
            <w:pPr>
              <w:spacing w:before="120" w:after="120"/>
            </w:pPr>
            <w:r w:rsidRPr="009A68ED">
              <w:rPr>
                <w:rFonts w:eastAsia="Times New Roman"/>
                <w:szCs w:val="24"/>
              </w:rPr>
              <w:t xml:space="preserve">Департамент промышленной безопасности, охраны труда и окружающей среды в переработке, коммерции и логистике </w:t>
            </w:r>
            <w:r>
              <w:rPr>
                <w:rFonts w:eastAsia="Times New Roman"/>
                <w:szCs w:val="24"/>
              </w:rPr>
              <w:t>ПАО «НК «Роснефть»</w:t>
            </w:r>
            <w:r w:rsidRPr="009A68ED">
              <w:rPr>
                <w:rFonts w:eastAsia="Times New Roman"/>
                <w:szCs w:val="24"/>
              </w:rPr>
              <w:t>.</w:t>
            </w:r>
          </w:p>
        </w:tc>
      </w:tr>
      <w:tr w:rsidR="00EF7DF4" w:rsidRPr="009A68ED" w14:paraId="61D6B310" w14:textId="77777777" w:rsidTr="006B5B03">
        <w:tc>
          <w:tcPr>
            <w:tcW w:w="2977" w:type="dxa"/>
          </w:tcPr>
          <w:p w14:paraId="1002AA64" w14:textId="77777777" w:rsidR="00EF7DF4" w:rsidRPr="009A68ED" w:rsidRDefault="00EF7DF4" w:rsidP="00EF7DF4">
            <w:pPr>
              <w:spacing w:before="120" w:after="120"/>
              <w:jc w:val="left"/>
              <w:rPr>
                <w:szCs w:val="24"/>
              </w:rPr>
            </w:pPr>
            <w:r w:rsidRPr="009A68ED">
              <w:rPr>
                <w:szCs w:val="24"/>
              </w:rPr>
              <w:t>ДПБОТОСвРиДНГиКС</w:t>
            </w:r>
          </w:p>
        </w:tc>
        <w:tc>
          <w:tcPr>
            <w:tcW w:w="425" w:type="dxa"/>
          </w:tcPr>
          <w:p w14:paraId="514F897B" w14:textId="77777777" w:rsidR="00EF7DF4" w:rsidRPr="009A68ED" w:rsidRDefault="00EF7DF4" w:rsidP="00EF7DF4">
            <w:pPr>
              <w:spacing w:before="120" w:after="120"/>
              <w:jc w:val="center"/>
            </w:pPr>
            <w:r w:rsidRPr="009A68ED">
              <w:rPr>
                <w:i/>
                <w:szCs w:val="20"/>
              </w:rPr>
              <w:t>–</w:t>
            </w:r>
          </w:p>
        </w:tc>
        <w:tc>
          <w:tcPr>
            <w:tcW w:w="6379" w:type="dxa"/>
          </w:tcPr>
          <w:p w14:paraId="735A14A3" w14:textId="77777777" w:rsidR="00EF7DF4" w:rsidRPr="009A68ED" w:rsidRDefault="00EF7DF4" w:rsidP="00EF7DF4">
            <w:pPr>
              <w:spacing w:before="120" w:after="120"/>
            </w:pPr>
            <w:r w:rsidRPr="009A68ED">
              <w:rPr>
                <w:rFonts w:eastAsia="Times New Roman"/>
                <w:szCs w:val="24"/>
              </w:rPr>
              <w:t xml:space="preserve">Департамент промышленной безопасности, охраны труда и окружающей среды в разведке и добыче, нефтегазовом и корпоративном сервисе </w:t>
            </w:r>
            <w:r>
              <w:rPr>
                <w:rFonts w:eastAsia="Times New Roman"/>
                <w:szCs w:val="24"/>
              </w:rPr>
              <w:t>ПАО «НК «Роснефть»</w:t>
            </w:r>
            <w:r w:rsidRPr="009A68ED">
              <w:rPr>
                <w:rFonts w:eastAsia="Times New Roman"/>
                <w:szCs w:val="24"/>
              </w:rPr>
              <w:t>.</w:t>
            </w:r>
          </w:p>
        </w:tc>
      </w:tr>
      <w:tr w:rsidR="00EF7DF4" w:rsidRPr="009A68ED" w14:paraId="61FC065F" w14:textId="77777777" w:rsidTr="006B5B03">
        <w:tc>
          <w:tcPr>
            <w:tcW w:w="2977" w:type="dxa"/>
          </w:tcPr>
          <w:p w14:paraId="04A064C7" w14:textId="77777777" w:rsidR="00EF7DF4" w:rsidRPr="009A68ED" w:rsidRDefault="00EF7DF4" w:rsidP="00EF7DF4">
            <w:pPr>
              <w:spacing w:before="120" w:after="120"/>
              <w:jc w:val="left"/>
              <w:rPr>
                <w:szCs w:val="24"/>
              </w:rPr>
            </w:pPr>
            <w:r w:rsidRPr="00533969">
              <w:rPr>
                <w:szCs w:val="24"/>
              </w:rPr>
              <w:t>ДТП</w:t>
            </w:r>
          </w:p>
        </w:tc>
        <w:tc>
          <w:tcPr>
            <w:tcW w:w="425" w:type="dxa"/>
          </w:tcPr>
          <w:p w14:paraId="1846D25B" w14:textId="77777777" w:rsidR="00EF7DF4" w:rsidRPr="009A68ED" w:rsidRDefault="00EF7DF4" w:rsidP="00EF7DF4">
            <w:pPr>
              <w:spacing w:before="120" w:after="120"/>
              <w:jc w:val="center"/>
              <w:rPr>
                <w:i/>
                <w:szCs w:val="20"/>
              </w:rPr>
            </w:pPr>
            <w:r w:rsidRPr="00533969">
              <w:rPr>
                <w:i/>
                <w:szCs w:val="20"/>
              </w:rPr>
              <w:t>–</w:t>
            </w:r>
          </w:p>
        </w:tc>
        <w:tc>
          <w:tcPr>
            <w:tcW w:w="6379" w:type="dxa"/>
          </w:tcPr>
          <w:p w14:paraId="7000990A" w14:textId="77777777" w:rsidR="00EF7DF4" w:rsidRPr="009A68ED" w:rsidRDefault="00EF7DF4" w:rsidP="00EF7DF4">
            <w:pPr>
              <w:spacing w:before="120" w:after="120"/>
              <w:rPr>
                <w:rFonts w:eastAsia="Times New Roman"/>
                <w:szCs w:val="24"/>
              </w:rPr>
            </w:pPr>
            <w:r>
              <w:rPr>
                <w:rFonts w:eastAsia="Times New Roman"/>
                <w:szCs w:val="24"/>
              </w:rPr>
              <w:t>дорожно-транспортное происшествие.</w:t>
            </w:r>
          </w:p>
        </w:tc>
      </w:tr>
      <w:tr w:rsidR="00EF7DF4" w:rsidRPr="009A68ED" w14:paraId="2899ADAD" w14:textId="77777777" w:rsidTr="006B5B03">
        <w:tc>
          <w:tcPr>
            <w:tcW w:w="2977" w:type="dxa"/>
          </w:tcPr>
          <w:p w14:paraId="1C8D6087" w14:textId="77777777" w:rsidR="00EF7DF4" w:rsidRPr="009A68ED" w:rsidRDefault="00EF7DF4" w:rsidP="00EF7DF4">
            <w:pPr>
              <w:spacing w:before="120" w:after="120"/>
              <w:rPr>
                <w:szCs w:val="24"/>
              </w:rPr>
            </w:pPr>
            <w:r w:rsidRPr="009A68ED">
              <w:rPr>
                <w:szCs w:val="24"/>
              </w:rPr>
              <w:t>ЗБС</w:t>
            </w:r>
          </w:p>
        </w:tc>
        <w:tc>
          <w:tcPr>
            <w:tcW w:w="425" w:type="dxa"/>
          </w:tcPr>
          <w:p w14:paraId="76BCD1BD" w14:textId="77777777" w:rsidR="00EF7DF4" w:rsidRPr="009A68ED" w:rsidRDefault="00EF7DF4" w:rsidP="00EF7DF4">
            <w:pPr>
              <w:spacing w:before="120" w:after="120"/>
              <w:jc w:val="center"/>
            </w:pPr>
            <w:r w:rsidRPr="009A68ED">
              <w:t>–</w:t>
            </w:r>
          </w:p>
        </w:tc>
        <w:tc>
          <w:tcPr>
            <w:tcW w:w="6379" w:type="dxa"/>
          </w:tcPr>
          <w:p w14:paraId="44C7306D" w14:textId="77777777" w:rsidR="00EF7DF4" w:rsidRPr="009A68ED" w:rsidRDefault="00EF7DF4" w:rsidP="00EF7DF4">
            <w:pPr>
              <w:spacing w:before="120" w:after="120"/>
              <w:rPr>
                <w:rFonts w:eastAsia="Times New Roman"/>
                <w:szCs w:val="24"/>
              </w:rPr>
            </w:pPr>
            <w:r w:rsidRPr="009A68ED">
              <w:rPr>
                <w:rFonts w:eastAsia="Times New Roman"/>
                <w:szCs w:val="24"/>
              </w:rPr>
              <w:t>зарезка (бурение) бокового ствола.</w:t>
            </w:r>
          </w:p>
        </w:tc>
      </w:tr>
      <w:tr w:rsidR="00EF7DF4" w:rsidRPr="009A68ED" w14:paraId="28111773" w14:textId="77777777" w:rsidTr="006B5B03">
        <w:tc>
          <w:tcPr>
            <w:tcW w:w="2977" w:type="dxa"/>
          </w:tcPr>
          <w:p w14:paraId="4EB077EA" w14:textId="77777777" w:rsidR="00EF7DF4" w:rsidRPr="009A68ED" w:rsidRDefault="00EF7DF4" w:rsidP="00EF7DF4">
            <w:pPr>
              <w:spacing w:before="120" w:after="120"/>
              <w:jc w:val="left"/>
              <w:rPr>
                <w:szCs w:val="24"/>
              </w:rPr>
            </w:pPr>
            <w:r>
              <w:rPr>
                <w:szCs w:val="24"/>
              </w:rPr>
              <w:t>Молния</w:t>
            </w:r>
          </w:p>
        </w:tc>
        <w:tc>
          <w:tcPr>
            <w:tcW w:w="425" w:type="dxa"/>
          </w:tcPr>
          <w:p w14:paraId="62F53787" w14:textId="77777777" w:rsidR="00EF7DF4" w:rsidRPr="009A68ED" w:rsidRDefault="00EF7DF4" w:rsidP="00EF7DF4">
            <w:pPr>
              <w:spacing w:before="120" w:after="120"/>
              <w:jc w:val="center"/>
            </w:pPr>
            <w:r w:rsidRPr="009A68ED">
              <w:t>–</w:t>
            </w:r>
          </w:p>
        </w:tc>
        <w:tc>
          <w:tcPr>
            <w:tcW w:w="6379" w:type="dxa"/>
          </w:tcPr>
          <w:p w14:paraId="746028FB" w14:textId="77777777" w:rsidR="00EF7DF4" w:rsidRPr="009A68ED" w:rsidRDefault="00EF7DF4" w:rsidP="00EF7DF4">
            <w:pPr>
              <w:spacing w:before="120" w:after="120"/>
            </w:pPr>
            <w:r w:rsidRPr="00276C9B">
              <w:t>Информационный листок «Молния»</w:t>
            </w:r>
            <w:r>
              <w:t>.</w:t>
            </w:r>
          </w:p>
        </w:tc>
      </w:tr>
      <w:tr w:rsidR="00EF7DF4" w:rsidRPr="00E74E3D" w14:paraId="14AE7F18" w14:textId="77777777" w:rsidTr="006B5B03">
        <w:tc>
          <w:tcPr>
            <w:tcW w:w="2977" w:type="dxa"/>
          </w:tcPr>
          <w:p w14:paraId="32BD70C4" w14:textId="77777777" w:rsidR="00EF7DF4" w:rsidRPr="00E74E3D" w:rsidRDefault="00EF7DF4" w:rsidP="00EF7DF4">
            <w:pPr>
              <w:spacing w:before="120" w:after="120"/>
              <w:jc w:val="left"/>
              <w:rPr>
                <w:caps/>
                <w:szCs w:val="24"/>
              </w:rPr>
            </w:pPr>
            <w:r w:rsidRPr="00E74E3D">
              <w:rPr>
                <w:szCs w:val="24"/>
              </w:rPr>
              <w:t>НПА</w:t>
            </w:r>
          </w:p>
        </w:tc>
        <w:tc>
          <w:tcPr>
            <w:tcW w:w="425" w:type="dxa"/>
          </w:tcPr>
          <w:p w14:paraId="289BEED0" w14:textId="77777777" w:rsidR="00EF7DF4" w:rsidRPr="00E74E3D" w:rsidRDefault="00EF7DF4" w:rsidP="00EF7DF4">
            <w:pPr>
              <w:spacing w:before="120" w:after="120"/>
              <w:jc w:val="center"/>
            </w:pPr>
            <w:r w:rsidRPr="00E74E3D">
              <w:t>–</w:t>
            </w:r>
          </w:p>
        </w:tc>
        <w:tc>
          <w:tcPr>
            <w:tcW w:w="6379" w:type="dxa"/>
          </w:tcPr>
          <w:p w14:paraId="012572B7" w14:textId="77777777" w:rsidR="00EF7DF4" w:rsidRPr="00E74E3D" w:rsidRDefault="00EF7DF4" w:rsidP="00EF7DF4">
            <w:pPr>
              <w:spacing w:before="120" w:after="120"/>
              <w:rPr>
                <w:rFonts w:eastAsia="Times New Roman"/>
                <w:szCs w:val="24"/>
              </w:rPr>
            </w:pPr>
            <w:r w:rsidRPr="00E74E3D">
              <w:t>нормативный правовой акт.</w:t>
            </w:r>
          </w:p>
        </w:tc>
      </w:tr>
      <w:tr w:rsidR="00EF7DF4" w:rsidRPr="00E74E3D" w14:paraId="4B93046E" w14:textId="77777777" w:rsidTr="006B5B03">
        <w:tc>
          <w:tcPr>
            <w:tcW w:w="2977" w:type="dxa"/>
          </w:tcPr>
          <w:p w14:paraId="054E806F" w14:textId="77777777" w:rsidR="00EF7DF4" w:rsidRPr="00E74E3D" w:rsidRDefault="00EF7DF4" w:rsidP="00EF7DF4">
            <w:pPr>
              <w:spacing w:before="120" w:after="120"/>
              <w:jc w:val="left"/>
              <w:rPr>
                <w:caps/>
                <w:szCs w:val="24"/>
              </w:rPr>
            </w:pPr>
            <w:r w:rsidRPr="00E74E3D">
              <w:rPr>
                <w:caps/>
                <w:szCs w:val="24"/>
              </w:rPr>
              <w:t>НС</w:t>
            </w:r>
          </w:p>
        </w:tc>
        <w:tc>
          <w:tcPr>
            <w:tcW w:w="425" w:type="dxa"/>
          </w:tcPr>
          <w:p w14:paraId="2FA1D098" w14:textId="77777777" w:rsidR="00EF7DF4" w:rsidRPr="00E74E3D" w:rsidRDefault="00EF7DF4" w:rsidP="00EF7DF4">
            <w:pPr>
              <w:spacing w:before="120" w:after="120"/>
              <w:jc w:val="center"/>
            </w:pPr>
            <w:r w:rsidRPr="00E74E3D">
              <w:t>–</w:t>
            </w:r>
          </w:p>
        </w:tc>
        <w:tc>
          <w:tcPr>
            <w:tcW w:w="6379" w:type="dxa"/>
          </w:tcPr>
          <w:p w14:paraId="6DCC2421" w14:textId="77777777" w:rsidR="00EF7DF4" w:rsidRPr="00572877" w:rsidRDefault="00EF7DF4" w:rsidP="00EF7DF4">
            <w:pPr>
              <w:spacing w:before="120" w:after="120"/>
              <w:rPr>
                <w:rFonts w:eastAsia="Times New Roman"/>
                <w:szCs w:val="24"/>
              </w:rPr>
            </w:pPr>
            <w:r w:rsidRPr="00E74E3D">
              <w:rPr>
                <w:rFonts w:eastAsia="Times New Roman"/>
                <w:szCs w:val="24"/>
              </w:rPr>
              <w:t>несчастный случай</w:t>
            </w:r>
            <w:r>
              <w:rPr>
                <w:rFonts w:eastAsia="Times New Roman"/>
                <w:szCs w:val="24"/>
              </w:rPr>
              <w:t>.</w:t>
            </w:r>
          </w:p>
        </w:tc>
      </w:tr>
      <w:tr w:rsidR="00EF7DF4" w:rsidRPr="00E74E3D" w14:paraId="175C76A2" w14:textId="77777777" w:rsidTr="006B5B03">
        <w:tc>
          <w:tcPr>
            <w:tcW w:w="2977" w:type="dxa"/>
          </w:tcPr>
          <w:p w14:paraId="621DCA8C" w14:textId="77777777" w:rsidR="00EF7DF4" w:rsidRPr="00E74E3D" w:rsidRDefault="00EF7DF4" w:rsidP="00EF7DF4">
            <w:pPr>
              <w:spacing w:before="120" w:after="120"/>
              <w:jc w:val="left"/>
              <w:rPr>
                <w:caps/>
                <w:szCs w:val="24"/>
              </w:rPr>
            </w:pPr>
            <w:r>
              <w:rPr>
                <w:caps/>
                <w:szCs w:val="24"/>
              </w:rPr>
              <w:t>ПБ</w:t>
            </w:r>
            <w:r>
              <w:rPr>
                <w:szCs w:val="24"/>
              </w:rPr>
              <w:t>и</w:t>
            </w:r>
            <w:r>
              <w:rPr>
                <w:caps/>
                <w:szCs w:val="24"/>
              </w:rPr>
              <w:t>ОТ</w:t>
            </w:r>
          </w:p>
        </w:tc>
        <w:tc>
          <w:tcPr>
            <w:tcW w:w="425" w:type="dxa"/>
          </w:tcPr>
          <w:p w14:paraId="2BF04DDA" w14:textId="77777777" w:rsidR="00EF7DF4" w:rsidRPr="00E74E3D" w:rsidRDefault="00EF7DF4" w:rsidP="00EF7DF4">
            <w:pPr>
              <w:spacing w:before="120" w:after="120"/>
              <w:jc w:val="center"/>
            </w:pPr>
            <w:r w:rsidRPr="00E74E3D">
              <w:t>–</w:t>
            </w:r>
          </w:p>
        </w:tc>
        <w:tc>
          <w:tcPr>
            <w:tcW w:w="6379" w:type="dxa"/>
          </w:tcPr>
          <w:p w14:paraId="3CE77ABD" w14:textId="77777777" w:rsidR="00EF7DF4" w:rsidRPr="00E74E3D" w:rsidRDefault="00EF7DF4" w:rsidP="00EF7DF4">
            <w:pPr>
              <w:spacing w:before="120" w:after="120"/>
              <w:rPr>
                <w:rFonts w:eastAsia="Times New Roman"/>
                <w:szCs w:val="24"/>
              </w:rPr>
            </w:pPr>
            <w:r>
              <w:rPr>
                <w:rFonts w:eastAsia="Times New Roman"/>
                <w:szCs w:val="24"/>
              </w:rPr>
              <w:t>п</w:t>
            </w:r>
            <w:r w:rsidRPr="007B0147">
              <w:rPr>
                <w:rFonts w:eastAsia="Times New Roman"/>
                <w:szCs w:val="24"/>
              </w:rPr>
              <w:t>ромышленная безопасность и охрана труда</w:t>
            </w:r>
            <w:r>
              <w:rPr>
                <w:rFonts w:eastAsia="Times New Roman"/>
                <w:szCs w:val="24"/>
              </w:rPr>
              <w:t>.</w:t>
            </w:r>
          </w:p>
        </w:tc>
      </w:tr>
      <w:tr w:rsidR="00EF7DF4" w:rsidRPr="00E74E3D" w14:paraId="41C4BF74" w14:textId="77777777" w:rsidTr="006B5B03">
        <w:tc>
          <w:tcPr>
            <w:tcW w:w="2977" w:type="dxa"/>
          </w:tcPr>
          <w:p w14:paraId="513FF3C0" w14:textId="77777777" w:rsidR="00EF7DF4" w:rsidRPr="00E74E3D" w:rsidRDefault="00EF7DF4" w:rsidP="00EF7DF4">
            <w:pPr>
              <w:spacing w:before="120" w:after="120"/>
              <w:rPr>
                <w:caps/>
                <w:szCs w:val="24"/>
              </w:rPr>
            </w:pPr>
            <w:r w:rsidRPr="00E74E3D">
              <w:rPr>
                <w:caps/>
                <w:szCs w:val="24"/>
              </w:rPr>
              <w:t>ПБОТОС</w:t>
            </w:r>
          </w:p>
        </w:tc>
        <w:tc>
          <w:tcPr>
            <w:tcW w:w="425" w:type="dxa"/>
          </w:tcPr>
          <w:p w14:paraId="1D76F0DB" w14:textId="77777777" w:rsidR="00EF7DF4" w:rsidRPr="00E74E3D" w:rsidRDefault="00EF7DF4" w:rsidP="00EF7DF4">
            <w:pPr>
              <w:spacing w:before="120" w:after="120"/>
              <w:jc w:val="center"/>
            </w:pPr>
            <w:r w:rsidRPr="00E74E3D">
              <w:t>–</w:t>
            </w:r>
          </w:p>
        </w:tc>
        <w:tc>
          <w:tcPr>
            <w:tcW w:w="6379" w:type="dxa"/>
          </w:tcPr>
          <w:p w14:paraId="7702CECE" w14:textId="77777777" w:rsidR="00EF7DF4" w:rsidRPr="00E74E3D" w:rsidRDefault="00EF7DF4" w:rsidP="00EF7DF4">
            <w:pPr>
              <w:spacing w:before="120" w:after="120"/>
            </w:pPr>
            <w:r w:rsidRPr="00E74E3D">
              <w:t>промышленная безопасность, охрана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tc>
      </w:tr>
      <w:tr w:rsidR="00EF7DF4" w:rsidRPr="00E74E3D" w14:paraId="2CF0B28F" w14:textId="77777777" w:rsidTr="006B5B03">
        <w:tc>
          <w:tcPr>
            <w:tcW w:w="2977" w:type="dxa"/>
          </w:tcPr>
          <w:p w14:paraId="33F1A07B" w14:textId="77777777" w:rsidR="00EF7DF4" w:rsidRPr="00E74E3D" w:rsidRDefault="00EF7DF4" w:rsidP="00EF7DF4">
            <w:pPr>
              <w:spacing w:before="120" w:after="120"/>
              <w:jc w:val="left"/>
              <w:rPr>
                <w:caps/>
                <w:szCs w:val="24"/>
              </w:rPr>
            </w:pPr>
            <w:r w:rsidRPr="00E74E3D">
              <w:rPr>
                <w:rFonts w:eastAsia="Times New Roman"/>
                <w:szCs w:val="24"/>
              </w:rPr>
              <w:t>ПДн</w:t>
            </w:r>
          </w:p>
        </w:tc>
        <w:tc>
          <w:tcPr>
            <w:tcW w:w="425" w:type="dxa"/>
          </w:tcPr>
          <w:p w14:paraId="57A65245" w14:textId="77777777" w:rsidR="00EF7DF4" w:rsidRPr="00E74E3D" w:rsidRDefault="00EF7DF4" w:rsidP="00EF7DF4">
            <w:pPr>
              <w:spacing w:before="120" w:after="120"/>
              <w:jc w:val="center"/>
            </w:pPr>
            <w:r w:rsidRPr="00E74E3D">
              <w:t>–</w:t>
            </w:r>
          </w:p>
        </w:tc>
        <w:tc>
          <w:tcPr>
            <w:tcW w:w="6379" w:type="dxa"/>
          </w:tcPr>
          <w:p w14:paraId="22AEF4C3" w14:textId="77777777" w:rsidR="00EF7DF4" w:rsidRPr="00E74E3D" w:rsidRDefault="00EF7DF4" w:rsidP="00EF7DF4">
            <w:pPr>
              <w:pStyle w:val="afff2"/>
              <w:spacing w:before="120" w:after="120"/>
            </w:pPr>
            <w:r w:rsidRPr="00E74E3D">
              <w:t>персональные данные.</w:t>
            </w:r>
          </w:p>
        </w:tc>
      </w:tr>
      <w:tr w:rsidR="00EF7DF4" w:rsidRPr="00E74E3D" w14:paraId="3A8B2F75" w14:textId="77777777" w:rsidTr="006B5B03">
        <w:tc>
          <w:tcPr>
            <w:tcW w:w="2977" w:type="dxa"/>
          </w:tcPr>
          <w:p w14:paraId="28FEE9FF" w14:textId="77777777" w:rsidR="00EF7DF4" w:rsidRPr="00E74E3D" w:rsidRDefault="00EF7DF4" w:rsidP="00EF7DF4">
            <w:pPr>
              <w:spacing w:before="120" w:after="120"/>
              <w:jc w:val="left"/>
              <w:rPr>
                <w:caps/>
                <w:szCs w:val="24"/>
              </w:rPr>
            </w:pPr>
            <w:r w:rsidRPr="00E74E3D">
              <w:rPr>
                <w:caps/>
                <w:szCs w:val="24"/>
              </w:rPr>
              <w:t>РД</w:t>
            </w:r>
          </w:p>
        </w:tc>
        <w:tc>
          <w:tcPr>
            <w:tcW w:w="425" w:type="dxa"/>
          </w:tcPr>
          <w:p w14:paraId="5663B181" w14:textId="77777777" w:rsidR="00EF7DF4" w:rsidRPr="00E74E3D" w:rsidRDefault="00EF7DF4" w:rsidP="00EF7DF4">
            <w:pPr>
              <w:spacing w:before="120" w:after="120"/>
              <w:jc w:val="center"/>
            </w:pPr>
            <w:r w:rsidRPr="00E74E3D">
              <w:t>–</w:t>
            </w:r>
          </w:p>
        </w:tc>
        <w:tc>
          <w:tcPr>
            <w:tcW w:w="6379" w:type="dxa"/>
          </w:tcPr>
          <w:p w14:paraId="499D81D9" w14:textId="77777777" w:rsidR="00EF7DF4" w:rsidRPr="00E74E3D" w:rsidRDefault="00EF7DF4" w:rsidP="00EF7DF4">
            <w:pPr>
              <w:pStyle w:val="af"/>
              <w:spacing w:before="120" w:after="120"/>
              <w:rPr>
                <w:b/>
                <w:i/>
                <w:caps/>
                <w:sz w:val="24"/>
              </w:rPr>
            </w:pPr>
            <w:r w:rsidRPr="00E74E3D">
              <w:rPr>
                <w:sz w:val="24"/>
                <w:szCs w:val="24"/>
              </w:rPr>
              <w:t>распорядительный документ.</w:t>
            </w:r>
          </w:p>
        </w:tc>
      </w:tr>
      <w:tr w:rsidR="00EF7DF4" w:rsidRPr="00E74E3D" w14:paraId="241918FA" w14:textId="77777777" w:rsidTr="006B5B03">
        <w:tc>
          <w:tcPr>
            <w:tcW w:w="2977" w:type="dxa"/>
          </w:tcPr>
          <w:p w14:paraId="08A87C3D" w14:textId="77777777" w:rsidR="00EF7DF4" w:rsidRPr="00E74E3D" w:rsidRDefault="00EF7DF4" w:rsidP="00EF7DF4">
            <w:pPr>
              <w:spacing w:before="120" w:after="120"/>
              <w:jc w:val="left"/>
              <w:rPr>
                <w:caps/>
                <w:szCs w:val="24"/>
              </w:rPr>
            </w:pPr>
            <w:r w:rsidRPr="00E74E3D">
              <w:rPr>
                <w:szCs w:val="24"/>
              </w:rPr>
              <w:t>СИЗ</w:t>
            </w:r>
          </w:p>
        </w:tc>
        <w:tc>
          <w:tcPr>
            <w:tcW w:w="425" w:type="dxa"/>
          </w:tcPr>
          <w:p w14:paraId="42B2F6BE" w14:textId="77777777" w:rsidR="00EF7DF4" w:rsidRPr="00E74E3D" w:rsidRDefault="00EF7DF4" w:rsidP="00EF7DF4">
            <w:pPr>
              <w:spacing w:before="120" w:after="120"/>
              <w:jc w:val="center"/>
            </w:pPr>
            <w:r w:rsidRPr="00E74E3D">
              <w:t>–</w:t>
            </w:r>
          </w:p>
        </w:tc>
        <w:tc>
          <w:tcPr>
            <w:tcW w:w="6379" w:type="dxa"/>
          </w:tcPr>
          <w:p w14:paraId="66B0B4E8" w14:textId="77777777" w:rsidR="00EF7DF4" w:rsidRPr="00E74E3D" w:rsidRDefault="00EF7DF4" w:rsidP="00EF7DF4">
            <w:pPr>
              <w:pStyle w:val="afff2"/>
              <w:spacing w:before="120" w:after="120"/>
            </w:pPr>
            <w:r w:rsidRPr="00E74E3D">
              <w:t>средства индивидуальной защиты.</w:t>
            </w:r>
          </w:p>
        </w:tc>
      </w:tr>
      <w:tr w:rsidR="00EF7DF4" w:rsidRPr="00E74E3D" w14:paraId="499FDA4B" w14:textId="77777777" w:rsidTr="006B5B03">
        <w:tc>
          <w:tcPr>
            <w:tcW w:w="2977" w:type="dxa"/>
          </w:tcPr>
          <w:p w14:paraId="71DFE97D" w14:textId="77777777" w:rsidR="00EF7DF4" w:rsidRPr="00E74E3D" w:rsidRDefault="00EF7DF4" w:rsidP="00EF7DF4">
            <w:pPr>
              <w:spacing w:before="120" w:after="120"/>
              <w:jc w:val="left"/>
              <w:rPr>
                <w:szCs w:val="24"/>
              </w:rPr>
            </w:pPr>
            <w:r w:rsidRPr="00E74E3D">
              <w:rPr>
                <w:szCs w:val="24"/>
              </w:rPr>
              <w:t>СМИ</w:t>
            </w:r>
          </w:p>
        </w:tc>
        <w:tc>
          <w:tcPr>
            <w:tcW w:w="425" w:type="dxa"/>
          </w:tcPr>
          <w:p w14:paraId="360D42DE" w14:textId="77777777" w:rsidR="00EF7DF4" w:rsidRPr="00E74E3D" w:rsidRDefault="00EF7DF4" w:rsidP="00EF7DF4">
            <w:pPr>
              <w:spacing w:before="120" w:after="120"/>
              <w:jc w:val="center"/>
            </w:pPr>
            <w:r w:rsidRPr="00E74E3D">
              <w:t>–</w:t>
            </w:r>
          </w:p>
        </w:tc>
        <w:tc>
          <w:tcPr>
            <w:tcW w:w="6379" w:type="dxa"/>
          </w:tcPr>
          <w:p w14:paraId="35CB0C33" w14:textId="77777777" w:rsidR="00EF7DF4" w:rsidRPr="00E74E3D" w:rsidRDefault="00EF7DF4" w:rsidP="00EF7DF4">
            <w:pPr>
              <w:pStyle w:val="afff2"/>
              <w:spacing w:before="120" w:after="120"/>
            </w:pPr>
            <w:r w:rsidRPr="00E74E3D">
              <w:t>средства массовой информации</w:t>
            </w:r>
            <w:r>
              <w:t>.</w:t>
            </w:r>
          </w:p>
        </w:tc>
      </w:tr>
      <w:tr w:rsidR="00EF7DF4" w:rsidRPr="00E74E3D" w14:paraId="50D09025" w14:textId="77777777" w:rsidTr="006B5B03">
        <w:tc>
          <w:tcPr>
            <w:tcW w:w="2977" w:type="dxa"/>
          </w:tcPr>
          <w:p w14:paraId="148639F4" w14:textId="77777777" w:rsidR="00EF7DF4" w:rsidRPr="00E74E3D" w:rsidRDefault="00EF7DF4" w:rsidP="00EF7DF4">
            <w:pPr>
              <w:spacing w:before="120" w:after="120"/>
              <w:jc w:val="left"/>
              <w:rPr>
                <w:caps/>
                <w:szCs w:val="24"/>
              </w:rPr>
            </w:pPr>
            <w:r>
              <w:rPr>
                <w:szCs w:val="24"/>
              </w:rPr>
              <w:t>СП</w:t>
            </w:r>
          </w:p>
        </w:tc>
        <w:tc>
          <w:tcPr>
            <w:tcW w:w="425" w:type="dxa"/>
          </w:tcPr>
          <w:p w14:paraId="7C69FCC9" w14:textId="77777777" w:rsidR="00EF7DF4" w:rsidRPr="000263F4" w:rsidRDefault="00EF7DF4" w:rsidP="00EF7DF4">
            <w:pPr>
              <w:spacing w:before="120" w:after="120"/>
              <w:jc w:val="center"/>
            </w:pPr>
            <w:r w:rsidRPr="00E74E3D">
              <w:t>–</w:t>
            </w:r>
          </w:p>
        </w:tc>
        <w:tc>
          <w:tcPr>
            <w:tcW w:w="6379" w:type="dxa"/>
          </w:tcPr>
          <w:p w14:paraId="09139F3D" w14:textId="77777777" w:rsidR="00EF7DF4" w:rsidRPr="00E74E3D" w:rsidRDefault="00EF7DF4" w:rsidP="00EF7DF4">
            <w:pPr>
              <w:pStyle w:val="afff2"/>
              <w:spacing w:before="120" w:after="120"/>
            </w:pPr>
            <w:r>
              <w:t>структурное подразделение.</w:t>
            </w:r>
          </w:p>
        </w:tc>
      </w:tr>
      <w:tr w:rsidR="00EF7DF4" w:rsidRPr="00E74E3D" w14:paraId="56C73AFB" w14:textId="77777777" w:rsidTr="006B5B03">
        <w:tc>
          <w:tcPr>
            <w:tcW w:w="2977" w:type="dxa"/>
          </w:tcPr>
          <w:p w14:paraId="6C36C2FD" w14:textId="77777777" w:rsidR="00EF7DF4" w:rsidRPr="00E74E3D" w:rsidRDefault="00EF7DF4" w:rsidP="00EF7DF4">
            <w:pPr>
              <w:spacing w:before="120" w:after="120"/>
              <w:jc w:val="left"/>
              <w:rPr>
                <w:caps/>
                <w:szCs w:val="24"/>
              </w:rPr>
            </w:pPr>
            <w:r w:rsidRPr="00E74E3D">
              <w:rPr>
                <w:szCs w:val="24"/>
              </w:rPr>
              <w:t>ТС</w:t>
            </w:r>
          </w:p>
        </w:tc>
        <w:tc>
          <w:tcPr>
            <w:tcW w:w="425" w:type="dxa"/>
          </w:tcPr>
          <w:p w14:paraId="0BE3652A" w14:textId="77777777" w:rsidR="00EF7DF4" w:rsidRPr="00E74E3D" w:rsidRDefault="00EF7DF4" w:rsidP="00EF7DF4">
            <w:pPr>
              <w:spacing w:before="120" w:after="120"/>
              <w:jc w:val="center"/>
            </w:pPr>
            <w:r w:rsidRPr="00E74E3D">
              <w:rPr>
                <w:szCs w:val="24"/>
              </w:rPr>
              <w:t>–</w:t>
            </w:r>
          </w:p>
        </w:tc>
        <w:tc>
          <w:tcPr>
            <w:tcW w:w="6379" w:type="dxa"/>
          </w:tcPr>
          <w:p w14:paraId="2DACBC79" w14:textId="77777777" w:rsidR="00EF7DF4" w:rsidRPr="00E74E3D" w:rsidRDefault="00EF7DF4" w:rsidP="00EF7DF4">
            <w:pPr>
              <w:pStyle w:val="afff2"/>
              <w:spacing w:before="120" w:after="120"/>
              <w:rPr>
                <w:b/>
                <w:i/>
                <w:caps/>
                <w:szCs w:val="20"/>
              </w:rPr>
            </w:pPr>
            <w:r w:rsidRPr="00E74E3D">
              <w:t>транспортное средство.</w:t>
            </w:r>
          </w:p>
        </w:tc>
      </w:tr>
      <w:tr w:rsidR="00EF7DF4" w:rsidRPr="00E74E3D" w14:paraId="38F92439" w14:textId="77777777" w:rsidTr="006B5B03">
        <w:tc>
          <w:tcPr>
            <w:tcW w:w="2977" w:type="dxa"/>
          </w:tcPr>
          <w:p w14:paraId="342EA4E6" w14:textId="77777777" w:rsidR="00EF7DF4" w:rsidRPr="00E74E3D" w:rsidRDefault="00EF7DF4" w:rsidP="00EF7DF4">
            <w:pPr>
              <w:spacing w:before="120" w:after="120"/>
              <w:jc w:val="left"/>
              <w:rPr>
                <w:szCs w:val="24"/>
              </w:rPr>
            </w:pPr>
            <w:r>
              <w:rPr>
                <w:szCs w:val="24"/>
              </w:rPr>
              <w:t>Уроки</w:t>
            </w:r>
          </w:p>
        </w:tc>
        <w:tc>
          <w:tcPr>
            <w:tcW w:w="425" w:type="dxa"/>
          </w:tcPr>
          <w:p w14:paraId="7C78CCBD" w14:textId="77777777" w:rsidR="00EF7DF4" w:rsidRPr="00E74E3D" w:rsidRDefault="00EF7DF4" w:rsidP="00EF7DF4">
            <w:pPr>
              <w:spacing w:before="120" w:after="120"/>
              <w:jc w:val="center"/>
              <w:rPr>
                <w:szCs w:val="24"/>
              </w:rPr>
            </w:pPr>
            <w:r w:rsidRPr="00E74E3D">
              <w:rPr>
                <w:szCs w:val="24"/>
              </w:rPr>
              <w:t>–</w:t>
            </w:r>
          </w:p>
        </w:tc>
        <w:tc>
          <w:tcPr>
            <w:tcW w:w="6379" w:type="dxa"/>
          </w:tcPr>
          <w:p w14:paraId="41536FE9" w14:textId="77777777" w:rsidR="00EF7DF4" w:rsidRPr="00E74E3D" w:rsidRDefault="00EF7DF4" w:rsidP="00EF7DF4">
            <w:pPr>
              <w:pStyle w:val="afff2"/>
              <w:spacing w:before="120" w:after="120"/>
            </w:pPr>
            <w:r>
              <w:t>уроки, извлеченные из происшествия.</w:t>
            </w:r>
          </w:p>
        </w:tc>
      </w:tr>
      <w:tr w:rsidR="00EF7DF4" w:rsidRPr="00E74E3D" w14:paraId="107263AA" w14:textId="77777777" w:rsidTr="006B5B03">
        <w:tc>
          <w:tcPr>
            <w:tcW w:w="2977" w:type="dxa"/>
          </w:tcPr>
          <w:p w14:paraId="48EF6BBC" w14:textId="77777777" w:rsidR="00EF7DF4" w:rsidRPr="00E74E3D" w:rsidRDefault="00EF7DF4" w:rsidP="00EF7DF4">
            <w:pPr>
              <w:spacing w:before="120" w:after="120"/>
              <w:jc w:val="left"/>
              <w:rPr>
                <w:szCs w:val="24"/>
              </w:rPr>
            </w:pPr>
            <w:r w:rsidRPr="00E74E3D">
              <w:rPr>
                <w:szCs w:val="24"/>
              </w:rPr>
              <w:t>ЧС</w:t>
            </w:r>
          </w:p>
        </w:tc>
        <w:tc>
          <w:tcPr>
            <w:tcW w:w="425" w:type="dxa"/>
          </w:tcPr>
          <w:p w14:paraId="2404DAA6" w14:textId="77777777" w:rsidR="00EF7DF4" w:rsidRPr="00E74E3D" w:rsidRDefault="00EF7DF4" w:rsidP="00EF7DF4">
            <w:pPr>
              <w:spacing w:before="120" w:after="120"/>
              <w:jc w:val="center"/>
              <w:rPr>
                <w:szCs w:val="24"/>
              </w:rPr>
            </w:pPr>
            <w:r w:rsidRPr="00E74E3D">
              <w:rPr>
                <w:szCs w:val="24"/>
              </w:rPr>
              <w:t>–</w:t>
            </w:r>
          </w:p>
        </w:tc>
        <w:tc>
          <w:tcPr>
            <w:tcW w:w="6379" w:type="dxa"/>
          </w:tcPr>
          <w:p w14:paraId="6944D37D" w14:textId="77777777" w:rsidR="00EF7DF4" w:rsidRPr="00E74E3D" w:rsidRDefault="00EF7DF4" w:rsidP="00EF7DF4">
            <w:pPr>
              <w:pStyle w:val="afff2"/>
              <w:spacing w:before="120" w:after="120"/>
            </w:pPr>
            <w:r w:rsidRPr="00E74E3D">
              <w:t>чрезвычайная ситуация.</w:t>
            </w:r>
          </w:p>
        </w:tc>
      </w:tr>
      <w:tr w:rsidR="00EF7DF4" w:rsidRPr="00E74E3D" w14:paraId="4A4FC30A" w14:textId="77777777" w:rsidTr="006B5B03">
        <w:tc>
          <w:tcPr>
            <w:tcW w:w="2977" w:type="dxa"/>
          </w:tcPr>
          <w:p w14:paraId="0F6630E6" w14:textId="77777777" w:rsidR="00EF7DF4" w:rsidRPr="00E74E3D" w:rsidRDefault="00EF7DF4" w:rsidP="00EF7DF4">
            <w:pPr>
              <w:spacing w:before="120" w:after="120"/>
              <w:rPr>
                <w:szCs w:val="24"/>
              </w:rPr>
            </w:pPr>
            <w:r>
              <w:rPr>
                <w:bCs/>
                <w:iCs/>
                <w:szCs w:val="24"/>
                <w:lang w:val="en-US"/>
              </w:rPr>
              <w:t>EHSM</w:t>
            </w:r>
          </w:p>
        </w:tc>
        <w:tc>
          <w:tcPr>
            <w:tcW w:w="425" w:type="dxa"/>
          </w:tcPr>
          <w:p w14:paraId="5E6EAD9C" w14:textId="77777777" w:rsidR="00EF7DF4" w:rsidRPr="00E74E3D" w:rsidRDefault="00EF7DF4" w:rsidP="00EF7DF4">
            <w:pPr>
              <w:spacing w:before="120" w:after="120"/>
              <w:jc w:val="center"/>
              <w:rPr>
                <w:szCs w:val="24"/>
              </w:rPr>
            </w:pPr>
            <w:r w:rsidRPr="00E74E3D">
              <w:rPr>
                <w:szCs w:val="24"/>
              </w:rPr>
              <w:t>–</w:t>
            </w:r>
          </w:p>
        </w:tc>
        <w:tc>
          <w:tcPr>
            <w:tcW w:w="6379" w:type="dxa"/>
          </w:tcPr>
          <w:p w14:paraId="57073381" w14:textId="77777777" w:rsidR="00EF7DF4" w:rsidRPr="00E74E3D" w:rsidRDefault="00EF7DF4" w:rsidP="00EF7DF4">
            <w:pPr>
              <w:pStyle w:val="afff2"/>
              <w:spacing w:before="120" w:after="120"/>
            </w:pPr>
            <w:r w:rsidRPr="00E74E3D">
              <w:rPr>
                <w:lang w:val="en-US"/>
              </w:rPr>
              <w:t xml:space="preserve">Environmental, health and safety management. </w:t>
            </w:r>
            <w:r w:rsidRPr="00E74E3D">
              <w:t>Модуль SAP для управления процессами в области производственной безопасности.</w:t>
            </w:r>
          </w:p>
        </w:tc>
      </w:tr>
      <w:tr w:rsidR="00EF7DF4" w:rsidRPr="00E74E3D" w14:paraId="69DBB233" w14:textId="77777777" w:rsidTr="006B5B03">
        <w:tc>
          <w:tcPr>
            <w:tcW w:w="2977" w:type="dxa"/>
          </w:tcPr>
          <w:p w14:paraId="70FA350A" w14:textId="77777777" w:rsidR="00EF7DF4" w:rsidRPr="00E74E3D" w:rsidRDefault="00EF7DF4" w:rsidP="00EF7DF4">
            <w:pPr>
              <w:spacing w:before="120" w:after="120"/>
              <w:jc w:val="left"/>
              <w:rPr>
                <w:szCs w:val="24"/>
              </w:rPr>
            </w:pPr>
            <w:r>
              <w:rPr>
                <w:bCs/>
                <w:iCs/>
                <w:szCs w:val="24"/>
                <w:lang w:val="en-US"/>
              </w:rPr>
              <w:t>PSE</w:t>
            </w:r>
          </w:p>
        </w:tc>
        <w:tc>
          <w:tcPr>
            <w:tcW w:w="425" w:type="dxa"/>
          </w:tcPr>
          <w:p w14:paraId="49D1BBBD" w14:textId="77777777" w:rsidR="00EF7DF4" w:rsidRPr="00E74E3D" w:rsidRDefault="00EF7DF4" w:rsidP="00EF7DF4">
            <w:pPr>
              <w:spacing w:before="120" w:after="120"/>
              <w:jc w:val="center"/>
              <w:rPr>
                <w:szCs w:val="24"/>
              </w:rPr>
            </w:pPr>
            <w:r w:rsidRPr="00E74E3D">
              <w:rPr>
                <w:szCs w:val="24"/>
              </w:rPr>
              <w:t>–</w:t>
            </w:r>
          </w:p>
        </w:tc>
        <w:tc>
          <w:tcPr>
            <w:tcW w:w="6379" w:type="dxa"/>
          </w:tcPr>
          <w:p w14:paraId="0E1C2C49" w14:textId="77777777" w:rsidR="00EF7DF4" w:rsidRPr="00E74E3D" w:rsidRDefault="00EF7DF4" w:rsidP="00EF7DF4">
            <w:pPr>
              <w:pStyle w:val="afff2"/>
              <w:spacing w:before="120" w:after="120"/>
            </w:pPr>
            <w:r w:rsidRPr="00E74E3D">
              <w:t xml:space="preserve">происшествие, связанное с разгерметизацией оборудования </w:t>
            </w:r>
            <w:r w:rsidRPr="00CE1C8A">
              <w:t>производственных объектов</w:t>
            </w:r>
            <w:r w:rsidRPr="00E74E3D">
              <w:t>.</w:t>
            </w:r>
          </w:p>
        </w:tc>
      </w:tr>
    </w:tbl>
    <w:p w14:paraId="2C504BE2" w14:textId="77777777" w:rsidR="001C46D1" w:rsidRPr="001C46D1" w:rsidRDefault="001C46D1" w:rsidP="006C38D9">
      <w:pPr>
        <w:pStyle w:val="afff2"/>
        <w:sectPr w:rsidR="001C46D1" w:rsidRPr="001C46D1" w:rsidSect="00FF7085">
          <w:headerReference w:type="even" r:id="rId19"/>
          <w:headerReference w:type="first" r:id="rId20"/>
          <w:pgSz w:w="11906" w:h="16838" w:code="9"/>
          <w:pgMar w:top="567" w:right="1021" w:bottom="567" w:left="1247" w:header="737" w:footer="680" w:gutter="0"/>
          <w:cols w:space="708"/>
          <w:docGrid w:linePitch="360"/>
        </w:sectPr>
      </w:pPr>
      <w:bookmarkStart w:id="639" w:name="_Toc106715422"/>
      <w:bookmarkStart w:id="640" w:name="_Toc182895788"/>
      <w:bookmarkStart w:id="641" w:name="_Toc211659345"/>
      <w:bookmarkStart w:id="642" w:name="_Toc217795461"/>
      <w:bookmarkStart w:id="643" w:name="_Toc217970636"/>
      <w:bookmarkStart w:id="644" w:name="_Toc278816232"/>
    </w:p>
    <w:p w14:paraId="1F7BF286" w14:textId="77777777" w:rsidR="002817D6" w:rsidRPr="002817D6" w:rsidRDefault="002817D6" w:rsidP="00076281">
      <w:pPr>
        <w:pStyle w:val="a4"/>
        <w:numPr>
          <w:ilvl w:val="0"/>
          <w:numId w:val="34"/>
        </w:numPr>
        <w:tabs>
          <w:tab w:val="left" w:pos="567"/>
        </w:tabs>
        <w:spacing w:after="240"/>
        <w:ind w:left="0" w:firstLine="0"/>
        <w:contextualSpacing w:val="0"/>
        <w:outlineLvl w:val="0"/>
        <w:rPr>
          <w:rFonts w:ascii="Arial" w:eastAsia="Times New Roman" w:hAnsi="Arial"/>
          <w:b/>
          <w:sz w:val="32"/>
          <w:szCs w:val="32"/>
          <w:lang w:eastAsia="ru-RU"/>
        </w:rPr>
      </w:pPr>
      <w:bookmarkStart w:id="645" w:name="_Toc130567335"/>
      <w:bookmarkStart w:id="646" w:name="_Toc135995249"/>
      <w:bookmarkStart w:id="647" w:name="_Toc176969541"/>
      <w:bookmarkStart w:id="648" w:name="_Toc443735798"/>
      <w:bookmarkStart w:id="649" w:name="_Toc27736300"/>
      <w:bookmarkStart w:id="650" w:name="_Ref105847902"/>
      <w:bookmarkStart w:id="651" w:name="_Toc106715423"/>
      <w:bookmarkStart w:id="652" w:name="_Toc182895790"/>
      <w:bookmarkStart w:id="653" w:name="_Toc211659347"/>
      <w:bookmarkStart w:id="654" w:name="_Toc217795467"/>
      <w:bookmarkStart w:id="655" w:name="_Toc217970643"/>
      <w:bookmarkStart w:id="656" w:name="_Toc278816240"/>
      <w:bookmarkEnd w:id="77"/>
      <w:bookmarkEnd w:id="78"/>
      <w:bookmarkEnd w:id="639"/>
      <w:bookmarkEnd w:id="640"/>
      <w:bookmarkEnd w:id="641"/>
      <w:bookmarkEnd w:id="642"/>
      <w:bookmarkEnd w:id="643"/>
      <w:bookmarkEnd w:id="644"/>
      <w:r w:rsidRPr="002817D6">
        <w:rPr>
          <w:rFonts w:ascii="Arial" w:eastAsia="Times New Roman" w:hAnsi="Arial"/>
          <w:b/>
          <w:sz w:val="32"/>
          <w:szCs w:val="32"/>
          <w:lang w:eastAsia="ru-RU"/>
        </w:rPr>
        <w:t>УЧАСТНИКИ БИЗНЕС-ПРОЦЕССА</w:t>
      </w:r>
      <w:bookmarkEnd w:id="645"/>
      <w:bookmarkEnd w:id="646"/>
      <w:bookmarkEnd w:id="647"/>
      <w:r w:rsidRPr="002817D6">
        <w:rPr>
          <w:rFonts w:ascii="Arial" w:eastAsia="Times New Roman" w:hAnsi="Arial"/>
          <w:b/>
          <w:sz w:val="32"/>
          <w:szCs w:val="32"/>
          <w:lang w:eastAsia="ru-RU"/>
        </w:rPr>
        <w:t xml:space="preserve"> </w:t>
      </w:r>
    </w:p>
    <w:p w14:paraId="7113B4DA" w14:textId="77777777" w:rsidR="002817D6" w:rsidRPr="007509A6" w:rsidRDefault="002817D6" w:rsidP="006C38D9">
      <w:pPr>
        <w:numPr>
          <w:ilvl w:val="0"/>
          <w:numId w:val="40"/>
        </w:numPr>
        <w:tabs>
          <w:tab w:val="left" w:pos="567"/>
        </w:tabs>
        <w:spacing w:before="120"/>
        <w:ind w:left="0" w:firstLine="0"/>
        <w:rPr>
          <w:rFonts w:eastAsia="Times New Roman"/>
          <w:szCs w:val="24"/>
          <w:lang w:eastAsia="ru-RU"/>
        </w:rPr>
      </w:pPr>
      <w:r w:rsidRPr="007509A6">
        <w:rPr>
          <w:rFonts w:eastAsia="Times New Roman"/>
          <w:szCs w:val="24"/>
          <w:lang w:eastAsia="ru-RU"/>
        </w:rPr>
        <w:t>В выполнении процедур, указанных в настоящ</w:t>
      </w:r>
      <w:r w:rsidR="00B14F13">
        <w:rPr>
          <w:rFonts w:eastAsia="Times New Roman"/>
          <w:szCs w:val="24"/>
          <w:lang w:eastAsia="ru-RU"/>
        </w:rPr>
        <w:t>их</w:t>
      </w:r>
      <w:r w:rsidRPr="007509A6">
        <w:rPr>
          <w:rFonts w:eastAsia="Times New Roman"/>
          <w:szCs w:val="24"/>
          <w:lang w:eastAsia="ru-RU"/>
        </w:rPr>
        <w:t xml:space="preserve"> </w:t>
      </w:r>
      <w:r w:rsidR="00B14F13" w:rsidRPr="00B14F13">
        <w:rPr>
          <w:rFonts w:eastAsia="Times New Roman"/>
          <w:szCs w:val="24"/>
          <w:lang w:eastAsia="ru-RU"/>
        </w:rPr>
        <w:t>Методических указаниях</w:t>
      </w:r>
      <w:r w:rsidRPr="007509A6">
        <w:rPr>
          <w:rFonts w:eastAsia="Times New Roman"/>
          <w:szCs w:val="24"/>
          <w:lang w:eastAsia="ru-RU"/>
        </w:rPr>
        <w:t>, участвуют:</w:t>
      </w:r>
    </w:p>
    <w:p w14:paraId="1C0DF58D" w14:textId="77777777" w:rsidR="002817D6" w:rsidRDefault="00F10170" w:rsidP="00076281">
      <w:pPr>
        <w:numPr>
          <w:ilvl w:val="0"/>
          <w:numId w:val="39"/>
        </w:numPr>
        <w:tabs>
          <w:tab w:val="left" w:pos="567"/>
        </w:tabs>
        <w:spacing w:before="60"/>
        <w:ind w:left="567" w:hanging="397"/>
      </w:pPr>
      <w:r>
        <w:t>в</w:t>
      </w:r>
      <w:r w:rsidR="000D2BB0" w:rsidRPr="007509A6">
        <w:t>ице</w:t>
      </w:r>
      <w:r w:rsidR="002817D6" w:rsidRPr="007509A6">
        <w:t xml:space="preserve">-президент по </w:t>
      </w:r>
      <w:r w:rsidR="00576618">
        <w:t xml:space="preserve">промышленной безопасности, охране труда и экологии </w:t>
      </w:r>
      <w:r w:rsidR="00DB44C2">
        <w:rPr>
          <w:color w:val="000000" w:themeColor="text1"/>
        </w:rPr>
        <w:t>ПАО «НК «Роснефть»</w:t>
      </w:r>
      <w:r w:rsidR="002817D6" w:rsidRPr="007509A6">
        <w:t>;</w:t>
      </w:r>
    </w:p>
    <w:p w14:paraId="5E91DA7E" w14:textId="77777777" w:rsidR="00B61004" w:rsidRDefault="00B61004" w:rsidP="00076281">
      <w:pPr>
        <w:numPr>
          <w:ilvl w:val="0"/>
          <w:numId w:val="39"/>
        </w:numPr>
        <w:tabs>
          <w:tab w:val="left" w:pos="567"/>
        </w:tabs>
        <w:spacing w:before="60"/>
        <w:ind w:left="567" w:hanging="397"/>
      </w:pPr>
      <w:r w:rsidRPr="00B61004">
        <w:t>ДКиРППБОТОС</w:t>
      </w:r>
      <w:r w:rsidR="002070C1">
        <w:t>;</w:t>
      </w:r>
      <w:r w:rsidRPr="00B61004" w:rsidDel="00B61004">
        <w:t xml:space="preserve"> </w:t>
      </w:r>
    </w:p>
    <w:p w14:paraId="1C77FD6D" w14:textId="77777777" w:rsidR="002817D6" w:rsidRDefault="00E92CFB" w:rsidP="00076281">
      <w:pPr>
        <w:numPr>
          <w:ilvl w:val="0"/>
          <w:numId w:val="39"/>
        </w:numPr>
        <w:tabs>
          <w:tab w:val="left" w:pos="567"/>
        </w:tabs>
        <w:spacing w:before="60"/>
        <w:ind w:left="567" w:hanging="397"/>
      </w:pPr>
      <w:r w:rsidRPr="009A68ED">
        <w:rPr>
          <w:rFonts w:eastAsia="Times New Roman"/>
          <w:szCs w:val="24"/>
        </w:rPr>
        <w:t xml:space="preserve">Департамент анализа, методологии и развития промышленной безопасности, охраны труда и окружающей среды </w:t>
      </w:r>
      <w:r w:rsidR="00DB44C2">
        <w:rPr>
          <w:rFonts w:eastAsia="Times New Roman"/>
          <w:szCs w:val="24"/>
        </w:rPr>
        <w:t>ПАО «НК «Роснефть»</w:t>
      </w:r>
      <w:r w:rsidR="002817D6">
        <w:t>;</w:t>
      </w:r>
    </w:p>
    <w:p w14:paraId="4241F66B" w14:textId="77777777" w:rsidR="002817D6" w:rsidRDefault="001C34A9" w:rsidP="00076281">
      <w:pPr>
        <w:numPr>
          <w:ilvl w:val="0"/>
          <w:numId w:val="39"/>
        </w:numPr>
        <w:tabs>
          <w:tab w:val="left" w:pos="567"/>
        </w:tabs>
        <w:spacing w:before="60"/>
        <w:ind w:left="567" w:hanging="397"/>
      </w:pPr>
      <w:r w:rsidRPr="001C34A9">
        <w:t>ДПБОТОСвРиДНГиКС</w:t>
      </w:r>
      <w:r w:rsidR="002817D6">
        <w:t>;</w:t>
      </w:r>
    </w:p>
    <w:p w14:paraId="77974D12" w14:textId="77777777" w:rsidR="001C34A9" w:rsidRPr="00DC63CB" w:rsidRDefault="001C34A9" w:rsidP="00076281">
      <w:pPr>
        <w:numPr>
          <w:ilvl w:val="0"/>
          <w:numId w:val="39"/>
        </w:numPr>
        <w:tabs>
          <w:tab w:val="left" w:pos="567"/>
        </w:tabs>
        <w:spacing w:before="60"/>
        <w:ind w:left="567" w:hanging="397"/>
      </w:pPr>
      <w:r w:rsidRPr="0045736F">
        <w:rPr>
          <w:szCs w:val="24"/>
        </w:rPr>
        <w:t>ДПБОТОС</w:t>
      </w:r>
      <w:r>
        <w:rPr>
          <w:szCs w:val="24"/>
        </w:rPr>
        <w:t>в</w:t>
      </w:r>
      <w:r w:rsidRPr="0045736F">
        <w:rPr>
          <w:szCs w:val="24"/>
        </w:rPr>
        <w:t>ПКиЛ</w:t>
      </w:r>
      <w:r w:rsidR="00B50D3B">
        <w:rPr>
          <w:szCs w:val="24"/>
        </w:rPr>
        <w:t>;</w:t>
      </w:r>
    </w:p>
    <w:p w14:paraId="0274A274" w14:textId="77777777" w:rsidR="00DF2D46" w:rsidRDefault="00721181" w:rsidP="00076281">
      <w:pPr>
        <w:numPr>
          <w:ilvl w:val="0"/>
          <w:numId w:val="39"/>
        </w:numPr>
        <w:tabs>
          <w:tab w:val="left" w:pos="567"/>
        </w:tabs>
        <w:spacing w:before="60"/>
        <w:ind w:left="567" w:hanging="397"/>
      </w:pPr>
      <w:r w:rsidRPr="00AF6A48">
        <w:t>ЕИО ОГ</w:t>
      </w:r>
      <w:r w:rsidR="00EB3504">
        <w:t>;</w:t>
      </w:r>
      <w:r w:rsidR="00582F55">
        <w:t xml:space="preserve"> </w:t>
      </w:r>
    </w:p>
    <w:p w14:paraId="4F88F9CE" w14:textId="77777777" w:rsidR="00721181" w:rsidRPr="00AF6A48" w:rsidRDefault="00582F55" w:rsidP="00076281">
      <w:pPr>
        <w:numPr>
          <w:ilvl w:val="0"/>
          <w:numId w:val="39"/>
        </w:numPr>
        <w:tabs>
          <w:tab w:val="left" w:pos="567"/>
        </w:tabs>
        <w:spacing w:before="60"/>
        <w:ind w:left="567" w:hanging="397"/>
      </w:pPr>
      <w:r>
        <w:t>РВЗ ОГ</w:t>
      </w:r>
      <w:r w:rsidR="00721181" w:rsidRPr="00AF6A48">
        <w:t>;</w:t>
      </w:r>
    </w:p>
    <w:p w14:paraId="54E4407C" w14:textId="77777777" w:rsidR="002817D6" w:rsidRPr="007509A6" w:rsidRDefault="00B87419" w:rsidP="00076281">
      <w:pPr>
        <w:numPr>
          <w:ilvl w:val="0"/>
          <w:numId w:val="39"/>
        </w:numPr>
        <w:tabs>
          <w:tab w:val="left" w:pos="567"/>
        </w:tabs>
        <w:spacing w:before="60"/>
        <w:ind w:left="567" w:hanging="397"/>
      </w:pPr>
      <w:r>
        <w:t>Т</w:t>
      </w:r>
      <w:r w:rsidR="002817D6" w:rsidRPr="007509A6">
        <w:t>оп</w:t>
      </w:r>
      <w:r w:rsidR="002817D6">
        <w:t>-</w:t>
      </w:r>
      <w:r w:rsidR="002817D6" w:rsidRPr="007509A6">
        <w:t>менеджеры</w:t>
      </w:r>
      <w:r w:rsidR="002817D6">
        <w:t>,</w:t>
      </w:r>
      <w:r w:rsidR="002817D6" w:rsidRPr="00226E8F">
        <w:t xml:space="preserve"> </w:t>
      </w:r>
      <w:r w:rsidR="00911943">
        <w:t>р</w:t>
      </w:r>
      <w:r w:rsidR="000D2BB0" w:rsidRPr="007509A6">
        <w:t xml:space="preserve">уководители </w:t>
      </w:r>
      <w:r w:rsidR="003A406F">
        <w:t>С</w:t>
      </w:r>
      <w:r w:rsidR="002817D6" w:rsidRPr="007509A6">
        <w:t>СП</w:t>
      </w:r>
      <w:r w:rsidR="00721181">
        <w:t xml:space="preserve"> </w:t>
      </w:r>
      <w:r w:rsidR="00DB44C2">
        <w:rPr>
          <w:color w:val="000000" w:themeColor="text1"/>
        </w:rPr>
        <w:t>ПАО «НК «Роснефть»</w:t>
      </w:r>
      <w:r w:rsidR="002817D6" w:rsidRPr="007509A6">
        <w:t xml:space="preserve">, находящиеся в непосредственном подчинении </w:t>
      </w:r>
      <w:r w:rsidR="002817D6">
        <w:t>Г</w:t>
      </w:r>
      <w:r w:rsidR="002817D6" w:rsidRPr="007509A6">
        <w:t>лавному исполнительному директору</w:t>
      </w:r>
      <w:r>
        <w:t xml:space="preserve"> </w:t>
      </w:r>
      <w:r w:rsidR="00DB44C2">
        <w:rPr>
          <w:color w:val="000000" w:themeColor="text1"/>
        </w:rPr>
        <w:t>ПАО «НК «Роснефть»</w:t>
      </w:r>
      <w:r w:rsidR="002817D6" w:rsidRPr="007509A6">
        <w:t>, за которыми закреплены роли, используемые в настоящ</w:t>
      </w:r>
      <w:r w:rsidR="00B14F13">
        <w:t>их</w:t>
      </w:r>
      <w:r w:rsidR="002817D6" w:rsidRPr="007509A6">
        <w:t xml:space="preserve"> </w:t>
      </w:r>
      <w:r w:rsidR="00B14F13" w:rsidRPr="00B14F13">
        <w:t>Методических указаниях</w:t>
      </w:r>
      <w:r w:rsidR="00393056" w:rsidRPr="007509A6">
        <w:t>;</w:t>
      </w:r>
    </w:p>
    <w:p w14:paraId="538AAE10" w14:textId="77777777" w:rsidR="00CD7D2A" w:rsidRDefault="00A07C4C" w:rsidP="00076281">
      <w:pPr>
        <w:numPr>
          <w:ilvl w:val="0"/>
          <w:numId w:val="39"/>
        </w:numPr>
        <w:tabs>
          <w:tab w:val="left" w:pos="567"/>
        </w:tabs>
        <w:spacing w:before="60"/>
        <w:ind w:left="567" w:hanging="397"/>
      </w:pPr>
      <w:r>
        <w:t>СП/</w:t>
      </w:r>
      <w:r w:rsidR="002817D6" w:rsidRPr="007509A6">
        <w:t xml:space="preserve">ССП </w:t>
      </w:r>
      <w:r w:rsidR="00DB44C2">
        <w:t>ПАО «НК «Роснефть»</w:t>
      </w:r>
      <w:r w:rsidR="006E6E85">
        <w:t>/</w:t>
      </w:r>
      <w:r w:rsidR="00721181" w:rsidRPr="00484650">
        <w:t>ОГ</w:t>
      </w:r>
      <w:r w:rsidR="00721181">
        <w:t>/</w:t>
      </w:r>
      <w:r w:rsidR="006E6E85">
        <w:t xml:space="preserve">обособленные подразделения </w:t>
      </w:r>
      <w:r w:rsidR="00721181">
        <w:t>ОГ</w:t>
      </w:r>
      <w:r w:rsidR="002817D6" w:rsidRPr="007509A6">
        <w:t>, за которыми закреплены роли</w:t>
      </w:r>
      <w:r w:rsidR="002817D6">
        <w:t>, используемые в настоящ</w:t>
      </w:r>
      <w:r w:rsidR="00B14F13">
        <w:t>их</w:t>
      </w:r>
      <w:r w:rsidR="002817D6">
        <w:t xml:space="preserve"> </w:t>
      </w:r>
      <w:r w:rsidR="00B14F13" w:rsidRPr="00B14F13">
        <w:t>Методических указаниях</w:t>
      </w:r>
      <w:r w:rsidR="00EB3504">
        <w:t>;</w:t>
      </w:r>
    </w:p>
    <w:p w14:paraId="0A446D90" w14:textId="77777777" w:rsidR="00772808" w:rsidRDefault="00772808" w:rsidP="00076281">
      <w:pPr>
        <w:numPr>
          <w:ilvl w:val="0"/>
          <w:numId w:val="39"/>
        </w:numPr>
        <w:tabs>
          <w:tab w:val="left" w:pos="567"/>
        </w:tabs>
        <w:spacing w:before="60"/>
        <w:ind w:left="567" w:hanging="397"/>
      </w:pPr>
      <w:r>
        <w:t>Куратор Общества;</w:t>
      </w:r>
    </w:p>
    <w:p w14:paraId="7E2BE74E" w14:textId="77777777" w:rsidR="00BF1B2F" w:rsidRDefault="00BF1B2F" w:rsidP="00076281">
      <w:pPr>
        <w:numPr>
          <w:ilvl w:val="0"/>
          <w:numId w:val="39"/>
        </w:numPr>
        <w:tabs>
          <w:tab w:val="left" w:pos="567"/>
        </w:tabs>
        <w:spacing w:before="60"/>
        <w:ind w:left="567" w:hanging="397"/>
      </w:pPr>
      <w:r>
        <w:t>Комиссия по внутреннему расследованию происшествий</w:t>
      </w:r>
      <w:r w:rsidR="00EB3504">
        <w:t>;</w:t>
      </w:r>
    </w:p>
    <w:p w14:paraId="75558BCD" w14:textId="5B03AB1C" w:rsidR="004077F0" w:rsidRDefault="00EB3504" w:rsidP="00076281">
      <w:pPr>
        <w:numPr>
          <w:ilvl w:val="0"/>
          <w:numId w:val="39"/>
        </w:numPr>
        <w:tabs>
          <w:tab w:val="left" w:pos="567"/>
        </w:tabs>
        <w:spacing w:before="60"/>
        <w:ind w:left="567" w:hanging="397"/>
      </w:pPr>
      <w:r>
        <w:t>Служба ПБОТОС</w:t>
      </w:r>
      <w:r w:rsidR="009E6B6C">
        <w:t xml:space="preserve"> ОГ</w:t>
      </w:r>
      <w:r w:rsidR="004077F0">
        <w:t>;</w:t>
      </w:r>
    </w:p>
    <w:p w14:paraId="6DE12A09" w14:textId="77777777" w:rsidR="00EB3504" w:rsidRDefault="004077F0" w:rsidP="00076281">
      <w:pPr>
        <w:numPr>
          <w:ilvl w:val="0"/>
          <w:numId w:val="39"/>
        </w:numPr>
        <w:tabs>
          <w:tab w:val="left" w:pos="567"/>
        </w:tabs>
        <w:spacing w:before="60"/>
        <w:ind w:left="567" w:hanging="397"/>
      </w:pPr>
      <w:r w:rsidRPr="004077F0">
        <w:t>Технический руководитель ОГ – работник ОГ, ответственный за управление производственным</w:t>
      </w:r>
      <w:r>
        <w:t>и процесса</w:t>
      </w:r>
      <w:r w:rsidRPr="004077F0">
        <w:t>м</w:t>
      </w:r>
      <w:r>
        <w:t>и</w:t>
      </w:r>
      <w:r w:rsidRPr="004077F0">
        <w:t xml:space="preserve"> ОГ</w:t>
      </w:r>
      <w:r w:rsidR="00EB3504">
        <w:t>.</w:t>
      </w:r>
    </w:p>
    <w:p w14:paraId="72169121" w14:textId="77777777" w:rsidR="00CD7D2A" w:rsidRDefault="00CD7D2A" w:rsidP="00B931D7">
      <w:pPr>
        <w:numPr>
          <w:ilvl w:val="0"/>
          <w:numId w:val="39"/>
        </w:numPr>
        <w:tabs>
          <w:tab w:val="left" w:pos="567"/>
        </w:tabs>
        <w:spacing w:before="60"/>
        <w:ind w:left="198" w:hanging="28"/>
        <w:sectPr w:rsidR="00CD7D2A" w:rsidSect="00DA41B9">
          <w:pgSz w:w="11906" w:h="16838"/>
          <w:pgMar w:top="567" w:right="1021" w:bottom="567" w:left="1247" w:header="737" w:footer="680" w:gutter="0"/>
          <w:cols w:space="720"/>
        </w:sectPr>
      </w:pPr>
    </w:p>
    <w:p w14:paraId="66CA948C" w14:textId="77777777" w:rsidR="005856C5" w:rsidRDefault="0021206E" w:rsidP="00076281">
      <w:pPr>
        <w:pStyle w:val="S13"/>
        <w:pageBreakBefore w:val="0"/>
        <w:numPr>
          <w:ilvl w:val="0"/>
          <w:numId w:val="34"/>
        </w:numPr>
        <w:tabs>
          <w:tab w:val="left" w:pos="567"/>
        </w:tabs>
        <w:spacing w:after="240"/>
        <w:ind w:left="0" w:firstLine="0"/>
        <w:rPr>
          <w:caps w:val="0"/>
        </w:rPr>
      </w:pPr>
      <w:bookmarkStart w:id="657" w:name="_Toc135995250"/>
      <w:bookmarkStart w:id="658" w:name="_Toc176969542"/>
      <w:bookmarkStart w:id="659" w:name="_Toc118815370"/>
      <w:bookmarkStart w:id="660" w:name="_Toc130567336"/>
      <w:r w:rsidRPr="00B6467A">
        <w:rPr>
          <w:caps w:val="0"/>
        </w:rPr>
        <w:t>ОСНОВНЫЕ ПОЛОЖЕНИЯ</w:t>
      </w:r>
      <w:bookmarkEnd w:id="657"/>
      <w:bookmarkEnd w:id="658"/>
      <w:r w:rsidRPr="00B6467A">
        <w:rPr>
          <w:caps w:val="0"/>
        </w:rPr>
        <w:t xml:space="preserve"> </w:t>
      </w:r>
      <w:bookmarkEnd w:id="648"/>
      <w:bookmarkEnd w:id="649"/>
      <w:bookmarkEnd w:id="659"/>
      <w:bookmarkEnd w:id="660"/>
    </w:p>
    <w:p w14:paraId="04B1BEEA" w14:textId="387B537C" w:rsidR="00A37583" w:rsidRPr="00355F16" w:rsidRDefault="00A37583" w:rsidP="00355F16">
      <w:pPr>
        <w:pStyle w:val="a4"/>
        <w:numPr>
          <w:ilvl w:val="1"/>
          <w:numId w:val="34"/>
        </w:numPr>
        <w:tabs>
          <w:tab w:val="left" w:pos="567"/>
        </w:tabs>
        <w:spacing w:before="240"/>
        <w:ind w:left="0" w:hanging="11"/>
        <w:outlineLvl w:val="1"/>
        <w:rPr>
          <w:rFonts w:cs="Arial"/>
          <w:caps/>
        </w:rPr>
      </w:pPr>
      <w:bookmarkStart w:id="661" w:name="_Toc176969543"/>
      <w:r w:rsidRPr="00355F16">
        <w:rPr>
          <w:rFonts w:ascii="Arial" w:hAnsi="Arial" w:cs="Arial"/>
          <w:b/>
        </w:rPr>
        <w:t xml:space="preserve">ОБЩИЕ </w:t>
      </w:r>
      <w:r w:rsidR="00115F28">
        <w:rPr>
          <w:rFonts w:ascii="Arial" w:hAnsi="Arial" w:cs="Arial"/>
          <w:b/>
        </w:rPr>
        <w:t>ТРЕБОВА</w:t>
      </w:r>
      <w:r w:rsidRPr="00355F16">
        <w:rPr>
          <w:rFonts w:ascii="Arial" w:hAnsi="Arial" w:cs="Arial"/>
          <w:b/>
        </w:rPr>
        <w:t>НИЯ</w:t>
      </w:r>
      <w:bookmarkEnd w:id="661"/>
    </w:p>
    <w:p w14:paraId="31F5DABF" w14:textId="2D4DCB60" w:rsidR="00050EF9" w:rsidRDefault="00840158" w:rsidP="00DB7AD7">
      <w:pPr>
        <w:pStyle w:val="a4"/>
        <w:numPr>
          <w:ilvl w:val="0"/>
          <w:numId w:val="32"/>
        </w:numPr>
        <w:tabs>
          <w:tab w:val="left" w:pos="709"/>
        </w:tabs>
        <w:spacing w:before="120"/>
        <w:ind w:left="0" w:firstLine="0"/>
        <w:contextualSpacing w:val="0"/>
      </w:pPr>
      <w:bookmarkStart w:id="662" w:name="_Toc12546299"/>
      <w:r w:rsidRPr="00840158">
        <w:t>Порядок оперативного информирования и классификации (определение уровн</w:t>
      </w:r>
      <w:r w:rsidR="00AE0A89">
        <w:t>я</w:t>
      </w:r>
      <w:r w:rsidRPr="00840158">
        <w:t xml:space="preserve">) </w:t>
      </w:r>
      <w:r w:rsidR="002E2C1A">
        <w:t xml:space="preserve">приведших к </w:t>
      </w:r>
      <w:r w:rsidRPr="00840158">
        <w:t>ЧС</w:t>
      </w:r>
      <w:r w:rsidR="002E2C1A">
        <w:t xml:space="preserve"> оперативных событий</w:t>
      </w:r>
      <w:r w:rsidRPr="00840158">
        <w:t xml:space="preserve"> и происшествий </w:t>
      </w:r>
      <w:r w:rsidR="006B7B05">
        <w:t>1-го, 2-го, 3-го</w:t>
      </w:r>
      <w:r w:rsidR="00B02E9E" w:rsidRPr="00D01AF0">
        <w:t xml:space="preserve"> и 4-го уровня </w:t>
      </w:r>
      <w:r w:rsidRPr="00840158">
        <w:t xml:space="preserve">установлены </w:t>
      </w:r>
      <w:r w:rsidR="002A7D4C" w:rsidRPr="002A7D4C">
        <w:rPr>
          <w:bCs/>
        </w:rPr>
        <w:t>Инструкци</w:t>
      </w:r>
      <w:r w:rsidR="002A7D4C">
        <w:rPr>
          <w:bCs/>
        </w:rPr>
        <w:t>ей</w:t>
      </w:r>
      <w:r w:rsidR="002A7D4C" w:rsidRPr="002A7D4C">
        <w:rPr>
          <w:bCs/>
        </w:rPr>
        <w:t xml:space="preserve"> Компании № П3-11.04 И-001124</w:t>
      </w:r>
      <w:r w:rsidR="002A7D4C" w:rsidRPr="002A7D4C">
        <w:rPr>
          <w:b/>
          <w:bCs/>
        </w:rPr>
        <w:t xml:space="preserve"> </w:t>
      </w:r>
      <w:r w:rsidR="002A7D4C" w:rsidRPr="002A7D4C">
        <w:rPr>
          <w:bCs/>
        </w:rPr>
        <w:t>«Табель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r w:rsidRPr="00840158">
        <w:t xml:space="preserve"> и </w:t>
      </w:r>
      <w:r w:rsidR="009E6B6C" w:rsidRPr="002A7D4C">
        <w:rPr>
          <w:bCs/>
        </w:rPr>
        <w:t>Инструкци</w:t>
      </w:r>
      <w:r w:rsidR="009E6B6C">
        <w:rPr>
          <w:bCs/>
        </w:rPr>
        <w:t>ей</w:t>
      </w:r>
      <w:r w:rsidRPr="00840158">
        <w:t xml:space="preserve"> Компании </w:t>
      </w:r>
      <w:r w:rsidR="009F4E49">
        <w:br/>
      </w:r>
      <w:r w:rsidR="003E584B" w:rsidRPr="00840158">
        <w:t xml:space="preserve">№ П3-11.04 </w:t>
      </w:r>
      <w:r w:rsidR="009E6B6C">
        <w:t>И</w:t>
      </w:r>
      <w:r w:rsidR="003E584B" w:rsidRPr="00840158">
        <w:t>-001</w:t>
      </w:r>
      <w:r w:rsidR="009E6B6C">
        <w:t>125</w:t>
      </w:r>
      <w:r w:rsidR="003E584B" w:rsidRPr="00840158">
        <w:t xml:space="preserve"> </w:t>
      </w:r>
      <w:r w:rsidRPr="00840158">
        <w:t>«Критерии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bookmarkEnd w:id="662"/>
    </w:p>
    <w:p w14:paraId="3FD58CA8" w14:textId="77777777" w:rsidR="00050EF9" w:rsidRPr="009816C2" w:rsidRDefault="00050EF9" w:rsidP="00DB7AD7">
      <w:pPr>
        <w:pStyle w:val="a4"/>
        <w:numPr>
          <w:ilvl w:val="0"/>
          <w:numId w:val="32"/>
        </w:numPr>
        <w:tabs>
          <w:tab w:val="left" w:pos="709"/>
        </w:tabs>
        <w:spacing w:before="120"/>
        <w:ind w:left="0" w:firstLine="0"/>
        <w:contextualSpacing w:val="0"/>
      </w:pPr>
      <w:r w:rsidRPr="009816C2">
        <w:t xml:space="preserve">Инструментами внесения, хранения, обработки, анализа и мониторинга данных в области </w:t>
      </w:r>
      <w:r w:rsidR="009816C2" w:rsidRPr="009816C2">
        <w:t xml:space="preserve">расследования происшествий </w:t>
      </w:r>
      <w:r w:rsidRPr="009816C2">
        <w:t>являются корпоративные информационные ресурсы</w:t>
      </w:r>
      <w:r w:rsidR="00075F1F">
        <w:t xml:space="preserve"> (далее – ИР ПБОТ)</w:t>
      </w:r>
      <w:r w:rsidRPr="009816C2">
        <w:t>:</w:t>
      </w:r>
    </w:p>
    <w:p w14:paraId="7E81D681" w14:textId="58A52408" w:rsidR="00050EF9" w:rsidRPr="001835A9" w:rsidRDefault="00050EF9" w:rsidP="00E42CB8">
      <w:pPr>
        <w:pStyle w:val="a4"/>
        <w:numPr>
          <w:ilvl w:val="0"/>
          <w:numId w:val="173"/>
        </w:numPr>
        <w:tabs>
          <w:tab w:val="left" w:pos="567"/>
        </w:tabs>
        <w:spacing w:before="60"/>
        <w:ind w:left="567" w:hanging="397"/>
        <w:contextualSpacing w:val="0"/>
      </w:pPr>
      <w:r w:rsidRPr="001835A9">
        <w:t>ИР SAP EHSM «ПБ</w:t>
      </w:r>
      <w:r w:rsidR="003A2EA7">
        <w:t>И</w:t>
      </w:r>
      <w:r w:rsidRPr="001835A9">
        <w:t>ОТ»;</w:t>
      </w:r>
    </w:p>
    <w:p w14:paraId="560F0C05" w14:textId="67FB1D87" w:rsidR="00050EF9" w:rsidRPr="001835A9" w:rsidRDefault="00050EF9" w:rsidP="00E42CB8">
      <w:pPr>
        <w:pStyle w:val="a4"/>
        <w:numPr>
          <w:ilvl w:val="0"/>
          <w:numId w:val="173"/>
        </w:numPr>
        <w:tabs>
          <w:tab w:val="left" w:pos="567"/>
        </w:tabs>
        <w:spacing w:before="60"/>
        <w:ind w:left="567" w:hanging="397"/>
        <w:contextualSpacing w:val="0"/>
      </w:pPr>
      <w:r w:rsidRPr="001835A9">
        <w:t>ИР 1С «ПБ</w:t>
      </w:r>
      <w:r w:rsidR="003A2EA7">
        <w:t>И</w:t>
      </w:r>
      <w:r w:rsidRPr="001835A9">
        <w:t>ОТ».</w:t>
      </w:r>
    </w:p>
    <w:p w14:paraId="1995105F" w14:textId="121FBCA4" w:rsidR="00B061CB" w:rsidRDefault="00460FE6" w:rsidP="0016251A">
      <w:pPr>
        <w:pStyle w:val="a4"/>
        <w:numPr>
          <w:ilvl w:val="0"/>
          <w:numId w:val="32"/>
        </w:numPr>
        <w:tabs>
          <w:tab w:val="left" w:pos="709"/>
        </w:tabs>
        <w:spacing w:before="120"/>
        <w:ind w:left="0" w:firstLine="0"/>
        <w:contextualSpacing w:val="0"/>
      </w:pPr>
      <w:r>
        <w:t>РД</w:t>
      </w:r>
      <w:r w:rsidR="00AE0A89">
        <w:t xml:space="preserve"> </w:t>
      </w:r>
      <w:r w:rsidR="00E67136">
        <w:t>ОГ</w:t>
      </w:r>
      <w:r w:rsidR="00AE0A89">
        <w:t xml:space="preserve"> назнача</w:t>
      </w:r>
      <w:r w:rsidR="00562E5B">
        <w:t>ю</w:t>
      </w:r>
      <w:r w:rsidR="00AE0A89">
        <w:t>тся лиц</w:t>
      </w:r>
      <w:r w:rsidR="00562E5B">
        <w:t>а</w:t>
      </w:r>
      <w:r w:rsidR="00AE0A89">
        <w:t>, ответственн</w:t>
      </w:r>
      <w:r w:rsidR="00562E5B">
        <w:t>ы</w:t>
      </w:r>
      <w:r w:rsidR="00AE0A89">
        <w:t>е за внесение</w:t>
      </w:r>
      <w:r w:rsidR="00914C53">
        <w:t>,</w:t>
      </w:r>
      <w:r w:rsidR="00AE0A89">
        <w:t xml:space="preserve"> </w:t>
      </w:r>
      <w:r w:rsidR="00914C53" w:rsidRPr="00914C53">
        <w:t>хранение, обработку, анализ и мониторинг данных в области расследования происшествий</w:t>
      </w:r>
      <w:r w:rsidR="00914C53" w:rsidRPr="00914C53" w:rsidDel="00914C53">
        <w:t xml:space="preserve"> </w:t>
      </w:r>
      <w:r w:rsidR="00AE0A89">
        <w:t>в ИР</w:t>
      </w:r>
      <w:r w:rsidR="00CD4D73">
        <w:t xml:space="preserve"> </w:t>
      </w:r>
      <w:r w:rsidR="00AE0A89">
        <w:t xml:space="preserve">ПБОТ. Для </w:t>
      </w:r>
      <w:r w:rsidR="00E45C0A">
        <w:t>О</w:t>
      </w:r>
      <w:r w:rsidR="003F1C06">
        <w:t xml:space="preserve">бособленных подразделений </w:t>
      </w:r>
      <w:r w:rsidR="0087641B">
        <w:t>ОГ</w:t>
      </w:r>
      <w:r w:rsidR="00AE0A89">
        <w:t xml:space="preserve"> </w:t>
      </w:r>
      <w:r w:rsidR="000701EC">
        <w:t>допускается назначение лиц, ответственных</w:t>
      </w:r>
      <w:r w:rsidR="00AE0A89">
        <w:t xml:space="preserve"> за внесение</w:t>
      </w:r>
      <w:r w:rsidR="00914C53" w:rsidRPr="00914C53">
        <w:t>, хранение, обработку, анализ и мониторинг данных в области расследования происшествий</w:t>
      </w:r>
      <w:r w:rsidR="00914C53" w:rsidRPr="00914C53" w:rsidDel="00914C53">
        <w:t xml:space="preserve"> </w:t>
      </w:r>
      <w:r w:rsidR="00914C53" w:rsidRPr="00914C53">
        <w:t>в ИР ПБОТ</w:t>
      </w:r>
      <w:r w:rsidR="00914C53">
        <w:t>,</w:t>
      </w:r>
      <w:r w:rsidR="00914C53" w:rsidRPr="00914C53" w:rsidDel="00914C53">
        <w:t xml:space="preserve"> </w:t>
      </w:r>
      <w:r w:rsidR="00AE0A89">
        <w:t xml:space="preserve">из числа работников </w:t>
      </w:r>
      <w:r w:rsidR="00E45C0A">
        <w:t>О</w:t>
      </w:r>
      <w:r w:rsidR="005559F6">
        <w:t xml:space="preserve">бособленного подразделения </w:t>
      </w:r>
      <w:r w:rsidR="000B0061">
        <w:t>ОГ</w:t>
      </w:r>
      <w:r w:rsidR="00AE0A89">
        <w:t xml:space="preserve">. </w:t>
      </w:r>
    </w:p>
    <w:p w14:paraId="06A1D9C4" w14:textId="77777777" w:rsidR="00B061CB" w:rsidRPr="00E8763C" w:rsidRDefault="003962A5" w:rsidP="0016251A">
      <w:pPr>
        <w:pStyle w:val="a4"/>
        <w:numPr>
          <w:ilvl w:val="0"/>
          <w:numId w:val="32"/>
        </w:numPr>
        <w:tabs>
          <w:tab w:val="left" w:pos="709"/>
        </w:tabs>
        <w:spacing w:before="120"/>
        <w:ind w:left="0" w:firstLine="0"/>
        <w:contextualSpacing w:val="0"/>
      </w:pPr>
      <w:r w:rsidRPr="00E8763C">
        <w:t>Целью расследования</w:t>
      </w:r>
      <w:r>
        <w:t xml:space="preserve"> приведших к ЧС оперативных событий </w:t>
      </w:r>
      <w:r w:rsidRPr="00E8763C">
        <w:t>и происшествий</w:t>
      </w:r>
      <w:r>
        <w:t xml:space="preserve"> </w:t>
      </w:r>
      <w:r w:rsidR="006B7B05">
        <w:t xml:space="preserve">1-го, </w:t>
      </w:r>
      <w:r w:rsidR="00D96F6D">
        <w:br/>
      </w:r>
      <w:r w:rsidR="006B7B05">
        <w:t>2-го, 3-го</w:t>
      </w:r>
      <w:r w:rsidR="00E05626">
        <w:t xml:space="preserve"> и 4-го</w:t>
      </w:r>
      <w:r w:rsidR="00E05626" w:rsidRPr="00E8763C">
        <w:t xml:space="preserve"> </w:t>
      </w:r>
      <w:r w:rsidR="00E05626">
        <w:t>уровня</w:t>
      </w:r>
      <w:r w:rsidR="00E05626" w:rsidRPr="00E8763C">
        <w:t xml:space="preserve"> </w:t>
      </w:r>
      <w:r w:rsidRPr="00E8763C">
        <w:t xml:space="preserve">является </w:t>
      </w:r>
      <w:r w:rsidRPr="007F5973">
        <w:t>определение причин их возникновения и разработк</w:t>
      </w:r>
      <w:r>
        <w:t>а корректирующих мероприятий для</w:t>
      </w:r>
      <w:r w:rsidRPr="007F5973">
        <w:t xml:space="preserve"> предупреждени</w:t>
      </w:r>
      <w:r>
        <w:t>я</w:t>
      </w:r>
      <w:r w:rsidRPr="007F5973">
        <w:t xml:space="preserve"> повторения подобных случаев в будущем</w:t>
      </w:r>
      <w:r w:rsidRPr="00E8763C">
        <w:t>.</w:t>
      </w:r>
    </w:p>
    <w:p w14:paraId="0A2BF219" w14:textId="77777777" w:rsidR="00B061CB" w:rsidRPr="00B061CB" w:rsidRDefault="003962A5" w:rsidP="0016251A">
      <w:pPr>
        <w:pStyle w:val="a4"/>
        <w:numPr>
          <w:ilvl w:val="0"/>
          <w:numId w:val="32"/>
        </w:numPr>
        <w:tabs>
          <w:tab w:val="left" w:pos="709"/>
        </w:tabs>
        <w:spacing w:before="120"/>
        <w:ind w:left="0" w:firstLine="0"/>
        <w:contextualSpacing w:val="0"/>
        <w:rPr>
          <w:bCs/>
        </w:rPr>
      </w:pPr>
      <w:r w:rsidRPr="00C014AB">
        <w:t xml:space="preserve">Внутреннее расследование </w:t>
      </w:r>
      <w:r w:rsidRPr="00E8763C">
        <w:t>приведших к ЧС оперативных событий</w:t>
      </w:r>
      <w:r>
        <w:t xml:space="preserve"> и происшествий </w:t>
      </w:r>
      <w:r w:rsidR="003705C6">
        <w:br/>
      </w:r>
      <w:r>
        <w:t>1-го, 2-го, 3-го и 4-го</w:t>
      </w:r>
      <w:r w:rsidRPr="00E8763C">
        <w:t xml:space="preserve"> </w:t>
      </w:r>
      <w:r>
        <w:t xml:space="preserve">уровня </w:t>
      </w:r>
      <w:r w:rsidR="00804508">
        <w:t>в ходе производственной деятельности</w:t>
      </w:r>
      <w:r w:rsidR="00804508" w:rsidRPr="00C014AB">
        <w:t xml:space="preserve"> </w:t>
      </w:r>
      <w:r w:rsidRPr="00C014AB">
        <w:t>в соответствии с требованиями настоящ</w:t>
      </w:r>
      <w:r>
        <w:t>их</w:t>
      </w:r>
      <w:r w:rsidRPr="00C014AB">
        <w:t xml:space="preserve"> </w:t>
      </w:r>
      <w:r w:rsidRPr="00B061CB">
        <w:rPr>
          <w:bCs/>
        </w:rPr>
        <w:t xml:space="preserve">Методических указаний не заменяет порядок расследования происшествий, установленный законодательными и иными нормативными правовыми </w:t>
      </w:r>
      <w:r w:rsidR="00BF1B2F" w:rsidRPr="00B061CB">
        <w:rPr>
          <w:bCs/>
        </w:rPr>
        <w:t>актами</w:t>
      </w:r>
      <w:r w:rsidRPr="00B061CB">
        <w:rPr>
          <w:bCs/>
        </w:rPr>
        <w:t xml:space="preserve"> Российской Федерации или других государств, на территории которых Компания осуществляет свою деятельность</w:t>
      </w:r>
      <w:r w:rsidRPr="00C014AB">
        <w:t>.</w:t>
      </w:r>
    </w:p>
    <w:p w14:paraId="52F35DE8" w14:textId="77777777" w:rsidR="003962A5" w:rsidRDefault="003962A5" w:rsidP="0016251A">
      <w:pPr>
        <w:pStyle w:val="a4"/>
        <w:numPr>
          <w:ilvl w:val="0"/>
          <w:numId w:val="32"/>
        </w:numPr>
        <w:tabs>
          <w:tab w:val="left" w:pos="709"/>
        </w:tabs>
        <w:spacing w:before="120"/>
        <w:ind w:left="0" w:firstLine="0"/>
        <w:contextualSpacing w:val="0"/>
      </w:pPr>
      <w:r>
        <w:t>Внутреннему расследованию подлежат все приведшие к ЧС оперативные события и происшествия</w:t>
      </w:r>
      <w:r w:rsidR="006B7B05">
        <w:t xml:space="preserve"> 1-го, 2-го, 3-го</w:t>
      </w:r>
      <w:r w:rsidR="00E05626">
        <w:t xml:space="preserve"> и 4-го</w:t>
      </w:r>
      <w:r w:rsidR="00E05626" w:rsidRPr="00E8763C">
        <w:t xml:space="preserve"> </w:t>
      </w:r>
      <w:r w:rsidR="00E05626">
        <w:t>уровня</w:t>
      </w:r>
      <w:r>
        <w:t xml:space="preserve">, за исключением следующих оперативных событий: </w:t>
      </w:r>
    </w:p>
    <w:p w14:paraId="5D66694B"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горение </w:t>
      </w:r>
      <w:r>
        <w:rPr>
          <w:color w:val="000000" w:themeColor="text1"/>
        </w:rPr>
        <w:t>ТС</w:t>
      </w:r>
      <w:r w:rsidRPr="00072DF2">
        <w:rPr>
          <w:color w:val="000000" w:themeColor="text1"/>
        </w:rPr>
        <w:t xml:space="preserve"> </w:t>
      </w:r>
      <w:r>
        <w:rPr>
          <w:color w:val="000000" w:themeColor="text1"/>
        </w:rPr>
        <w:t>Т</w:t>
      </w:r>
      <w:r w:rsidRPr="00072DF2">
        <w:rPr>
          <w:color w:val="000000" w:themeColor="text1"/>
        </w:rPr>
        <w:t xml:space="preserve">ретьих лиц на </w:t>
      </w:r>
      <w:r>
        <w:rPr>
          <w:color w:val="000000" w:themeColor="text1"/>
        </w:rPr>
        <w:t>О</w:t>
      </w:r>
      <w:r w:rsidRPr="00072DF2">
        <w:rPr>
          <w:color w:val="000000" w:themeColor="text1"/>
        </w:rPr>
        <w:t>бъектах/</w:t>
      </w:r>
      <w:r>
        <w:rPr>
          <w:color w:val="000000" w:themeColor="text1"/>
        </w:rPr>
        <w:t>Т</w:t>
      </w:r>
      <w:r w:rsidRPr="00072DF2">
        <w:rPr>
          <w:color w:val="000000" w:themeColor="text1"/>
        </w:rPr>
        <w:t>ерритории Компании, не приведших к ущербу Компании;</w:t>
      </w:r>
    </w:p>
    <w:p w14:paraId="3CE23E2F"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горение </w:t>
      </w:r>
      <w:r>
        <w:rPr>
          <w:color w:val="000000" w:themeColor="text1"/>
        </w:rPr>
        <w:t>ТС</w:t>
      </w:r>
      <w:r w:rsidRPr="00072DF2">
        <w:rPr>
          <w:color w:val="000000" w:themeColor="text1"/>
        </w:rPr>
        <w:t xml:space="preserve"> </w:t>
      </w:r>
      <w:r>
        <w:rPr>
          <w:color w:val="000000" w:themeColor="text1"/>
        </w:rPr>
        <w:t>Т</w:t>
      </w:r>
      <w:r w:rsidRPr="00072DF2">
        <w:rPr>
          <w:color w:val="000000" w:themeColor="text1"/>
        </w:rPr>
        <w:t xml:space="preserve">ретьих лиц на </w:t>
      </w:r>
      <w:r>
        <w:rPr>
          <w:color w:val="000000" w:themeColor="text1"/>
        </w:rPr>
        <w:t>О</w:t>
      </w:r>
      <w:r w:rsidRPr="00072DF2">
        <w:rPr>
          <w:color w:val="000000" w:themeColor="text1"/>
        </w:rPr>
        <w:t>бъектах/</w:t>
      </w:r>
      <w:r>
        <w:rPr>
          <w:color w:val="000000" w:themeColor="text1"/>
        </w:rPr>
        <w:t>Т</w:t>
      </w:r>
      <w:r w:rsidRPr="00072DF2">
        <w:rPr>
          <w:color w:val="000000" w:themeColor="text1"/>
        </w:rPr>
        <w:t xml:space="preserve">ерритории Компании, не приведших к гибели </w:t>
      </w:r>
      <w:r w:rsidR="00977C59">
        <w:rPr>
          <w:color w:val="000000" w:themeColor="text1"/>
        </w:rPr>
        <w:t>и (или)</w:t>
      </w:r>
      <w:r w:rsidRPr="00072DF2">
        <w:rPr>
          <w:color w:val="000000" w:themeColor="text1"/>
        </w:rPr>
        <w:t xml:space="preserve"> травмированию работников </w:t>
      </w:r>
      <w:r w:rsidR="00DB44C2">
        <w:rPr>
          <w:color w:val="000000" w:themeColor="text1"/>
        </w:rPr>
        <w:t>ПАО «НК «Роснефть»</w:t>
      </w:r>
      <w:r w:rsidRPr="00072DF2">
        <w:rPr>
          <w:color w:val="000000" w:themeColor="text1"/>
        </w:rPr>
        <w:t xml:space="preserve">, ОГ, </w:t>
      </w:r>
      <w:r>
        <w:rPr>
          <w:color w:val="000000" w:themeColor="text1"/>
        </w:rPr>
        <w:t xml:space="preserve">Подрядчика </w:t>
      </w:r>
      <w:r w:rsidRPr="00072DF2">
        <w:rPr>
          <w:color w:val="000000" w:themeColor="text1"/>
        </w:rPr>
        <w:t xml:space="preserve">и </w:t>
      </w:r>
      <w:r>
        <w:rPr>
          <w:color w:val="000000" w:themeColor="text1"/>
        </w:rPr>
        <w:t>Субподрядчика</w:t>
      </w:r>
      <w:r w:rsidRPr="00072DF2">
        <w:rPr>
          <w:color w:val="000000" w:themeColor="text1"/>
        </w:rPr>
        <w:t>;</w:t>
      </w:r>
    </w:p>
    <w:p w14:paraId="4E78660B"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причинение ущерба </w:t>
      </w:r>
      <w:r w:rsidR="00DB44C2">
        <w:rPr>
          <w:color w:val="000000" w:themeColor="text1"/>
        </w:rPr>
        <w:t>ПАО «НК «Роснефть»</w:t>
      </w:r>
      <w:r w:rsidRPr="00072DF2">
        <w:rPr>
          <w:color w:val="000000" w:themeColor="text1"/>
        </w:rPr>
        <w:t xml:space="preserve"> или ОГ </w:t>
      </w:r>
      <w:r>
        <w:rPr>
          <w:color w:val="000000" w:themeColor="text1"/>
        </w:rPr>
        <w:t>Т</w:t>
      </w:r>
      <w:r w:rsidRPr="00072DF2">
        <w:rPr>
          <w:color w:val="000000" w:themeColor="text1"/>
        </w:rPr>
        <w:t>ретьими лицами;</w:t>
      </w:r>
    </w:p>
    <w:p w14:paraId="7BEF8D15" w14:textId="77777777" w:rsidR="003962A5" w:rsidRPr="00072DF2" w:rsidRDefault="003962A5" w:rsidP="00076281">
      <w:pPr>
        <w:pStyle w:val="S5"/>
        <w:widowControl/>
        <w:numPr>
          <w:ilvl w:val="0"/>
          <w:numId w:val="64"/>
        </w:numPr>
        <w:tabs>
          <w:tab w:val="left" w:pos="567"/>
        </w:tabs>
        <w:suppressAutoHyphens/>
        <w:spacing w:before="60"/>
        <w:ind w:left="567" w:hanging="397"/>
      </w:pPr>
      <w:r w:rsidRPr="00072DF2">
        <w:t xml:space="preserve">нахождение работников </w:t>
      </w:r>
      <w:r w:rsidR="00DB44C2">
        <w:t>ПАО «НК «Роснефть»</w:t>
      </w:r>
      <w:r w:rsidRPr="00072DF2">
        <w:t>, ОГ</w:t>
      </w:r>
      <w:r>
        <w:t xml:space="preserve">, Подрядчика, Субподрядчика </w:t>
      </w:r>
      <w:r w:rsidRPr="00072DF2">
        <w:t>в состоянии алкогольного, наркотического, токсического опьянения в рабочее время на территории работодателя либо в ином месте выполнения работы, в том числе во время установленных перерывов, при работе вахтовым методом во время междусменного отдыха;</w:t>
      </w:r>
    </w:p>
    <w:p w14:paraId="30045DB5"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противоправные действия </w:t>
      </w:r>
      <w:r>
        <w:rPr>
          <w:color w:val="000000" w:themeColor="text1"/>
        </w:rPr>
        <w:t>Т</w:t>
      </w:r>
      <w:r w:rsidRPr="00072DF2">
        <w:rPr>
          <w:color w:val="000000" w:themeColor="text1"/>
        </w:rPr>
        <w:t>ретьих лиц, за исключением противоправных действи</w:t>
      </w:r>
      <w:r>
        <w:rPr>
          <w:color w:val="000000" w:themeColor="text1"/>
        </w:rPr>
        <w:t>й</w:t>
      </w:r>
      <w:r w:rsidRPr="00072DF2">
        <w:rPr>
          <w:color w:val="000000" w:themeColor="text1"/>
        </w:rPr>
        <w:t xml:space="preserve"> на </w:t>
      </w:r>
      <w:r>
        <w:rPr>
          <w:color w:val="000000" w:themeColor="text1"/>
        </w:rPr>
        <w:t>О</w:t>
      </w:r>
      <w:r w:rsidRPr="00072DF2">
        <w:rPr>
          <w:color w:val="000000" w:themeColor="text1"/>
        </w:rPr>
        <w:t xml:space="preserve">бъектах Копании, в результате которых погиб или получил ущерб здоровью – 1 и более </w:t>
      </w:r>
      <w:r w:rsidR="009E7612">
        <w:rPr>
          <w:color w:val="000000" w:themeColor="text1"/>
        </w:rPr>
        <w:t>р</w:t>
      </w:r>
      <w:r w:rsidRPr="00072DF2">
        <w:rPr>
          <w:color w:val="000000" w:themeColor="text1"/>
        </w:rPr>
        <w:t xml:space="preserve">аботников ОГ или </w:t>
      </w:r>
      <w:r>
        <w:rPr>
          <w:color w:val="000000" w:themeColor="text1"/>
        </w:rPr>
        <w:t xml:space="preserve">Подрядчика </w:t>
      </w:r>
      <w:r w:rsidRPr="00072DF2">
        <w:rPr>
          <w:color w:val="000000" w:themeColor="text1"/>
        </w:rPr>
        <w:t>(С</w:t>
      </w:r>
      <w:r>
        <w:rPr>
          <w:color w:val="000000" w:themeColor="text1"/>
        </w:rPr>
        <w:t>убподрядчика</w:t>
      </w:r>
      <w:r w:rsidRPr="00072DF2">
        <w:rPr>
          <w:color w:val="000000" w:themeColor="text1"/>
        </w:rPr>
        <w:t>);</w:t>
      </w:r>
    </w:p>
    <w:p w14:paraId="328BC4FE"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противоправные действия работников </w:t>
      </w:r>
      <w:r w:rsidR="00DB44C2">
        <w:rPr>
          <w:color w:val="000000" w:themeColor="text1"/>
        </w:rPr>
        <w:t>ПАО «НК «Роснефть»</w:t>
      </w:r>
      <w:r w:rsidRPr="00072DF2">
        <w:rPr>
          <w:color w:val="000000" w:themeColor="text1"/>
        </w:rPr>
        <w:t xml:space="preserve">, ОГ, </w:t>
      </w:r>
      <w:r>
        <w:rPr>
          <w:color w:val="000000" w:themeColor="text1"/>
        </w:rPr>
        <w:t xml:space="preserve">Подрядчика </w:t>
      </w:r>
      <w:r w:rsidRPr="00072DF2">
        <w:rPr>
          <w:color w:val="000000" w:themeColor="text1"/>
        </w:rPr>
        <w:t xml:space="preserve">и </w:t>
      </w:r>
      <w:r>
        <w:rPr>
          <w:color w:val="000000" w:themeColor="text1"/>
        </w:rPr>
        <w:t>Субподрядчика</w:t>
      </w:r>
      <w:r w:rsidRPr="00072DF2">
        <w:rPr>
          <w:color w:val="000000" w:themeColor="text1"/>
        </w:rPr>
        <w:t>;</w:t>
      </w:r>
    </w:p>
    <w:p w14:paraId="37110EC1"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утрата или обнаружение взрывчатых веществ или обнаружение боеприпасов, включая времен Великой Отечественной войны, повлекшие за собой остановку производства </w:t>
      </w:r>
      <w:r w:rsidR="00977C59">
        <w:rPr>
          <w:color w:val="000000" w:themeColor="text1"/>
        </w:rPr>
        <w:t>и (или)</w:t>
      </w:r>
      <w:r w:rsidRPr="00072DF2">
        <w:rPr>
          <w:color w:val="000000" w:themeColor="text1"/>
        </w:rPr>
        <w:t xml:space="preserve"> эвакуацию персонала;</w:t>
      </w:r>
    </w:p>
    <w:p w14:paraId="246FCAB9"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случаи пищевого отравления работников</w:t>
      </w:r>
      <w:r>
        <w:rPr>
          <w:color w:val="000000" w:themeColor="text1"/>
        </w:rPr>
        <w:t xml:space="preserve"> </w:t>
      </w:r>
      <w:r w:rsidRPr="00CB649A">
        <w:rPr>
          <w:color w:val="000000" w:themeColor="text1"/>
        </w:rPr>
        <w:t xml:space="preserve">(за исключением случаев отравления при питании, организованном работодателем </w:t>
      </w:r>
      <w:r w:rsidR="00977C59">
        <w:rPr>
          <w:color w:val="000000" w:themeColor="text1"/>
        </w:rPr>
        <w:t>и (или)</w:t>
      </w:r>
      <w:r w:rsidRPr="00CB649A">
        <w:rPr>
          <w:color w:val="000000" w:themeColor="text1"/>
        </w:rPr>
        <w:t xml:space="preserve"> ОГ)</w:t>
      </w:r>
      <w:r w:rsidRPr="00072DF2">
        <w:rPr>
          <w:color w:val="000000" w:themeColor="text1"/>
        </w:rPr>
        <w:t>;</w:t>
      </w:r>
    </w:p>
    <w:p w14:paraId="6FC0CF0E"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смерть работника на производстве </w:t>
      </w:r>
      <w:r w:rsidR="00977C59">
        <w:rPr>
          <w:color w:val="000000" w:themeColor="text1"/>
        </w:rPr>
        <w:t>и (или)</w:t>
      </w:r>
      <w:r w:rsidRPr="00072DF2">
        <w:rPr>
          <w:color w:val="000000" w:themeColor="text1"/>
        </w:rPr>
        <w:t xml:space="preserve"> в рабочее время в результате общего заболевания;</w:t>
      </w:r>
    </w:p>
    <w:p w14:paraId="52D44099"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внеплановое (аварийное) ограничение или прекращение приёма нефти организациями, оказывающими услуги по её транспортировке (в том числе через систему магистральных нефтепроводов):</w:t>
      </w:r>
    </w:p>
    <w:p w14:paraId="33BF18CE" w14:textId="77777777" w:rsidR="003962A5" w:rsidRPr="00072DF2" w:rsidRDefault="003962A5" w:rsidP="003962A5">
      <w:pPr>
        <w:pStyle w:val="S5"/>
        <w:widowControl/>
        <w:numPr>
          <w:ilvl w:val="0"/>
          <w:numId w:val="65"/>
        </w:numPr>
        <w:tabs>
          <w:tab w:val="left" w:pos="567"/>
        </w:tabs>
        <w:suppressAutoHyphens/>
        <w:spacing w:before="60"/>
        <w:ind w:left="964" w:hanging="397"/>
        <w:rPr>
          <w:color w:val="000000" w:themeColor="text1"/>
        </w:rPr>
      </w:pPr>
      <w:r w:rsidRPr="00072DF2">
        <w:rPr>
          <w:color w:val="000000" w:themeColor="text1"/>
        </w:rPr>
        <w:t>приведшее к остановке фонда скважин с суммарной фактической или ожидаемой не добытой нефтью 1000 т и более;</w:t>
      </w:r>
    </w:p>
    <w:p w14:paraId="45276DE7" w14:textId="77777777" w:rsidR="003962A5" w:rsidRPr="00072DF2" w:rsidRDefault="003962A5" w:rsidP="003962A5">
      <w:pPr>
        <w:pStyle w:val="S5"/>
        <w:widowControl/>
        <w:numPr>
          <w:ilvl w:val="0"/>
          <w:numId w:val="65"/>
        </w:numPr>
        <w:tabs>
          <w:tab w:val="left" w:pos="567"/>
        </w:tabs>
        <w:suppressAutoHyphens/>
        <w:spacing w:before="60"/>
        <w:ind w:left="964" w:hanging="397"/>
        <w:rPr>
          <w:color w:val="000000" w:themeColor="text1"/>
        </w:rPr>
      </w:pPr>
      <w:r w:rsidRPr="00072DF2">
        <w:rPr>
          <w:color w:val="000000" w:themeColor="text1"/>
        </w:rPr>
        <w:t>без остановки фонда скважин с переходом в режим накопления резервуарных парков ОГ;</w:t>
      </w:r>
    </w:p>
    <w:p w14:paraId="14B0134F" w14:textId="77777777" w:rsidR="003962A5" w:rsidRPr="009F02C2" w:rsidRDefault="003962A5" w:rsidP="001835A9">
      <w:pPr>
        <w:pStyle w:val="S5"/>
        <w:widowControl/>
        <w:numPr>
          <w:ilvl w:val="0"/>
          <w:numId w:val="66"/>
        </w:numPr>
        <w:tabs>
          <w:tab w:val="left" w:pos="567"/>
        </w:tabs>
        <w:suppressAutoHyphens/>
        <w:spacing w:before="60"/>
        <w:ind w:left="567" w:hanging="397"/>
        <w:rPr>
          <w:color w:val="000000" w:themeColor="text1"/>
        </w:rPr>
      </w:pPr>
      <w:r w:rsidRPr="00072DF2">
        <w:rPr>
          <w:color w:val="000000" w:themeColor="text1"/>
        </w:rPr>
        <w:t>случай ухудшения состояния здоровья работников вследствие общего заболевания, в том числе в результате инфекционных заболеваний, в течение рабочего времени на терри</w:t>
      </w:r>
      <w:r w:rsidRPr="009F02C2">
        <w:rPr>
          <w:color w:val="000000" w:themeColor="text1"/>
        </w:rPr>
        <w:t>тории работодателя либо в ином месте выполнения работы (в том числе во время установленных перерывов, во время служебных командировок, при работе вахтовым методом во время междусменного отдыха, при следовании к месту выполнения работы или с работы на ТС, предоставленном работодателем (его представителем)), потребовавшее оказания медицинской помощи, включая заболевания COVID-19</w:t>
      </w:r>
      <w:r>
        <w:rPr>
          <w:rStyle w:val="af8"/>
          <w:color w:val="000000" w:themeColor="text1"/>
        </w:rPr>
        <w:footnoteReference w:id="2"/>
      </w:r>
      <w:r w:rsidRPr="009F02C2">
        <w:rPr>
          <w:color w:val="000000" w:themeColor="text1"/>
        </w:rPr>
        <w:t>;</w:t>
      </w:r>
    </w:p>
    <w:p w14:paraId="41E16FC0" w14:textId="77777777" w:rsidR="003962A5" w:rsidRPr="009F02C2" w:rsidRDefault="003962A5" w:rsidP="001835A9">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отсутствие на рабочем месте работника, о местонахождении которого нет достоверной информации в течение двух рабочих дней;</w:t>
      </w:r>
    </w:p>
    <w:p w14:paraId="76E4B05B" w14:textId="77777777" w:rsidR="00503852" w:rsidRPr="00775AFE" w:rsidRDefault="003962A5" w:rsidP="00E42CB8">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хроническое профессиональное заболевание (хроническое отравление);</w:t>
      </w:r>
      <w:r w:rsidR="00503852" w:rsidRPr="00503852">
        <w:t xml:space="preserve"> </w:t>
      </w:r>
    </w:p>
    <w:p w14:paraId="0088FF7B" w14:textId="5CEBA170" w:rsidR="003962A5" w:rsidRDefault="00503852" w:rsidP="00E42CB8">
      <w:pPr>
        <w:pStyle w:val="S5"/>
        <w:widowControl/>
        <w:numPr>
          <w:ilvl w:val="0"/>
          <w:numId w:val="66"/>
        </w:numPr>
        <w:tabs>
          <w:tab w:val="left" w:pos="567"/>
        </w:tabs>
        <w:suppressAutoHyphens/>
        <w:spacing w:before="60"/>
        <w:ind w:left="567" w:hanging="397"/>
        <w:rPr>
          <w:color w:val="000000" w:themeColor="text1"/>
        </w:rPr>
      </w:pPr>
      <w:r w:rsidRPr="00503852">
        <w:rPr>
          <w:color w:val="000000" w:themeColor="text1"/>
        </w:rPr>
        <w:t xml:space="preserve">ДТП 2-го, 3-го и 4-го уровней без наличия пострадавших работников ОГ, Подрядчика (Субподрядчика) с установленной </w:t>
      </w:r>
      <w:r w:rsidR="009E6B6C" w:rsidRPr="009E6B6C">
        <w:rPr>
          <w:color w:val="000000" w:themeColor="text1"/>
        </w:rPr>
        <w:t xml:space="preserve">Госавтоинспекцией </w:t>
      </w:r>
      <w:r w:rsidRPr="00503852">
        <w:rPr>
          <w:color w:val="000000" w:themeColor="text1"/>
        </w:rPr>
        <w:t>на месте происшествия виной третьих лиц и наличием документа, подтверждающего единственную вину третьих лиц</w:t>
      </w:r>
      <w:r>
        <w:rPr>
          <w:color w:val="000000" w:themeColor="text1"/>
        </w:rPr>
        <w:t>;</w:t>
      </w:r>
    </w:p>
    <w:p w14:paraId="22BDC649" w14:textId="77777777" w:rsidR="003962A5" w:rsidRPr="00DD7E58" w:rsidRDefault="003962A5" w:rsidP="001835A9">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происшествие без последствий;</w:t>
      </w:r>
    </w:p>
    <w:p w14:paraId="656CA5A0" w14:textId="77777777" w:rsidR="003962A5" w:rsidRPr="009F02C2" w:rsidRDefault="003962A5" w:rsidP="001835A9">
      <w:pPr>
        <w:pStyle w:val="S5"/>
        <w:widowControl/>
        <w:numPr>
          <w:ilvl w:val="0"/>
          <w:numId w:val="66"/>
        </w:numPr>
        <w:tabs>
          <w:tab w:val="left" w:pos="567"/>
        </w:tabs>
        <w:suppressAutoHyphens/>
        <w:spacing w:before="60"/>
        <w:ind w:left="567" w:hanging="397"/>
        <w:rPr>
          <w:color w:val="000000" w:themeColor="text1"/>
        </w:rPr>
      </w:pPr>
      <w:r w:rsidRPr="00072DF2">
        <w:rPr>
          <w:color w:val="000000" w:themeColor="text1"/>
        </w:rPr>
        <w:t>угроза (по телефону или иным способом) о совершении террори</w:t>
      </w:r>
      <w:r w:rsidRPr="009F02C2">
        <w:rPr>
          <w:color w:val="000000" w:themeColor="text1"/>
        </w:rPr>
        <w:t>стического акта;</w:t>
      </w:r>
    </w:p>
    <w:p w14:paraId="141ADEEE" w14:textId="77777777" w:rsidR="003962A5" w:rsidRPr="009F02C2" w:rsidRDefault="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 xml:space="preserve">объявление «режима ЧС» в муниципальном образовании, на территории которого расположено </w:t>
      </w:r>
      <w:r>
        <w:rPr>
          <w:color w:val="000000" w:themeColor="text1"/>
        </w:rPr>
        <w:t>ОГ</w:t>
      </w:r>
      <w:r w:rsidRPr="009F02C2">
        <w:rPr>
          <w:color w:val="000000" w:themeColor="text1"/>
        </w:rPr>
        <w:t xml:space="preserve"> по причине высокого уровня воды (половодье, зажор, затор, дождевой паводок) или низкого уровня воды (низкая межень) </w:t>
      </w:r>
      <w:r w:rsidR="00977C59">
        <w:rPr>
          <w:color w:val="000000" w:themeColor="text1"/>
        </w:rPr>
        <w:t>и (или)</w:t>
      </w:r>
      <w:r w:rsidRPr="009F02C2">
        <w:rPr>
          <w:color w:val="000000" w:themeColor="text1"/>
        </w:rPr>
        <w:t xml:space="preserve"> сели;</w:t>
      </w:r>
    </w:p>
    <w:p w14:paraId="65E70C8D" w14:textId="77777777" w:rsidR="003962A5" w:rsidRPr="009F02C2" w:rsidRDefault="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 xml:space="preserve">объявление «режима ЧС в лесах» в муниципальном образовании, на территории которого расположено </w:t>
      </w:r>
      <w:r>
        <w:rPr>
          <w:color w:val="000000" w:themeColor="text1"/>
        </w:rPr>
        <w:t>ОГ</w:t>
      </w:r>
      <w:r w:rsidRPr="009F02C2">
        <w:rPr>
          <w:color w:val="000000" w:themeColor="text1"/>
        </w:rPr>
        <w:t>;</w:t>
      </w:r>
    </w:p>
    <w:p w14:paraId="6BD970FC" w14:textId="77777777" w:rsidR="003962A5" w:rsidRDefault="003962A5" w:rsidP="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 xml:space="preserve">пожары природного характера (лесные, торфяные, степные и др.) на </w:t>
      </w:r>
      <w:r>
        <w:rPr>
          <w:color w:val="000000" w:themeColor="text1"/>
        </w:rPr>
        <w:t>Т</w:t>
      </w:r>
      <w:r w:rsidRPr="009F02C2">
        <w:rPr>
          <w:color w:val="000000" w:themeColor="text1"/>
        </w:rPr>
        <w:t xml:space="preserve">ерритории Компании </w:t>
      </w:r>
      <w:r w:rsidR="00977C59">
        <w:rPr>
          <w:color w:val="000000" w:themeColor="text1"/>
        </w:rPr>
        <w:t>и (или)</w:t>
      </w:r>
      <w:r w:rsidRPr="009F02C2">
        <w:rPr>
          <w:color w:val="000000" w:themeColor="text1"/>
        </w:rPr>
        <w:t xml:space="preserve"> территории, прилегающей к </w:t>
      </w:r>
      <w:r>
        <w:rPr>
          <w:color w:val="000000" w:themeColor="text1"/>
        </w:rPr>
        <w:t>О</w:t>
      </w:r>
      <w:r w:rsidRPr="009F02C2">
        <w:rPr>
          <w:color w:val="000000" w:themeColor="text1"/>
        </w:rPr>
        <w:t xml:space="preserve">бъектам Компании, угрожающие работникам </w:t>
      </w:r>
      <w:r w:rsidR="00977C59">
        <w:rPr>
          <w:color w:val="000000" w:themeColor="text1"/>
        </w:rPr>
        <w:t>и (или)</w:t>
      </w:r>
      <w:r w:rsidRPr="009F02C2">
        <w:rPr>
          <w:color w:val="000000" w:themeColor="text1"/>
        </w:rPr>
        <w:t xml:space="preserve"> этим </w:t>
      </w:r>
      <w:r>
        <w:rPr>
          <w:color w:val="000000" w:themeColor="text1"/>
        </w:rPr>
        <w:t>О</w:t>
      </w:r>
      <w:r w:rsidRPr="009F02C2">
        <w:rPr>
          <w:color w:val="000000" w:themeColor="text1"/>
        </w:rPr>
        <w:t>бъектам Компании: крупные пожары на площади: для наземной охраны лесов – 25 га и более; для авиационной охраны лесов – 200 га и более; пожар действует более 2 суток;</w:t>
      </w:r>
    </w:p>
    <w:p w14:paraId="0FD065BE" w14:textId="77777777" w:rsidR="003962A5" w:rsidRPr="0042447A" w:rsidRDefault="003962A5" w:rsidP="003962A5">
      <w:pPr>
        <w:pStyle w:val="S5"/>
        <w:widowControl/>
        <w:numPr>
          <w:ilvl w:val="0"/>
          <w:numId w:val="66"/>
        </w:numPr>
        <w:tabs>
          <w:tab w:val="left" w:pos="567"/>
        </w:tabs>
        <w:suppressAutoHyphens/>
        <w:spacing w:before="60"/>
        <w:ind w:left="567" w:hanging="397"/>
        <w:rPr>
          <w:color w:val="000000" w:themeColor="text1"/>
        </w:rPr>
      </w:pPr>
      <w:r>
        <w:rPr>
          <w:color w:val="000000" w:themeColor="text1"/>
        </w:rPr>
        <w:t>НС</w:t>
      </w:r>
      <w:r w:rsidRPr="0042447A">
        <w:rPr>
          <w:color w:val="000000" w:themeColor="text1"/>
        </w:rPr>
        <w:t xml:space="preserve"> на производстве, произошедшие в результате участия работника(ков) в спортивных </w:t>
      </w:r>
      <w:r>
        <w:rPr>
          <w:color w:val="000000" w:themeColor="text1"/>
        </w:rPr>
        <w:t>и</w:t>
      </w:r>
      <w:r w:rsidRPr="0042447A">
        <w:rPr>
          <w:color w:val="000000" w:themeColor="text1"/>
        </w:rPr>
        <w:t xml:space="preserve"> культурно-массовых мероприятиях</w:t>
      </w:r>
      <w:r>
        <w:rPr>
          <w:color w:val="000000" w:themeColor="text1"/>
        </w:rPr>
        <w:t xml:space="preserve">, а также, произошедшие </w:t>
      </w:r>
      <w:r w:rsidRPr="00DF091C">
        <w:rPr>
          <w:color w:val="000000" w:themeColor="text1"/>
        </w:rPr>
        <w:t>во время занятий в спортивных залах, расположенных на объектах ОГ</w:t>
      </w:r>
      <w:r w:rsidRPr="0042447A">
        <w:rPr>
          <w:color w:val="000000" w:themeColor="text1"/>
        </w:rPr>
        <w:t>;</w:t>
      </w:r>
    </w:p>
    <w:p w14:paraId="48DBD69B" w14:textId="77777777" w:rsidR="003962A5" w:rsidRDefault="003962A5" w:rsidP="003962A5">
      <w:pPr>
        <w:pStyle w:val="S5"/>
        <w:widowControl/>
        <w:numPr>
          <w:ilvl w:val="0"/>
          <w:numId w:val="66"/>
        </w:numPr>
        <w:tabs>
          <w:tab w:val="left" w:pos="567"/>
        </w:tabs>
        <w:suppressAutoHyphens/>
        <w:spacing w:before="60"/>
        <w:ind w:left="567" w:hanging="397"/>
        <w:rPr>
          <w:color w:val="000000" w:themeColor="text1"/>
        </w:rPr>
      </w:pPr>
      <w:r>
        <w:rPr>
          <w:color w:val="000000" w:themeColor="text1"/>
        </w:rPr>
        <w:t>т</w:t>
      </w:r>
      <w:r w:rsidRPr="009F02C2">
        <w:rPr>
          <w:color w:val="000000" w:themeColor="text1"/>
        </w:rPr>
        <w:t>еррористические акты.</w:t>
      </w:r>
    </w:p>
    <w:p w14:paraId="34C4D512" w14:textId="77777777" w:rsidR="00326B30" w:rsidRDefault="00B033A1" w:rsidP="0016251A">
      <w:pPr>
        <w:pStyle w:val="S5"/>
        <w:widowControl/>
        <w:numPr>
          <w:ilvl w:val="0"/>
          <w:numId w:val="32"/>
        </w:numPr>
        <w:tabs>
          <w:tab w:val="left" w:pos="851"/>
        </w:tabs>
        <w:spacing w:before="120"/>
        <w:ind w:left="142" w:firstLine="0"/>
        <w:rPr>
          <w:color w:val="000000" w:themeColor="text1"/>
        </w:rPr>
      </w:pPr>
      <w:r w:rsidRPr="00B033A1">
        <w:rPr>
          <w:color w:val="000000" w:themeColor="text1"/>
        </w:rPr>
        <w:t xml:space="preserve">В случае выявления скрытых происшествий расследование таких происшествий проводится в том же порядке, который определен </w:t>
      </w:r>
      <w:r w:rsidR="00BF1B2F">
        <w:rPr>
          <w:color w:val="000000" w:themeColor="text1"/>
        </w:rPr>
        <w:t xml:space="preserve">в </w:t>
      </w:r>
      <w:r w:rsidRPr="00B033A1">
        <w:rPr>
          <w:color w:val="000000" w:themeColor="text1"/>
        </w:rPr>
        <w:t>настоящих Методических указаниях. При этом расследование скрытых происшествий проводится в обязательном порядке без учета срока давности.</w:t>
      </w:r>
      <w:r w:rsidR="00124C2D">
        <w:rPr>
          <w:color w:val="000000" w:themeColor="text1"/>
        </w:rPr>
        <w:t xml:space="preserve">  </w:t>
      </w:r>
    </w:p>
    <w:p w14:paraId="7E2EE86E" w14:textId="77777777" w:rsidR="00326B30" w:rsidRPr="00B15EB8" w:rsidRDefault="00326B30" w:rsidP="00B15EB8">
      <w:pPr>
        <w:pStyle w:val="S5"/>
        <w:widowControl/>
        <w:tabs>
          <w:tab w:val="left" w:pos="567"/>
        </w:tabs>
        <w:suppressAutoHyphens/>
        <w:spacing w:before="120"/>
        <w:ind w:left="567"/>
        <w:rPr>
          <w:i/>
          <w:color w:val="000000" w:themeColor="text1"/>
          <w:u w:val="single"/>
        </w:rPr>
      </w:pPr>
      <w:r w:rsidRPr="00DD62E9">
        <w:rPr>
          <w:i/>
          <w:color w:val="000000" w:themeColor="text1"/>
          <w:u w:val="single"/>
        </w:rPr>
        <w:t>Примечание:</w:t>
      </w:r>
    </w:p>
    <w:p w14:paraId="6897BC72" w14:textId="77777777" w:rsidR="00326B30" w:rsidRPr="00B15EB8" w:rsidRDefault="00326B30" w:rsidP="00B15EB8">
      <w:pPr>
        <w:pStyle w:val="S5"/>
        <w:widowControl/>
        <w:tabs>
          <w:tab w:val="left" w:pos="567"/>
        </w:tabs>
        <w:suppressAutoHyphens/>
        <w:spacing w:before="120"/>
        <w:ind w:left="567"/>
        <w:rPr>
          <w:rFonts w:eastAsia="Calibri"/>
          <w:i/>
          <w:szCs w:val="22"/>
        </w:rPr>
      </w:pPr>
      <w:r w:rsidRPr="00B15EB8">
        <w:rPr>
          <w:rFonts w:eastAsia="Calibri"/>
          <w:i/>
          <w:szCs w:val="22"/>
        </w:rPr>
        <w:t>Скрытое происшествие – происшествие, по которому не было проведено сообщение, не установлен уровень происшествия и не начато расследование происшествия.</w:t>
      </w:r>
    </w:p>
    <w:p w14:paraId="20253E41" w14:textId="6694A782" w:rsidR="005F4AA9" w:rsidRDefault="003962A5" w:rsidP="0016251A">
      <w:pPr>
        <w:pStyle w:val="S5"/>
        <w:widowControl/>
        <w:numPr>
          <w:ilvl w:val="0"/>
          <w:numId w:val="32"/>
        </w:numPr>
        <w:tabs>
          <w:tab w:val="left" w:pos="851"/>
        </w:tabs>
        <w:suppressAutoHyphens/>
        <w:spacing w:before="120"/>
        <w:ind w:left="170" w:firstLine="0"/>
      </w:pPr>
      <w:r>
        <w:t xml:space="preserve">В случае необходимости по решению </w:t>
      </w:r>
      <w:r w:rsidR="005A4255">
        <w:t>Куратора Общества</w:t>
      </w:r>
      <w:r>
        <w:t xml:space="preserve">, </w:t>
      </w:r>
      <w:r w:rsidR="00076281">
        <w:br/>
      </w:r>
      <w:r>
        <w:t>вице-президента по промышленной безопасности</w:t>
      </w:r>
      <w:r w:rsidRPr="00415016">
        <w:t>, охране труда</w:t>
      </w:r>
      <w:r>
        <w:t xml:space="preserve"> и экологии</w:t>
      </w:r>
      <w:r w:rsidRPr="00F24E36">
        <w:t xml:space="preserve"> </w:t>
      </w:r>
      <w:r w:rsidR="00DB44C2">
        <w:t>ПАО «НК «Роснефть»</w:t>
      </w:r>
      <w:r>
        <w:t>, руководителя ССП ПБОТОС ББ</w:t>
      </w:r>
      <w:r w:rsidRPr="002E07B9">
        <w:t xml:space="preserve"> </w:t>
      </w:r>
      <w:r w:rsidR="00DB44C2">
        <w:t>ПАО «НК «Роснефть»</w:t>
      </w:r>
      <w:r>
        <w:t xml:space="preserve"> или ЕИО ОГ возможно проведение внутреннего расследования происшествий, указанных в п. </w:t>
      </w:r>
      <w:r w:rsidR="005F4AA9">
        <w:t>4.</w:t>
      </w:r>
      <w:r w:rsidR="00F930FB">
        <w:t>1.</w:t>
      </w:r>
      <w:r w:rsidR="00806EF3">
        <w:t xml:space="preserve">6 </w:t>
      </w:r>
      <w:r>
        <w:t>н</w:t>
      </w:r>
      <w:r w:rsidRPr="002610A8">
        <w:t>астоящи</w:t>
      </w:r>
      <w:r>
        <w:t>х</w:t>
      </w:r>
      <w:r w:rsidRPr="002610A8">
        <w:t xml:space="preserve"> Методически</w:t>
      </w:r>
      <w:r>
        <w:t>х</w:t>
      </w:r>
      <w:r w:rsidRPr="002610A8">
        <w:t xml:space="preserve"> указани</w:t>
      </w:r>
      <w:r>
        <w:t>й.</w:t>
      </w:r>
    </w:p>
    <w:p w14:paraId="4FD1F91D" w14:textId="77777777" w:rsidR="003962A5" w:rsidRPr="00E8763C" w:rsidRDefault="003962A5" w:rsidP="0016251A">
      <w:pPr>
        <w:pStyle w:val="S5"/>
        <w:widowControl/>
        <w:numPr>
          <w:ilvl w:val="0"/>
          <w:numId w:val="32"/>
        </w:numPr>
        <w:tabs>
          <w:tab w:val="left" w:pos="851"/>
        </w:tabs>
        <w:suppressAutoHyphens/>
        <w:spacing w:before="120"/>
        <w:ind w:left="170" w:firstLine="0"/>
      </w:pPr>
      <w:r w:rsidRPr="00E8763C">
        <w:t>При возникновении</w:t>
      </w:r>
      <w:r>
        <w:t xml:space="preserve"> приведших к ЧС оперативных событий </w:t>
      </w:r>
      <w:r w:rsidRPr="00E8763C">
        <w:t xml:space="preserve">и происшествий </w:t>
      </w:r>
      <w:r w:rsidR="006B7B05">
        <w:t>1-го, 2-го, 3-го</w:t>
      </w:r>
      <w:r w:rsidR="00E05626">
        <w:t xml:space="preserve"> и 4-го</w:t>
      </w:r>
      <w:r w:rsidR="00E05626" w:rsidRPr="00E8763C">
        <w:t xml:space="preserve"> </w:t>
      </w:r>
      <w:r w:rsidR="00E05626">
        <w:t>уровня</w:t>
      </w:r>
      <w:r w:rsidR="00E05626" w:rsidRPr="00E8763C">
        <w:t xml:space="preserve"> </w:t>
      </w:r>
      <w:r w:rsidRPr="00E8763C">
        <w:t>должны соблюдаться следующие основные принципы:</w:t>
      </w:r>
    </w:p>
    <w:p w14:paraId="454E9B89" w14:textId="77777777" w:rsidR="003962A5" w:rsidRDefault="003962A5" w:rsidP="003962A5">
      <w:pPr>
        <w:pStyle w:val="afb"/>
        <w:numPr>
          <w:ilvl w:val="0"/>
          <w:numId w:val="67"/>
        </w:numPr>
        <w:tabs>
          <w:tab w:val="left" w:pos="567"/>
        </w:tabs>
        <w:suppressAutoHyphens/>
        <w:spacing w:before="60"/>
        <w:ind w:left="567" w:hanging="397"/>
      </w:pPr>
      <w:r w:rsidRPr="00E8763C">
        <w:t>своевременное информирование;</w:t>
      </w:r>
    </w:p>
    <w:p w14:paraId="73B1B3FA" w14:textId="77777777" w:rsidR="003962A5" w:rsidRDefault="003962A5" w:rsidP="003962A5">
      <w:pPr>
        <w:pStyle w:val="S5"/>
        <w:widowControl/>
        <w:numPr>
          <w:ilvl w:val="0"/>
          <w:numId w:val="67"/>
        </w:numPr>
        <w:tabs>
          <w:tab w:val="left" w:pos="567"/>
        </w:tabs>
        <w:suppressAutoHyphens/>
        <w:spacing w:before="60"/>
        <w:ind w:left="567" w:hanging="397"/>
      </w:pPr>
      <w:r>
        <w:t>обязательное сохранение до начала расследования обстановки, какой она была на момент приведшего к ЧС оперативного события или происшествия</w:t>
      </w:r>
      <w:r w:rsidR="006B7B05">
        <w:t xml:space="preserve"> 1-го, 2-го, 3-го</w:t>
      </w:r>
      <w:r w:rsidR="00E05626">
        <w:t xml:space="preserve"> и </w:t>
      </w:r>
      <w:r w:rsidR="00D96F6D">
        <w:br/>
      </w:r>
      <w:r w:rsidR="00E05626">
        <w:t>4-го</w:t>
      </w:r>
      <w:r w:rsidR="00E05626" w:rsidRPr="00E8763C">
        <w:t xml:space="preserve"> </w:t>
      </w:r>
      <w:r w:rsidR="00E05626">
        <w:t>уровня</w:t>
      </w:r>
      <w:r>
        <w:t>, если это не угрожает жизни и здоровью других лиц и не ведет к катастрофе, аварии или возникновению иных чрезвычайных обстоятельств, а в случае невозможности ее сохранения - фиксирование сложившейся обстановки (составить схемы, провести фотографирование или видеосъемку, другие мероприятия);</w:t>
      </w:r>
    </w:p>
    <w:p w14:paraId="03527C87" w14:textId="77777777" w:rsidR="003962A5" w:rsidRPr="008C20C4" w:rsidRDefault="003962A5" w:rsidP="003962A5">
      <w:pPr>
        <w:pStyle w:val="S5"/>
        <w:widowControl/>
        <w:numPr>
          <w:ilvl w:val="0"/>
          <w:numId w:val="67"/>
        </w:numPr>
        <w:tabs>
          <w:tab w:val="left" w:pos="567"/>
        </w:tabs>
        <w:suppressAutoHyphens/>
        <w:spacing w:before="60"/>
        <w:ind w:left="567" w:hanging="397"/>
      </w:pPr>
      <w:r>
        <w:t xml:space="preserve">включение в состав </w:t>
      </w:r>
      <w:r w:rsidR="00BF1B2F">
        <w:t>К</w:t>
      </w:r>
      <w:r>
        <w:t xml:space="preserve">омиссии по внутреннему </w:t>
      </w:r>
      <w:r w:rsidRPr="008C20C4">
        <w:t>расследованию</w:t>
      </w:r>
      <w:r>
        <w:t xml:space="preserve"> происшествий</w:t>
      </w:r>
      <w:r w:rsidRPr="008C20C4">
        <w:t xml:space="preserve"> компетентных лиц;</w:t>
      </w:r>
    </w:p>
    <w:p w14:paraId="0E800084" w14:textId="77777777" w:rsidR="003962A5" w:rsidRDefault="003962A5" w:rsidP="003962A5">
      <w:pPr>
        <w:pStyle w:val="S5"/>
        <w:widowControl/>
        <w:numPr>
          <w:ilvl w:val="0"/>
          <w:numId w:val="67"/>
        </w:numPr>
        <w:tabs>
          <w:tab w:val="left" w:pos="567"/>
        </w:tabs>
        <w:suppressAutoHyphens/>
        <w:spacing w:before="60"/>
        <w:ind w:left="567" w:hanging="397"/>
      </w:pPr>
      <w:r w:rsidRPr="00D423C0">
        <w:t>обеспечение полноты, последовательности, объективности (беспристрастности) расследования.</w:t>
      </w:r>
    </w:p>
    <w:p w14:paraId="5FA087A5" w14:textId="77777777" w:rsidR="00B033A1" w:rsidRPr="00B15EB8" w:rsidRDefault="00B033A1" w:rsidP="00B15EB8">
      <w:pPr>
        <w:pStyle w:val="a4"/>
        <w:numPr>
          <w:ilvl w:val="1"/>
          <w:numId w:val="34"/>
        </w:numPr>
        <w:tabs>
          <w:tab w:val="left" w:pos="567"/>
        </w:tabs>
        <w:spacing w:before="240"/>
        <w:ind w:left="0" w:hanging="11"/>
        <w:outlineLvl w:val="1"/>
        <w:rPr>
          <w:rFonts w:ascii="Arial" w:hAnsi="Arial" w:cs="Arial"/>
          <w:b/>
        </w:rPr>
      </w:pPr>
      <w:bookmarkStart w:id="663" w:name="_Toc135995251"/>
      <w:bookmarkStart w:id="664" w:name="_Toc176969544"/>
      <w:r w:rsidRPr="00B15EB8">
        <w:rPr>
          <w:rFonts w:ascii="Arial" w:hAnsi="Arial" w:cs="Arial"/>
          <w:b/>
        </w:rPr>
        <w:t>РЕГИСТРАЦИЯ ПРОИСШЕСТВИЙ</w:t>
      </w:r>
      <w:bookmarkEnd w:id="663"/>
      <w:bookmarkEnd w:id="664"/>
    </w:p>
    <w:p w14:paraId="2C809E8F" w14:textId="77777777" w:rsidR="00A90288" w:rsidRDefault="00AE0A89" w:rsidP="00B15EB8">
      <w:pPr>
        <w:pStyle w:val="a4"/>
        <w:numPr>
          <w:ilvl w:val="0"/>
          <w:numId w:val="102"/>
        </w:numPr>
        <w:tabs>
          <w:tab w:val="left" w:pos="709"/>
        </w:tabs>
        <w:spacing w:before="120"/>
        <w:ind w:left="0" w:firstLine="0"/>
        <w:contextualSpacing w:val="0"/>
        <w:rPr>
          <w:color w:val="000000" w:themeColor="text1"/>
        </w:rPr>
      </w:pPr>
      <w:r w:rsidRPr="00E243C2">
        <w:rPr>
          <w:color w:val="000000" w:themeColor="text1"/>
        </w:rPr>
        <w:t>Внесение информации о</w:t>
      </w:r>
      <w:r w:rsidR="004814E0" w:rsidRPr="004814E0">
        <w:rPr>
          <w:color w:val="000000" w:themeColor="text1"/>
        </w:rPr>
        <w:t xml:space="preserve"> пр</w:t>
      </w:r>
      <w:r w:rsidR="004814E0">
        <w:rPr>
          <w:color w:val="000000" w:themeColor="text1"/>
        </w:rPr>
        <w:t>иведших к ЧС оперативных событиях</w:t>
      </w:r>
      <w:r w:rsidR="004814E0" w:rsidRPr="004814E0">
        <w:rPr>
          <w:color w:val="000000" w:themeColor="text1"/>
        </w:rPr>
        <w:t xml:space="preserve"> </w:t>
      </w:r>
      <w:r w:rsidRPr="00E243C2">
        <w:rPr>
          <w:color w:val="000000" w:themeColor="text1"/>
        </w:rPr>
        <w:t>и происшествиях</w:t>
      </w:r>
      <w:r w:rsidR="00E05626">
        <w:rPr>
          <w:color w:val="000000" w:themeColor="text1"/>
        </w:rPr>
        <w:t xml:space="preserve"> </w:t>
      </w:r>
      <w:r w:rsidR="00D96F6D">
        <w:rPr>
          <w:color w:val="000000" w:themeColor="text1"/>
        </w:rPr>
        <w:br/>
      </w:r>
      <w:r w:rsidR="006B7B05">
        <w:t>1-го, 2-го, 3-го</w:t>
      </w:r>
      <w:r w:rsidR="00E05626">
        <w:t xml:space="preserve"> и 4-го</w:t>
      </w:r>
      <w:r w:rsidR="00E05626" w:rsidRPr="00E8763C">
        <w:t xml:space="preserve"> </w:t>
      </w:r>
      <w:r w:rsidR="00E05626">
        <w:t>уровня</w:t>
      </w:r>
      <w:r w:rsidRPr="00E243C2">
        <w:rPr>
          <w:color w:val="000000" w:themeColor="text1"/>
        </w:rPr>
        <w:t xml:space="preserve">, произошедших в </w:t>
      </w:r>
      <w:r w:rsidR="00DB44C2">
        <w:rPr>
          <w:color w:val="000000" w:themeColor="text1"/>
        </w:rPr>
        <w:t>ПАО «НК «Роснефть»</w:t>
      </w:r>
      <w:r w:rsidRPr="00E243C2">
        <w:rPr>
          <w:color w:val="000000" w:themeColor="text1"/>
        </w:rPr>
        <w:t xml:space="preserve">, в </w:t>
      </w:r>
      <w:r w:rsidR="00CD4D73" w:rsidRPr="00E243C2">
        <w:rPr>
          <w:color w:val="000000" w:themeColor="text1"/>
        </w:rPr>
        <w:t>ИР</w:t>
      </w:r>
      <w:r w:rsidRPr="00E243C2">
        <w:rPr>
          <w:color w:val="000000" w:themeColor="text1"/>
        </w:rPr>
        <w:t xml:space="preserve"> ПБОТ осуществляется ДПБОТОСвПКиЛ.</w:t>
      </w:r>
      <w:r w:rsidR="00475FE6" w:rsidRPr="00E243C2">
        <w:rPr>
          <w:color w:val="000000" w:themeColor="text1"/>
        </w:rPr>
        <w:t xml:space="preserve"> </w:t>
      </w:r>
    </w:p>
    <w:p w14:paraId="5D4F90B7" w14:textId="77777777" w:rsidR="00143A60" w:rsidRPr="00A90288" w:rsidRDefault="00AE0A89" w:rsidP="00B15EB8">
      <w:pPr>
        <w:pStyle w:val="a4"/>
        <w:numPr>
          <w:ilvl w:val="0"/>
          <w:numId w:val="102"/>
        </w:numPr>
        <w:tabs>
          <w:tab w:val="left" w:pos="709"/>
        </w:tabs>
        <w:spacing w:before="120"/>
        <w:ind w:left="0" w:firstLine="0"/>
        <w:contextualSpacing w:val="0"/>
        <w:rPr>
          <w:color w:val="000000" w:themeColor="text1"/>
        </w:rPr>
      </w:pPr>
      <w:r w:rsidRPr="00A90288">
        <w:rPr>
          <w:color w:val="000000" w:themeColor="text1"/>
        </w:rPr>
        <w:t>Внесение информации о</w:t>
      </w:r>
      <w:r w:rsidR="004814E0" w:rsidRPr="004814E0">
        <w:rPr>
          <w:color w:val="000000" w:themeColor="text1"/>
        </w:rPr>
        <w:t xml:space="preserve"> приведших к ЧС оперативных событи</w:t>
      </w:r>
      <w:r w:rsidR="004814E0">
        <w:rPr>
          <w:color w:val="000000" w:themeColor="text1"/>
        </w:rPr>
        <w:t>ях</w:t>
      </w:r>
      <w:r w:rsidR="004814E0" w:rsidRPr="004814E0">
        <w:rPr>
          <w:color w:val="000000" w:themeColor="text1"/>
        </w:rPr>
        <w:t xml:space="preserve"> </w:t>
      </w:r>
      <w:r w:rsidRPr="00A90288">
        <w:rPr>
          <w:color w:val="000000" w:themeColor="text1"/>
        </w:rPr>
        <w:t xml:space="preserve">и происшествиях </w:t>
      </w:r>
      <w:r w:rsidR="00D96F6D">
        <w:rPr>
          <w:color w:val="000000" w:themeColor="text1"/>
        </w:rPr>
        <w:br/>
      </w:r>
      <w:r w:rsidR="006B7B05">
        <w:t>1-го, 2-го, 3-го</w:t>
      </w:r>
      <w:r w:rsidR="00E05626">
        <w:t xml:space="preserve"> и 4-го</w:t>
      </w:r>
      <w:r w:rsidR="00E05626" w:rsidRPr="00E8763C">
        <w:t xml:space="preserve"> </w:t>
      </w:r>
      <w:r w:rsidR="00E05626">
        <w:t>уровня</w:t>
      </w:r>
      <w:r w:rsidR="00E05626" w:rsidRPr="00A90288">
        <w:rPr>
          <w:color w:val="000000" w:themeColor="text1"/>
        </w:rPr>
        <w:t xml:space="preserve"> </w:t>
      </w:r>
      <w:r w:rsidRPr="00A90288">
        <w:rPr>
          <w:color w:val="000000" w:themeColor="text1"/>
        </w:rPr>
        <w:t xml:space="preserve">в </w:t>
      </w:r>
      <w:r w:rsidR="00CD4D73" w:rsidRPr="00A90288">
        <w:rPr>
          <w:color w:val="000000" w:themeColor="text1"/>
        </w:rPr>
        <w:t>ИР</w:t>
      </w:r>
      <w:r w:rsidR="0053247C">
        <w:rPr>
          <w:color w:val="000000" w:themeColor="text1"/>
        </w:rPr>
        <w:t xml:space="preserve"> ПБОТ осуществляется </w:t>
      </w:r>
      <w:r w:rsidR="0038078F">
        <w:t>лицом,</w:t>
      </w:r>
      <w:r w:rsidR="0038078F" w:rsidRPr="003F1C06">
        <w:rPr>
          <w:rFonts w:eastAsiaTheme="minorHAnsi"/>
          <w:color w:val="FF0000"/>
          <w:sz w:val="20"/>
        </w:rPr>
        <w:t xml:space="preserve"> </w:t>
      </w:r>
      <w:r w:rsidR="0038078F" w:rsidRPr="003F1C06">
        <w:t>ответственным за внесение информации о приведших к ЧС оперативных событиях и происшествиях</w:t>
      </w:r>
      <w:r w:rsidR="006B7B05">
        <w:t xml:space="preserve"> 1-го, 2-го, 3-го</w:t>
      </w:r>
      <w:r w:rsidR="001E0966">
        <w:t xml:space="preserve"> и </w:t>
      </w:r>
      <w:r w:rsidR="00D96F6D">
        <w:br/>
      </w:r>
      <w:r w:rsidR="001E0966">
        <w:t>4-го</w:t>
      </w:r>
      <w:r w:rsidR="001E0966" w:rsidRPr="00E8763C">
        <w:t xml:space="preserve"> </w:t>
      </w:r>
      <w:r w:rsidR="001E0966">
        <w:t>уровня</w:t>
      </w:r>
      <w:r w:rsidR="0038078F" w:rsidRPr="003F1C06">
        <w:t xml:space="preserve">, </w:t>
      </w:r>
      <w:r w:rsidR="0053247C">
        <w:rPr>
          <w:color w:val="000000" w:themeColor="text1"/>
        </w:rPr>
        <w:t>в течение</w:t>
      </w:r>
      <w:r w:rsidRPr="00A90288">
        <w:rPr>
          <w:color w:val="000000" w:themeColor="text1"/>
        </w:rPr>
        <w:t xml:space="preserve"> одного рабочего дня с </w:t>
      </w:r>
      <w:r w:rsidR="003F1C06">
        <w:rPr>
          <w:color w:val="000000" w:themeColor="text1"/>
        </w:rPr>
        <w:t>даты</w:t>
      </w:r>
      <w:r w:rsidR="003F1C06" w:rsidRPr="00A90288">
        <w:rPr>
          <w:color w:val="000000" w:themeColor="text1"/>
        </w:rPr>
        <w:t xml:space="preserve"> </w:t>
      </w:r>
      <w:r w:rsidR="00334561">
        <w:rPr>
          <w:color w:val="000000" w:themeColor="text1"/>
        </w:rPr>
        <w:t xml:space="preserve">получения </w:t>
      </w:r>
      <w:r w:rsidR="00334561" w:rsidRPr="00A90288">
        <w:rPr>
          <w:color w:val="000000" w:themeColor="text1"/>
        </w:rPr>
        <w:t>информ</w:t>
      </w:r>
      <w:r w:rsidR="00334561">
        <w:rPr>
          <w:color w:val="000000" w:themeColor="text1"/>
        </w:rPr>
        <w:t>ации</w:t>
      </w:r>
      <w:r w:rsidR="00334561" w:rsidRPr="00A90288">
        <w:rPr>
          <w:color w:val="000000" w:themeColor="text1"/>
        </w:rPr>
        <w:t xml:space="preserve"> </w:t>
      </w:r>
      <w:r w:rsidRPr="00A90288">
        <w:rPr>
          <w:color w:val="000000" w:themeColor="text1"/>
        </w:rPr>
        <w:t>о</w:t>
      </w:r>
      <w:r w:rsidR="004814E0" w:rsidRPr="004814E0">
        <w:rPr>
          <w:color w:val="000000" w:themeColor="text1"/>
        </w:rPr>
        <w:t xml:space="preserve"> приведших к ЧС оперативных событий </w:t>
      </w:r>
      <w:r w:rsidRPr="00A90288">
        <w:rPr>
          <w:color w:val="000000" w:themeColor="text1"/>
        </w:rPr>
        <w:t>или происшестви</w:t>
      </w:r>
      <w:r w:rsidR="00F16171">
        <w:rPr>
          <w:color w:val="000000" w:themeColor="text1"/>
        </w:rPr>
        <w:t>й</w:t>
      </w:r>
      <w:r w:rsidR="00393056" w:rsidRPr="00A90288">
        <w:rPr>
          <w:color w:val="000000" w:themeColor="text1"/>
        </w:rPr>
        <w:t xml:space="preserve"> </w:t>
      </w:r>
      <w:r w:rsidR="006B7B05">
        <w:t>1-го, 2-го, 3-го</w:t>
      </w:r>
      <w:r w:rsidR="001E0966">
        <w:t xml:space="preserve"> и 4-го</w:t>
      </w:r>
      <w:r w:rsidR="001E0966" w:rsidRPr="00E8763C">
        <w:t xml:space="preserve"> </w:t>
      </w:r>
      <w:r w:rsidR="001E0966">
        <w:t>уровня</w:t>
      </w:r>
      <w:r w:rsidR="001E0966" w:rsidRPr="00A90288">
        <w:rPr>
          <w:color w:val="000000" w:themeColor="text1"/>
        </w:rPr>
        <w:t xml:space="preserve"> </w:t>
      </w:r>
      <w:r w:rsidR="00A90288" w:rsidRPr="00A90288">
        <w:rPr>
          <w:color w:val="000000" w:themeColor="text1"/>
        </w:rPr>
        <w:t xml:space="preserve">(в случае если происшествие произошло в </w:t>
      </w:r>
      <w:r w:rsidR="00334561">
        <w:rPr>
          <w:color w:val="000000" w:themeColor="text1"/>
        </w:rPr>
        <w:t xml:space="preserve">выходные или </w:t>
      </w:r>
      <w:r w:rsidR="00A90288" w:rsidRPr="00A90288">
        <w:rPr>
          <w:color w:val="000000" w:themeColor="text1"/>
        </w:rPr>
        <w:t>нерабочие праздничные дни – в течение первого рабочего дня до 12.00 московского времени)</w:t>
      </w:r>
      <w:r w:rsidR="00A90288">
        <w:rPr>
          <w:color w:val="000000" w:themeColor="text1"/>
        </w:rPr>
        <w:t xml:space="preserve"> </w:t>
      </w:r>
      <w:r w:rsidR="00393056" w:rsidRPr="00A90288">
        <w:rPr>
          <w:color w:val="000000" w:themeColor="text1"/>
        </w:rPr>
        <w:t xml:space="preserve">согласно Инструкции </w:t>
      </w:r>
      <w:r w:rsidR="00393056">
        <w:t xml:space="preserve">пользователя информационного ресурса </w:t>
      </w:r>
      <w:r w:rsidR="00393056" w:rsidRPr="00A90288">
        <w:rPr>
          <w:lang w:val="en-US"/>
        </w:rPr>
        <w:t>SAP</w:t>
      </w:r>
      <w:r w:rsidR="009C4B15">
        <w:t> </w:t>
      </w:r>
      <w:r w:rsidR="00393056" w:rsidRPr="00A90288">
        <w:rPr>
          <w:lang w:val="en-US"/>
        </w:rPr>
        <w:t>EHSM</w:t>
      </w:r>
      <w:r w:rsidR="00393056" w:rsidRPr="00C903F7">
        <w:t xml:space="preserve"> </w:t>
      </w:r>
      <w:r w:rsidR="00393056">
        <w:t>«Управление расследований происшествий»</w:t>
      </w:r>
      <w:r w:rsidR="00475FE6">
        <w:t xml:space="preserve">. </w:t>
      </w:r>
    </w:p>
    <w:p w14:paraId="506FA23B" w14:textId="77777777" w:rsidR="000E20FA" w:rsidRDefault="00987C1E" w:rsidP="00B15EB8">
      <w:pPr>
        <w:pStyle w:val="a4"/>
        <w:numPr>
          <w:ilvl w:val="0"/>
          <w:numId w:val="102"/>
        </w:numPr>
        <w:tabs>
          <w:tab w:val="left" w:pos="709"/>
        </w:tabs>
        <w:spacing w:before="120"/>
        <w:ind w:left="0" w:firstLine="0"/>
        <w:contextualSpacing w:val="0"/>
      </w:pPr>
      <w:r>
        <w:t>Информация по итогам расследования</w:t>
      </w:r>
      <w:r w:rsidR="00F16171">
        <w:t xml:space="preserve"> </w:t>
      </w:r>
      <w:r>
        <w:t xml:space="preserve">происшествий </w:t>
      </w:r>
      <w:r w:rsidR="00C06CA6" w:rsidRPr="00C06CA6">
        <w:t xml:space="preserve">(в т.ч. актуализируется информация, внесенная ранее) </w:t>
      </w:r>
      <w:r>
        <w:t>вносится в ИР ПБОТ лицом</w:t>
      </w:r>
      <w:r w:rsidR="003F1C06">
        <w:t>,</w:t>
      </w:r>
      <w:r w:rsidR="003F1C06" w:rsidRPr="003F1C06">
        <w:rPr>
          <w:rFonts w:eastAsiaTheme="minorHAnsi"/>
          <w:color w:val="FF0000"/>
          <w:sz w:val="20"/>
        </w:rPr>
        <w:t xml:space="preserve"> </w:t>
      </w:r>
      <w:r w:rsidR="003F1C06" w:rsidRPr="003F1C06">
        <w:t xml:space="preserve">ответственным за внесение информации о приведших к ЧС оперативных событиях и </w:t>
      </w:r>
      <w:r w:rsidR="00002362" w:rsidRPr="003F1C06">
        <w:t>происшествиях</w:t>
      </w:r>
      <w:r w:rsidR="006B7B05">
        <w:t xml:space="preserve"> 1-го, 2-го, 3-го</w:t>
      </w:r>
      <w:r w:rsidR="001E0966">
        <w:t xml:space="preserve"> и </w:t>
      </w:r>
      <w:r w:rsidR="00D96F6D">
        <w:br/>
      </w:r>
      <w:r w:rsidR="001E0966">
        <w:t>4-го</w:t>
      </w:r>
      <w:r w:rsidR="001E0966" w:rsidRPr="00E8763C">
        <w:t xml:space="preserve"> </w:t>
      </w:r>
      <w:r w:rsidR="001E0966">
        <w:t>уровня</w:t>
      </w:r>
      <w:r w:rsidR="00002362" w:rsidRPr="003F1C06">
        <w:t xml:space="preserve">, </w:t>
      </w:r>
      <w:r w:rsidR="00002362">
        <w:t>в</w:t>
      </w:r>
      <w:r>
        <w:t xml:space="preserve"> течение трех рабочих дней со дня утверждения Акта внутреннего расследования</w:t>
      </w:r>
      <w:r w:rsidR="00F16171">
        <w:t xml:space="preserve"> приведших к ЧС оперативных событий </w:t>
      </w:r>
      <w:r>
        <w:t>или происшестви</w:t>
      </w:r>
      <w:r w:rsidR="000D2BB0">
        <w:t>й</w:t>
      </w:r>
      <w:r w:rsidR="006B7B05">
        <w:t xml:space="preserve"> 1-го, 2-го, 3-го</w:t>
      </w:r>
      <w:r w:rsidR="001E0966">
        <w:t xml:space="preserve"> и </w:t>
      </w:r>
      <w:r w:rsidR="00D96F6D">
        <w:br/>
      </w:r>
      <w:r w:rsidR="001E0966">
        <w:t>4-го</w:t>
      </w:r>
      <w:r w:rsidR="001E0966" w:rsidRPr="00E8763C">
        <w:t xml:space="preserve"> </w:t>
      </w:r>
      <w:r w:rsidR="001E0966">
        <w:t>уровня</w:t>
      </w:r>
      <w:r>
        <w:t xml:space="preserve">. </w:t>
      </w:r>
    </w:p>
    <w:p w14:paraId="65AFA4E5" w14:textId="77777777" w:rsidR="0037302F" w:rsidRPr="00290CBD" w:rsidRDefault="0037302F" w:rsidP="00B15EB8">
      <w:pPr>
        <w:pStyle w:val="a4"/>
        <w:numPr>
          <w:ilvl w:val="0"/>
          <w:numId w:val="102"/>
        </w:numPr>
        <w:tabs>
          <w:tab w:val="left" w:pos="709"/>
          <w:tab w:val="left" w:pos="1276"/>
        </w:tabs>
        <w:spacing w:before="120"/>
        <w:ind w:left="0" w:firstLine="0"/>
        <w:contextualSpacing w:val="0"/>
        <w:rPr>
          <w:color w:val="000000" w:themeColor="text1"/>
        </w:rPr>
      </w:pPr>
      <w:r w:rsidRPr="00290CBD">
        <w:rPr>
          <w:color w:val="000000" w:themeColor="text1"/>
        </w:rPr>
        <w:t xml:space="preserve">Минимальный обязательный перечень материалов расследования, подлежащих размещению и обезличиванию </w:t>
      </w:r>
      <w:r w:rsidR="00F60F36">
        <w:rPr>
          <w:color w:val="000000" w:themeColor="text1"/>
        </w:rPr>
        <w:t>ПДн</w:t>
      </w:r>
      <w:r w:rsidR="000114B7" w:rsidRPr="00290CBD">
        <w:rPr>
          <w:color w:val="000000" w:themeColor="text1"/>
        </w:rPr>
        <w:t xml:space="preserve"> </w:t>
      </w:r>
      <w:r w:rsidRPr="00290CBD">
        <w:rPr>
          <w:color w:val="000000" w:themeColor="text1"/>
        </w:rPr>
        <w:t>при внесении информации в ИР ПБОТ:</w:t>
      </w:r>
    </w:p>
    <w:p w14:paraId="1E55E1E0" w14:textId="77777777" w:rsidR="0037302F" w:rsidRPr="00290CBD" w:rsidRDefault="00F60F36" w:rsidP="00076281">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НС</w:t>
      </w:r>
      <w:r w:rsidR="0037302F" w:rsidRPr="00290CBD">
        <w:rPr>
          <w:color w:val="000000" w:themeColor="text1"/>
        </w:rPr>
        <w:t xml:space="preserve"> на производстве:</w:t>
      </w:r>
    </w:p>
    <w:p w14:paraId="5FC70B71" w14:textId="77777777" w:rsidR="0037302F" w:rsidRPr="00290CBD" w:rsidRDefault="002C0F2F"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w:t>
      </w:r>
      <w:r w:rsidR="0037302F" w:rsidRPr="00290CBD">
        <w:rPr>
          <w:color w:val="000000" w:themeColor="text1"/>
        </w:rPr>
        <w:t xml:space="preserve">о создании комиссии по </w:t>
      </w:r>
      <w:r w:rsidR="005A3E5F">
        <w:rPr>
          <w:color w:val="000000" w:themeColor="text1"/>
        </w:rPr>
        <w:t xml:space="preserve">внутреннему </w:t>
      </w:r>
      <w:r w:rsidR="0037302F" w:rsidRPr="00290CBD">
        <w:rPr>
          <w:color w:val="000000" w:themeColor="text1"/>
        </w:rPr>
        <w:t xml:space="preserve">расследованию происшествия/ </w:t>
      </w:r>
      <w:r>
        <w:rPr>
          <w:color w:val="000000" w:themeColor="text1"/>
        </w:rPr>
        <w:t>РД</w:t>
      </w:r>
      <w:r w:rsidR="0037302F" w:rsidRPr="00290CBD">
        <w:rPr>
          <w:color w:val="000000" w:themeColor="text1"/>
        </w:rPr>
        <w:t xml:space="preserve"> о продлении расследования</w:t>
      </w:r>
      <w:r w:rsidR="00B21B0F">
        <w:rPr>
          <w:color w:val="000000" w:themeColor="text1"/>
        </w:rPr>
        <w:t>;</w:t>
      </w:r>
    </w:p>
    <w:p w14:paraId="720EC950" w14:textId="77777777" w:rsidR="0037302F" w:rsidRPr="00290CBD" w:rsidRDefault="00276C9B"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Pr="00290CBD">
        <w:rPr>
          <w:color w:val="000000" w:themeColor="text1"/>
        </w:rPr>
        <w:t>олния</w:t>
      </w:r>
      <w:r w:rsidR="007A0E1A" w:rsidRPr="007A0E1A">
        <w:rPr>
          <w:color w:val="000000" w:themeColor="text1"/>
        </w:rPr>
        <w:t xml:space="preserve"> </w:t>
      </w:r>
      <w:r w:rsidR="00B14F13">
        <w:rPr>
          <w:color w:val="000000" w:themeColor="text1"/>
        </w:rPr>
        <w:t>(</w:t>
      </w:r>
      <w:hyperlink w:anchor="_ПРИЛОЖЕНИЕ_7._бланк_1" w:history="1">
        <w:r w:rsidR="00B14F13" w:rsidRPr="00862100">
          <w:rPr>
            <w:rStyle w:val="ad"/>
          </w:rPr>
          <w:t>Приложение 8</w:t>
        </w:r>
      </w:hyperlink>
      <w:r w:rsidR="00B14F13">
        <w:rPr>
          <w:color w:val="000000" w:themeColor="text1"/>
        </w:rPr>
        <w:t xml:space="preserve"> к настоящим</w:t>
      </w:r>
      <w:r w:rsidR="007A0E1A">
        <w:rPr>
          <w:color w:val="000000" w:themeColor="text1"/>
        </w:rPr>
        <w:t xml:space="preserve"> </w:t>
      </w:r>
      <w:r w:rsidR="00B14F13" w:rsidRPr="00B14F13">
        <w:rPr>
          <w:color w:val="000000" w:themeColor="text1"/>
        </w:rPr>
        <w:t>Методически</w:t>
      </w:r>
      <w:r w:rsidR="00B14F13">
        <w:rPr>
          <w:color w:val="000000" w:themeColor="text1"/>
        </w:rPr>
        <w:t>м</w:t>
      </w:r>
      <w:r w:rsidR="00B14F13" w:rsidRPr="00B14F13">
        <w:rPr>
          <w:color w:val="000000" w:themeColor="text1"/>
        </w:rPr>
        <w:t xml:space="preserve"> указани</w:t>
      </w:r>
      <w:r w:rsidR="00B14F13">
        <w:rPr>
          <w:color w:val="000000" w:themeColor="text1"/>
        </w:rPr>
        <w:t>ям</w:t>
      </w:r>
      <w:r w:rsidR="007A0E1A">
        <w:rPr>
          <w:color w:val="000000" w:themeColor="text1"/>
        </w:rPr>
        <w:t>)</w:t>
      </w:r>
      <w:r w:rsidR="00B21B0F">
        <w:rPr>
          <w:color w:val="000000" w:themeColor="text1"/>
        </w:rPr>
        <w:t>;</w:t>
      </w:r>
    </w:p>
    <w:p w14:paraId="3C4DE50B" w14:textId="77777777" w:rsidR="0037302F" w:rsidRPr="00290CBD" w:rsidRDefault="00CE79BF"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внутреннего расследования происшествия</w:t>
      </w:r>
      <w:r w:rsidR="007A0E1A">
        <w:rPr>
          <w:color w:val="000000" w:themeColor="text1"/>
        </w:rPr>
        <w:t xml:space="preserve"> (</w:t>
      </w:r>
      <w:hyperlink w:anchor="Приложения" w:history="1">
        <w:r w:rsidR="007A0E1A" w:rsidRPr="00862100">
          <w:rPr>
            <w:rStyle w:val="ad"/>
          </w:rPr>
          <w:t>Приложения 6</w:t>
        </w:r>
      </w:hyperlink>
      <w:r w:rsidR="007A0E1A">
        <w:rPr>
          <w:color w:val="000000" w:themeColor="text1"/>
        </w:rPr>
        <w:t>/</w:t>
      </w:r>
      <w:hyperlink w:anchor="Приложения" w:history="1">
        <w:r w:rsidR="007A0E1A" w:rsidRPr="00862100">
          <w:rPr>
            <w:rStyle w:val="ad"/>
          </w:rPr>
          <w:t>7</w:t>
        </w:r>
      </w:hyperlink>
      <w:r w:rsidR="007A0E1A">
        <w:rPr>
          <w:color w:val="000000" w:themeColor="text1"/>
        </w:rPr>
        <w:t xml:space="preserve"> к </w:t>
      </w:r>
      <w:r w:rsidR="00156547">
        <w:rPr>
          <w:color w:val="000000" w:themeColor="text1"/>
        </w:rPr>
        <w:t xml:space="preserve">настоящим </w:t>
      </w:r>
      <w:r w:rsidR="00156547" w:rsidRPr="00B14F13">
        <w:rPr>
          <w:color w:val="000000" w:themeColor="text1"/>
        </w:rPr>
        <w:t>Методически</w:t>
      </w:r>
      <w:r w:rsidR="00156547">
        <w:rPr>
          <w:color w:val="000000" w:themeColor="text1"/>
        </w:rPr>
        <w:t>м</w:t>
      </w:r>
      <w:r w:rsidR="00156547" w:rsidRPr="00B14F13">
        <w:rPr>
          <w:color w:val="000000" w:themeColor="text1"/>
        </w:rPr>
        <w:t xml:space="preserve"> указани</w:t>
      </w:r>
      <w:r w:rsidR="00156547">
        <w:rPr>
          <w:color w:val="000000" w:themeColor="text1"/>
        </w:rPr>
        <w:t>ям</w:t>
      </w:r>
      <w:r w:rsidR="007A0E1A">
        <w:rPr>
          <w:color w:val="000000" w:themeColor="text1"/>
        </w:rPr>
        <w:t>)</w:t>
      </w:r>
      <w:r w:rsidR="00B21B0F">
        <w:rPr>
          <w:color w:val="000000" w:themeColor="text1"/>
        </w:rPr>
        <w:t>;</w:t>
      </w:r>
      <w:r w:rsidR="0037302F" w:rsidRPr="00290CBD">
        <w:rPr>
          <w:color w:val="000000" w:themeColor="text1"/>
        </w:rPr>
        <w:t xml:space="preserve"> </w:t>
      </w:r>
    </w:p>
    <w:p w14:paraId="1358AEE4" w14:textId="77777777" w:rsidR="0037302F" w:rsidRPr="00290CBD" w:rsidRDefault="00CE79BF"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Pr="00290CBD">
        <w:rPr>
          <w:color w:val="000000" w:themeColor="text1"/>
        </w:rPr>
        <w:t xml:space="preserve">едицинское </w:t>
      </w:r>
      <w:r w:rsidR="0037302F" w:rsidRPr="00290CBD">
        <w:rPr>
          <w:color w:val="000000" w:themeColor="text1"/>
        </w:rPr>
        <w:t>заключение о характере и тяжести травмы/ справка о смерти (в случае НС</w:t>
      </w:r>
      <w:r w:rsidR="002C0F2F">
        <w:rPr>
          <w:color w:val="000000" w:themeColor="text1"/>
        </w:rPr>
        <w:t xml:space="preserve"> со смертельным исходом</w:t>
      </w:r>
      <w:r w:rsidR="0037302F" w:rsidRPr="00290CBD">
        <w:rPr>
          <w:color w:val="000000" w:themeColor="text1"/>
        </w:rPr>
        <w:t>)</w:t>
      </w:r>
      <w:r w:rsidR="00B21B0F">
        <w:rPr>
          <w:color w:val="000000" w:themeColor="text1"/>
        </w:rPr>
        <w:t>;</w:t>
      </w:r>
    </w:p>
    <w:p w14:paraId="4C3A16C7" w14:textId="77777777" w:rsidR="0037302F" w:rsidRPr="00B931D7" w:rsidRDefault="00CE79BF" w:rsidP="00076281">
      <w:pPr>
        <w:pStyle w:val="a4"/>
        <w:numPr>
          <w:ilvl w:val="2"/>
          <w:numId w:val="62"/>
        </w:numPr>
        <w:tabs>
          <w:tab w:val="left" w:pos="567"/>
        </w:tabs>
        <w:suppressAutoHyphens/>
        <w:spacing w:before="60"/>
        <w:ind w:left="964" w:hanging="397"/>
        <w:contextualSpacing w:val="0"/>
        <w:rPr>
          <w:i/>
          <w:color w:val="000000" w:themeColor="text1"/>
        </w:rPr>
      </w:pPr>
      <w:r>
        <w:rPr>
          <w:color w:val="000000" w:themeColor="text1"/>
        </w:rPr>
        <w:t>а</w:t>
      </w:r>
      <w:r w:rsidRPr="00290CBD">
        <w:rPr>
          <w:color w:val="000000" w:themeColor="text1"/>
        </w:rPr>
        <w:t xml:space="preserve">кт </w:t>
      </w:r>
      <w:r w:rsidR="002C0F2F">
        <w:rPr>
          <w:color w:val="000000" w:themeColor="text1"/>
        </w:rPr>
        <w:t>о</w:t>
      </w:r>
      <w:r w:rsidR="002C0F2F" w:rsidRPr="00290CBD">
        <w:rPr>
          <w:color w:val="000000" w:themeColor="text1"/>
        </w:rPr>
        <w:t xml:space="preserve"> </w:t>
      </w:r>
      <w:r w:rsidR="0037302F" w:rsidRPr="00290CBD">
        <w:rPr>
          <w:color w:val="000000" w:themeColor="text1"/>
        </w:rPr>
        <w:t>НС</w:t>
      </w:r>
      <w:r w:rsidR="002C0F2F">
        <w:rPr>
          <w:color w:val="000000" w:themeColor="text1"/>
        </w:rPr>
        <w:t xml:space="preserve"> на производстве</w:t>
      </w:r>
      <w:r w:rsidR="0037302F" w:rsidRPr="00290CBD">
        <w:rPr>
          <w:color w:val="000000" w:themeColor="text1"/>
        </w:rPr>
        <w:t xml:space="preserve"> (форма </w:t>
      </w:r>
      <w:r w:rsidR="002C0F2F">
        <w:rPr>
          <w:color w:val="000000" w:themeColor="text1"/>
        </w:rPr>
        <w:t>№ 2</w:t>
      </w:r>
      <w:r w:rsidR="000E6E2A">
        <w:rPr>
          <w:color w:val="000000" w:themeColor="text1"/>
        </w:rPr>
        <w:t>/</w:t>
      </w:r>
      <w:r w:rsidR="002C0F2F">
        <w:rPr>
          <w:color w:val="000000" w:themeColor="text1"/>
        </w:rPr>
        <w:t>форма Н-1</w:t>
      </w:r>
      <w:r w:rsidR="0037302F" w:rsidRPr="00290CBD">
        <w:rPr>
          <w:color w:val="000000" w:themeColor="text1"/>
        </w:rPr>
        <w:t xml:space="preserve">) / акт </w:t>
      </w:r>
      <w:r w:rsidR="000E6E2A" w:rsidRPr="00B931D7">
        <w:rPr>
          <w:color w:val="000000" w:themeColor="text1"/>
        </w:rPr>
        <w:t>о расследовании группового НС (легкого НС, тяжелого НС, НС со смертельным исходом)</w:t>
      </w:r>
      <w:r w:rsidR="000E6E2A" w:rsidRPr="00B931D7">
        <w:rPr>
          <w:i/>
          <w:color w:val="000000" w:themeColor="text1"/>
        </w:rPr>
        <w:t xml:space="preserve"> </w:t>
      </w:r>
      <w:r w:rsidR="0037302F" w:rsidRPr="00B931D7">
        <w:rPr>
          <w:color w:val="000000" w:themeColor="text1"/>
        </w:rPr>
        <w:t xml:space="preserve">(форма </w:t>
      </w:r>
      <w:r w:rsidR="002C0F2F" w:rsidRPr="00B931D7">
        <w:rPr>
          <w:color w:val="000000" w:themeColor="text1"/>
        </w:rPr>
        <w:t>№ 5</w:t>
      </w:r>
      <w:r w:rsidR="0037302F" w:rsidRPr="00B931D7">
        <w:rPr>
          <w:color w:val="000000" w:themeColor="text1"/>
        </w:rPr>
        <w:t xml:space="preserve">) (формы согласно </w:t>
      </w:r>
      <w:r w:rsidR="004560C8" w:rsidRPr="00B931D7">
        <w:rPr>
          <w:color w:val="000000" w:themeColor="text1"/>
        </w:rPr>
        <w:t>п</w:t>
      </w:r>
      <w:r w:rsidR="0037302F" w:rsidRPr="00B931D7">
        <w:rPr>
          <w:color w:val="000000" w:themeColor="text1"/>
        </w:rPr>
        <w:t xml:space="preserve">риложения </w:t>
      </w:r>
      <w:r w:rsidR="009C4B15" w:rsidRPr="00B931D7">
        <w:rPr>
          <w:color w:val="000000" w:themeColor="text1"/>
        </w:rPr>
        <w:t>№</w:t>
      </w:r>
      <w:r w:rsidR="0037302F" w:rsidRPr="00B931D7">
        <w:rPr>
          <w:color w:val="000000" w:themeColor="text1"/>
        </w:rPr>
        <w:t xml:space="preserve"> 2 к приказу</w:t>
      </w:r>
      <w:r w:rsidR="000B6FE8" w:rsidRPr="00B931D7">
        <w:rPr>
          <w:color w:val="000000" w:themeColor="text1"/>
        </w:rPr>
        <w:t xml:space="preserve"> Минтруда России от 20.04.2022 №</w:t>
      </w:r>
      <w:r w:rsidR="0037302F" w:rsidRPr="00B931D7">
        <w:rPr>
          <w:color w:val="000000" w:themeColor="text1"/>
        </w:rPr>
        <w:t xml:space="preserve"> 223н «Об утверждении Положения об особенностях расследования несчастных случаев на производстве в отдельных отраслях и организациях</w:t>
      </w:r>
      <w:r w:rsidR="00B21B0F" w:rsidRPr="00B931D7">
        <w:rPr>
          <w:color w:val="000000" w:themeColor="text1"/>
        </w:rPr>
        <w:t>;</w:t>
      </w:r>
      <w:r w:rsidR="0037302F" w:rsidRPr="00B931D7">
        <w:rPr>
          <w:color w:val="000000" w:themeColor="text1"/>
        </w:rPr>
        <w:t xml:space="preserve"> форм документов</w:t>
      </w:r>
      <w:r w:rsidR="00B21B0F" w:rsidRPr="00B931D7">
        <w:rPr>
          <w:color w:val="000000" w:themeColor="text1"/>
        </w:rPr>
        <w:t>;</w:t>
      </w:r>
      <w:r w:rsidR="0037302F" w:rsidRPr="00B931D7">
        <w:rPr>
          <w:color w:val="000000" w:themeColor="text1"/>
        </w:rPr>
        <w:t xml:space="preserve"> соответствующих классификаторов</w:t>
      </w:r>
      <w:r w:rsidR="00B21B0F" w:rsidRPr="00B931D7">
        <w:rPr>
          <w:color w:val="000000" w:themeColor="text1"/>
        </w:rPr>
        <w:t>;</w:t>
      </w:r>
      <w:r w:rsidR="0037302F" w:rsidRPr="00B931D7">
        <w:rPr>
          <w:color w:val="000000" w:themeColor="text1"/>
        </w:rPr>
        <w:t xml:space="preserve"> необходимых для расследования несчастных случаев на производстве»)</w:t>
      </w:r>
      <w:r w:rsidR="00B21B0F" w:rsidRPr="00B931D7">
        <w:rPr>
          <w:color w:val="000000" w:themeColor="text1"/>
        </w:rPr>
        <w:t>;</w:t>
      </w:r>
    </w:p>
    <w:p w14:paraId="6B88A1BD" w14:textId="77777777" w:rsidR="0037302F" w:rsidRPr="00290CBD" w:rsidRDefault="005C10FD"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Уроки</w:t>
      </w:r>
      <w:r w:rsidR="007A0E1A">
        <w:rPr>
          <w:color w:val="000000" w:themeColor="text1"/>
        </w:rPr>
        <w:t xml:space="preserve"> (</w:t>
      </w:r>
      <w:hyperlink w:anchor="_ПРИЛОЖЕНИЕ_9._ФОРМА_2" w:history="1">
        <w:r w:rsidR="007A0E1A" w:rsidRPr="00862100">
          <w:rPr>
            <w:rStyle w:val="ad"/>
          </w:rPr>
          <w:t>Приложение 9</w:t>
        </w:r>
      </w:hyperlink>
      <w:r w:rsidR="007A0E1A">
        <w:rPr>
          <w:color w:val="000000" w:themeColor="text1"/>
        </w:rPr>
        <w:t xml:space="preserve"> к </w:t>
      </w:r>
      <w:r w:rsidR="00156547" w:rsidRPr="00156547">
        <w:rPr>
          <w:color w:val="000000" w:themeColor="text1"/>
        </w:rPr>
        <w:t>настоящим Методическим указаниям</w:t>
      </w:r>
      <w:r w:rsidR="007A0E1A">
        <w:rPr>
          <w:color w:val="000000" w:themeColor="text1"/>
        </w:rPr>
        <w:t>)</w:t>
      </w:r>
      <w:r w:rsidR="00533969">
        <w:rPr>
          <w:color w:val="000000" w:themeColor="text1"/>
        </w:rPr>
        <w:t>;</w:t>
      </w:r>
    </w:p>
    <w:p w14:paraId="73B1BA81" w14:textId="77777777" w:rsidR="0037302F" w:rsidRPr="00290CBD" w:rsidRDefault="0037302F" w:rsidP="00076281">
      <w:pPr>
        <w:pStyle w:val="a4"/>
        <w:numPr>
          <w:ilvl w:val="1"/>
          <w:numId w:val="61"/>
        </w:numPr>
        <w:tabs>
          <w:tab w:val="left" w:pos="567"/>
        </w:tabs>
        <w:suppressAutoHyphens/>
        <w:spacing w:before="60"/>
        <w:ind w:left="567" w:hanging="397"/>
        <w:contextualSpacing w:val="0"/>
        <w:rPr>
          <w:color w:val="000000" w:themeColor="text1"/>
        </w:rPr>
      </w:pPr>
      <w:r w:rsidRPr="00290CBD">
        <w:rPr>
          <w:color w:val="000000" w:themeColor="text1"/>
        </w:rPr>
        <w:t>ДТП:</w:t>
      </w:r>
    </w:p>
    <w:p w14:paraId="044CE7F8" w14:textId="77777777" w:rsidR="0037302F" w:rsidRPr="00290CBD" w:rsidRDefault="000E6E2A"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w:t>
      </w:r>
      <w:r w:rsidR="0037302F" w:rsidRPr="00290CBD">
        <w:rPr>
          <w:color w:val="000000" w:themeColor="text1"/>
        </w:rPr>
        <w:t xml:space="preserve">о создании комиссии по </w:t>
      </w:r>
      <w:r w:rsidR="005A3E5F">
        <w:rPr>
          <w:color w:val="000000" w:themeColor="text1"/>
        </w:rPr>
        <w:t xml:space="preserve">внутреннему </w:t>
      </w:r>
      <w:r w:rsidR="0037302F" w:rsidRPr="00290CBD">
        <w:rPr>
          <w:color w:val="000000" w:themeColor="text1"/>
        </w:rPr>
        <w:t>расследованию происшествия/</w:t>
      </w:r>
      <w:r>
        <w:rPr>
          <w:color w:val="000000" w:themeColor="text1"/>
        </w:rPr>
        <w:t>РД</w:t>
      </w:r>
      <w:r w:rsidR="0037302F" w:rsidRPr="00290CBD">
        <w:rPr>
          <w:color w:val="000000" w:themeColor="text1"/>
        </w:rPr>
        <w:t xml:space="preserve"> о продлении расследования</w:t>
      </w:r>
      <w:r w:rsidR="00B21B0F">
        <w:rPr>
          <w:color w:val="000000" w:themeColor="text1"/>
        </w:rPr>
        <w:t>;</w:t>
      </w:r>
    </w:p>
    <w:p w14:paraId="156BC760" w14:textId="77777777" w:rsidR="0037302F" w:rsidRPr="00290CBD" w:rsidRDefault="00276C9B"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Pr="00290CBD">
        <w:rPr>
          <w:color w:val="000000" w:themeColor="text1"/>
        </w:rPr>
        <w:t>олния</w:t>
      </w:r>
      <w:r w:rsidR="00B21B0F">
        <w:rPr>
          <w:color w:val="000000" w:themeColor="text1"/>
        </w:rPr>
        <w:t>;</w:t>
      </w:r>
    </w:p>
    <w:p w14:paraId="62CC5CC7"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внутреннего расследования происшествия</w:t>
      </w:r>
      <w:r w:rsidR="00B21B0F">
        <w:rPr>
          <w:color w:val="000000" w:themeColor="text1"/>
        </w:rPr>
        <w:t>;</w:t>
      </w:r>
    </w:p>
    <w:p w14:paraId="55103341"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в</w:t>
      </w:r>
      <w:r w:rsidRPr="00290CBD">
        <w:rPr>
          <w:color w:val="000000" w:themeColor="text1"/>
        </w:rPr>
        <w:t xml:space="preserve">ыгрузка </w:t>
      </w:r>
      <w:r w:rsidR="0037302F" w:rsidRPr="00290CBD">
        <w:rPr>
          <w:color w:val="000000" w:themeColor="text1"/>
        </w:rPr>
        <w:t xml:space="preserve">данных с </w:t>
      </w:r>
      <w:r w:rsidR="00276C9B">
        <w:rPr>
          <w:color w:val="000000" w:themeColor="text1"/>
        </w:rPr>
        <w:t xml:space="preserve">бортовой системы мониторинга </w:t>
      </w:r>
      <w:r w:rsidR="00276C9B" w:rsidRPr="00290CBD">
        <w:rPr>
          <w:color w:val="000000" w:themeColor="text1"/>
        </w:rPr>
        <w:t>ТС</w:t>
      </w:r>
      <w:r w:rsidR="0037302F" w:rsidRPr="00290CBD">
        <w:rPr>
          <w:color w:val="000000" w:themeColor="text1"/>
        </w:rPr>
        <w:t xml:space="preserve"> (момента ДТП)</w:t>
      </w:r>
      <w:r w:rsidR="00B21B0F">
        <w:rPr>
          <w:color w:val="000000" w:themeColor="text1"/>
        </w:rPr>
        <w:t>;</w:t>
      </w:r>
    </w:p>
    <w:p w14:paraId="698B3335"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в</w:t>
      </w:r>
      <w:r w:rsidRPr="00290CBD">
        <w:rPr>
          <w:color w:val="000000" w:themeColor="text1"/>
        </w:rPr>
        <w:t xml:space="preserve">идеозапись </w:t>
      </w:r>
      <w:r w:rsidR="00B04DC0" w:rsidRPr="00290CBD">
        <w:rPr>
          <w:color w:val="000000" w:themeColor="text1"/>
        </w:rPr>
        <w:t>момента ДТП с видеорегистратора</w:t>
      </w:r>
      <w:r w:rsidR="00B21B0F">
        <w:rPr>
          <w:color w:val="000000" w:themeColor="text1"/>
        </w:rPr>
        <w:t>;</w:t>
      </w:r>
    </w:p>
    <w:p w14:paraId="1C3855FE" w14:textId="77777777" w:rsidR="00B04DC0" w:rsidRPr="00290CBD" w:rsidRDefault="00952B06"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У</w:t>
      </w:r>
      <w:r w:rsidRPr="00290CBD">
        <w:rPr>
          <w:color w:val="000000" w:themeColor="text1"/>
        </w:rPr>
        <w:t>роки</w:t>
      </w:r>
      <w:r w:rsidR="00533969">
        <w:rPr>
          <w:color w:val="000000" w:themeColor="text1"/>
        </w:rPr>
        <w:t>;</w:t>
      </w:r>
    </w:p>
    <w:p w14:paraId="3847ADAB" w14:textId="77777777" w:rsidR="0037302F" w:rsidRPr="00290CBD" w:rsidRDefault="00533969" w:rsidP="006C38D9">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а</w:t>
      </w:r>
      <w:r w:rsidR="0037302F" w:rsidRPr="00290CBD">
        <w:rPr>
          <w:color w:val="000000" w:themeColor="text1"/>
        </w:rPr>
        <w:t>вария/</w:t>
      </w:r>
      <w:r>
        <w:rPr>
          <w:color w:val="000000" w:themeColor="text1"/>
        </w:rPr>
        <w:t>и</w:t>
      </w:r>
      <w:r w:rsidR="0037302F" w:rsidRPr="00290CBD">
        <w:rPr>
          <w:color w:val="000000" w:themeColor="text1"/>
        </w:rPr>
        <w:t>нцидент/ГНВП:</w:t>
      </w:r>
    </w:p>
    <w:p w14:paraId="30DE3C09" w14:textId="77777777" w:rsidR="00031384" w:rsidRPr="00290CBD" w:rsidRDefault="00031384" w:rsidP="00031384">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о создании комиссии по </w:t>
      </w:r>
      <w:r>
        <w:rPr>
          <w:color w:val="000000" w:themeColor="text1"/>
        </w:rPr>
        <w:t xml:space="preserve">внутреннему </w:t>
      </w:r>
      <w:r w:rsidRPr="00290CBD">
        <w:rPr>
          <w:color w:val="000000" w:themeColor="text1"/>
        </w:rPr>
        <w:t>расследованию происшествия/</w:t>
      </w:r>
      <w:r>
        <w:rPr>
          <w:color w:val="000000" w:themeColor="text1"/>
        </w:rPr>
        <w:t>РД</w:t>
      </w:r>
      <w:r w:rsidRPr="00290CBD">
        <w:rPr>
          <w:color w:val="000000" w:themeColor="text1"/>
        </w:rPr>
        <w:t xml:space="preserve"> о продлении расследования</w:t>
      </w:r>
      <w:r>
        <w:rPr>
          <w:color w:val="000000" w:themeColor="text1"/>
        </w:rPr>
        <w:t>;</w:t>
      </w:r>
      <w:r w:rsidRPr="00290CBD">
        <w:rPr>
          <w:color w:val="000000" w:themeColor="text1"/>
        </w:rPr>
        <w:t xml:space="preserve"> </w:t>
      </w:r>
    </w:p>
    <w:p w14:paraId="58B1E09D" w14:textId="77777777" w:rsidR="0037302F" w:rsidRPr="00290CBD" w:rsidRDefault="00276C9B"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00CE79BF" w:rsidRPr="00290CBD">
        <w:rPr>
          <w:color w:val="000000" w:themeColor="text1"/>
        </w:rPr>
        <w:t>олния</w:t>
      </w:r>
      <w:r w:rsidR="00B21B0F">
        <w:rPr>
          <w:color w:val="000000" w:themeColor="text1"/>
        </w:rPr>
        <w:t>;</w:t>
      </w:r>
    </w:p>
    <w:p w14:paraId="3B02BB7B"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B04DC0" w:rsidRPr="00290CBD">
        <w:rPr>
          <w:color w:val="000000" w:themeColor="text1"/>
        </w:rPr>
        <w:t>внутреннего расследования происшествия</w:t>
      </w:r>
      <w:r w:rsidR="00B21B0F">
        <w:rPr>
          <w:color w:val="000000" w:themeColor="text1"/>
        </w:rPr>
        <w:t>;</w:t>
      </w:r>
    </w:p>
    <w:p w14:paraId="72DF2C5B"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технического расследования</w:t>
      </w:r>
      <w:r w:rsidR="00BC688A">
        <w:rPr>
          <w:color w:val="000000" w:themeColor="text1"/>
        </w:rPr>
        <w:t xml:space="preserve"> </w:t>
      </w:r>
      <w:r w:rsidR="00BC688A" w:rsidRPr="00BC688A">
        <w:rPr>
          <w:color w:val="000000" w:themeColor="text1"/>
        </w:rPr>
        <w:t xml:space="preserve">происшествия на промысловом трубопроводе </w:t>
      </w:r>
      <w:r w:rsidR="00BC688A">
        <w:rPr>
          <w:color w:val="000000" w:themeColor="text1"/>
        </w:rPr>
        <w:t>по форме</w:t>
      </w:r>
      <w:r w:rsidR="00BC688A" w:rsidRPr="00BC688A">
        <w:rPr>
          <w:color w:val="000000" w:themeColor="text1"/>
        </w:rPr>
        <w:t xml:space="preserve"> </w:t>
      </w:r>
      <w:r w:rsidR="00862100">
        <w:rPr>
          <w:color w:val="000000" w:themeColor="text1"/>
        </w:rPr>
        <w:t>П</w:t>
      </w:r>
      <w:r w:rsidR="00BC688A" w:rsidRPr="00BC688A">
        <w:rPr>
          <w:color w:val="000000" w:themeColor="text1"/>
        </w:rPr>
        <w:t>риложени</w:t>
      </w:r>
      <w:r w:rsidR="00BC688A">
        <w:rPr>
          <w:color w:val="000000" w:themeColor="text1"/>
        </w:rPr>
        <w:t>я</w:t>
      </w:r>
      <w:r w:rsidR="00BC688A" w:rsidRPr="00BC688A">
        <w:rPr>
          <w:color w:val="000000" w:themeColor="text1"/>
        </w:rPr>
        <w:t xml:space="preserve"> 20 к Типовым требованиям Компании № П1-01.05 М-0133 «Правила по эксплуатации, ревизии, ремонту и отбраковке промысловых трубопроводов»</w:t>
      </w:r>
      <w:r w:rsidR="00B21B0F">
        <w:rPr>
          <w:color w:val="000000" w:themeColor="text1"/>
        </w:rPr>
        <w:t>;</w:t>
      </w:r>
    </w:p>
    <w:p w14:paraId="76B5949E"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расследования аварии на опасном производственном объекте/акт расследования инцидента на опасном производственном объекте/акт расследования ГНВП без ПУС</w:t>
      </w:r>
      <w:r w:rsidR="00B21B0F">
        <w:rPr>
          <w:color w:val="000000" w:themeColor="text1"/>
        </w:rPr>
        <w:t>;</w:t>
      </w:r>
    </w:p>
    <w:p w14:paraId="2F137174"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к</w:t>
      </w:r>
      <w:r w:rsidRPr="00290CBD">
        <w:rPr>
          <w:color w:val="000000" w:themeColor="text1"/>
        </w:rPr>
        <w:t xml:space="preserve">арта </w:t>
      </w:r>
      <w:r w:rsidR="0037302F" w:rsidRPr="00290CBD">
        <w:rPr>
          <w:color w:val="000000" w:themeColor="text1"/>
        </w:rPr>
        <w:t xml:space="preserve">классификации </w:t>
      </w:r>
      <w:r w:rsidR="0089108A" w:rsidRPr="0089108A">
        <w:rPr>
          <w:color w:val="000000" w:themeColor="text1"/>
        </w:rPr>
        <w:t xml:space="preserve">происшествия, связанного с разгерметизацией оборудования </w:t>
      </w:r>
      <w:r w:rsidR="002927A7">
        <w:rPr>
          <w:color w:val="000000" w:themeColor="text1"/>
        </w:rPr>
        <w:t>производственных объектов</w:t>
      </w:r>
      <w:r w:rsidR="0089108A">
        <w:rPr>
          <w:color w:val="000000" w:themeColor="text1"/>
        </w:rPr>
        <w:t xml:space="preserve"> (</w:t>
      </w:r>
      <w:r w:rsidR="0037302F" w:rsidRPr="00290CBD">
        <w:rPr>
          <w:color w:val="000000" w:themeColor="text1"/>
        </w:rPr>
        <w:t>PSE</w:t>
      </w:r>
      <w:r w:rsidR="0089108A">
        <w:rPr>
          <w:color w:val="000000" w:themeColor="text1"/>
        </w:rPr>
        <w:t xml:space="preserve">) по форме </w:t>
      </w:r>
      <w:hyperlink w:anchor="Приложения" w:history="1">
        <w:r w:rsidR="0089108A" w:rsidRPr="00862100">
          <w:rPr>
            <w:rStyle w:val="ad"/>
          </w:rPr>
          <w:t>Приложения 11</w:t>
        </w:r>
      </w:hyperlink>
      <w:r w:rsidR="00002362">
        <w:rPr>
          <w:color w:val="000000" w:themeColor="text1"/>
        </w:rPr>
        <w:t xml:space="preserve"> настоящ</w:t>
      </w:r>
      <w:r w:rsidR="008F255E">
        <w:rPr>
          <w:color w:val="000000" w:themeColor="text1"/>
        </w:rPr>
        <w:t>их</w:t>
      </w:r>
      <w:r w:rsidR="00002362">
        <w:rPr>
          <w:color w:val="000000" w:themeColor="text1"/>
        </w:rPr>
        <w:t xml:space="preserve"> </w:t>
      </w:r>
      <w:r w:rsidR="008F255E" w:rsidRPr="008F255E">
        <w:rPr>
          <w:color w:val="000000" w:themeColor="text1"/>
        </w:rPr>
        <w:t>Методических указаний</w:t>
      </w:r>
      <w:r w:rsidR="00B21B0F">
        <w:rPr>
          <w:color w:val="000000" w:themeColor="text1"/>
        </w:rPr>
        <w:t>;</w:t>
      </w:r>
    </w:p>
    <w:p w14:paraId="17F432F4"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ф</w:t>
      </w:r>
      <w:r w:rsidRPr="00290CBD">
        <w:rPr>
          <w:color w:val="000000" w:themeColor="text1"/>
        </w:rPr>
        <w:t xml:space="preserve">ото </w:t>
      </w:r>
      <w:r w:rsidR="0037302F" w:rsidRPr="00290CBD">
        <w:rPr>
          <w:color w:val="000000" w:themeColor="text1"/>
        </w:rPr>
        <w:t xml:space="preserve">дефекта (для формирования карты классификации </w:t>
      </w:r>
      <w:r w:rsidR="0089108A" w:rsidRPr="0089108A">
        <w:rPr>
          <w:color w:val="000000" w:themeColor="text1"/>
        </w:rPr>
        <w:t xml:space="preserve">происшествия, связанного с разгерметизацией оборудования </w:t>
      </w:r>
      <w:r w:rsidR="002927A7">
        <w:rPr>
          <w:color w:val="000000" w:themeColor="text1"/>
        </w:rPr>
        <w:t xml:space="preserve">производственных объектов </w:t>
      </w:r>
      <w:r w:rsidR="0089108A">
        <w:rPr>
          <w:color w:val="000000" w:themeColor="text1"/>
        </w:rPr>
        <w:t>(</w:t>
      </w:r>
      <w:r w:rsidR="0037302F" w:rsidRPr="00290CBD">
        <w:rPr>
          <w:color w:val="000000" w:themeColor="text1"/>
        </w:rPr>
        <w:t>PSE</w:t>
      </w:r>
      <w:r w:rsidR="0089108A">
        <w:rPr>
          <w:color w:val="000000" w:themeColor="text1"/>
        </w:rPr>
        <w:t>)</w:t>
      </w:r>
      <w:r w:rsidR="0037302F" w:rsidRPr="00290CBD">
        <w:rPr>
          <w:color w:val="000000" w:themeColor="text1"/>
        </w:rPr>
        <w:t>)</w:t>
      </w:r>
      <w:r w:rsidR="00B21B0F">
        <w:rPr>
          <w:color w:val="000000" w:themeColor="text1"/>
        </w:rPr>
        <w:t>;</w:t>
      </w:r>
    </w:p>
    <w:p w14:paraId="0E537CE1"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ф</w:t>
      </w:r>
      <w:r w:rsidRPr="00290CBD">
        <w:rPr>
          <w:color w:val="000000" w:themeColor="text1"/>
        </w:rPr>
        <w:t xml:space="preserve">ото </w:t>
      </w:r>
      <w:r w:rsidR="0037302F" w:rsidRPr="00290CBD">
        <w:rPr>
          <w:color w:val="000000" w:themeColor="text1"/>
        </w:rPr>
        <w:t>места последствий (для формирования карты классификации</w:t>
      </w:r>
      <w:r w:rsidR="0089108A" w:rsidRPr="0089108A">
        <w:rPr>
          <w:szCs w:val="22"/>
        </w:rPr>
        <w:t xml:space="preserve"> </w:t>
      </w:r>
      <w:r w:rsidR="0089108A" w:rsidRPr="0089108A">
        <w:rPr>
          <w:color w:val="000000" w:themeColor="text1"/>
        </w:rPr>
        <w:t xml:space="preserve">происшествия, связанного с разгерметизацией оборудования </w:t>
      </w:r>
      <w:r w:rsidR="002927A7">
        <w:rPr>
          <w:color w:val="000000" w:themeColor="text1"/>
        </w:rPr>
        <w:t xml:space="preserve">производственных объектов </w:t>
      </w:r>
      <w:r w:rsidR="0089108A">
        <w:rPr>
          <w:color w:val="000000" w:themeColor="text1"/>
        </w:rPr>
        <w:t>(</w:t>
      </w:r>
      <w:r w:rsidR="0037302F" w:rsidRPr="00290CBD">
        <w:rPr>
          <w:color w:val="000000" w:themeColor="text1"/>
        </w:rPr>
        <w:t>PSE</w:t>
      </w:r>
      <w:r w:rsidR="0089108A">
        <w:rPr>
          <w:color w:val="000000" w:themeColor="text1"/>
        </w:rPr>
        <w:t>)</w:t>
      </w:r>
      <w:r w:rsidR="0037302F" w:rsidRPr="00290CBD">
        <w:rPr>
          <w:color w:val="000000" w:themeColor="text1"/>
        </w:rPr>
        <w:t>)</w:t>
      </w:r>
      <w:r w:rsidR="00B21B0F">
        <w:rPr>
          <w:color w:val="000000" w:themeColor="text1"/>
        </w:rPr>
        <w:t>;</w:t>
      </w:r>
    </w:p>
    <w:p w14:paraId="33EA8D18"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w:t>
      </w:r>
      <w:r w:rsidRPr="00290CBD">
        <w:rPr>
          <w:color w:val="000000" w:themeColor="text1"/>
        </w:rPr>
        <w:t xml:space="preserve">езультаты </w:t>
      </w:r>
      <w:r w:rsidR="0037302F" w:rsidRPr="00290CBD">
        <w:rPr>
          <w:color w:val="000000" w:themeColor="text1"/>
        </w:rPr>
        <w:t>расчета массы выброса опасных веществ</w:t>
      </w:r>
      <w:r w:rsidR="00B21B0F">
        <w:rPr>
          <w:color w:val="000000" w:themeColor="text1"/>
        </w:rPr>
        <w:t>;</w:t>
      </w:r>
    </w:p>
    <w:p w14:paraId="4833A4E4" w14:textId="77777777" w:rsidR="0037302F" w:rsidRPr="00290CBD" w:rsidRDefault="00952B06"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У</w:t>
      </w:r>
      <w:r w:rsidRPr="00290CBD">
        <w:rPr>
          <w:color w:val="000000" w:themeColor="text1"/>
        </w:rPr>
        <w:t>роки</w:t>
      </w:r>
      <w:r w:rsidR="00533969">
        <w:rPr>
          <w:color w:val="000000" w:themeColor="text1"/>
        </w:rPr>
        <w:t>;</w:t>
      </w:r>
    </w:p>
    <w:p w14:paraId="00498A23" w14:textId="77777777" w:rsidR="0037302F" w:rsidRPr="00290CBD" w:rsidRDefault="00533969" w:rsidP="006C38D9">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п</w:t>
      </w:r>
      <w:r w:rsidR="0037302F" w:rsidRPr="00290CBD">
        <w:rPr>
          <w:color w:val="000000" w:themeColor="text1"/>
        </w:rPr>
        <w:t>ожар/</w:t>
      </w:r>
      <w:r>
        <w:rPr>
          <w:color w:val="000000" w:themeColor="text1"/>
        </w:rPr>
        <w:t>з</w:t>
      </w:r>
      <w:r w:rsidR="0037302F" w:rsidRPr="00290CBD">
        <w:rPr>
          <w:color w:val="000000" w:themeColor="text1"/>
        </w:rPr>
        <w:t>агорание:</w:t>
      </w:r>
    </w:p>
    <w:p w14:paraId="204502E2" w14:textId="77777777" w:rsidR="00031384" w:rsidRPr="00290CBD" w:rsidRDefault="00031384" w:rsidP="00031384">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о создании комиссии по </w:t>
      </w:r>
      <w:r>
        <w:rPr>
          <w:color w:val="000000" w:themeColor="text1"/>
        </w:rPr>
        <w:t xml:space="preserve">внутреннему </w:t>
      </w:r>
      <w:r w:rsidRPr="00290CBD">
        <w:rPr>
          <w:color w:val="000000" w:themeColor="text1"/>
        </w:rPr>
        <w:t xml:space="preserve">расследованию происшествия/ </w:t>
      </w:r>
      <w:r>
        <w:rPr>
          <w:color w:val="000000" w:themeColor="text1"/>
        </w:rPr>
        <w:t>РД</w:t>
      </w:r>
      <w:r w:rsidRPr="00290CBD">
        <w:rPr>
          <w:color w:val="000000" w:themeColor="text1"/>
        </w:rPr>
        <w:t xml:space="preserve"> о продлении расследования</w:t>
      </w:r>
      <w:r>
        <w:rPr>
          <w:color w:val="000000" w:themeColor="text1"/>
        </w:rPr>
        <w:t>;</w:t>
      </w:r>
    </w:p>
    <w:p w14:paraId="128C6B5A" w14:textId="77777777" w:rsidR="0037302F" w:rsidRPr="00290CBD" w:rsidRDefault="00276C9B"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00CE79BF" w:rsidRPr="00290CBD">
        <w:rPr>
          <w:color w:val="000000" w:themeColor="text1"/>
        </w:rPr>
        <w:t>олния</w:t>
      </w:r>
      <w:r w:rsidR="00B21B0F">
        <w:rPr>
          <w:color w:val="000000" w:themeColor="text1"/>
        </w:rPr>
        <w:t>;</w:t>
      </w:r>
    </w:p>
    <w:p w14:paraId="2FFF15FE"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внутренн</w:t>
      </w:r>
      <w:r w:rsidR="00A97DB4">
        <w:rPr>
          <w:color w:val="000000" w:themeColor="text1"/>
        </w:rPr>
        <w:t>его расследования происшествия</w:t>
      </w:r>
      <w:r w:rsidR="00B21B0F">
        <w:rPr>
          <w:color w:val="000000" w:themeColor="text1"/>
        </w:rPr>
        <w:t>;</w:t>
      </w:r>
    </w:p>
    <w:p w14:paraId="67FB70E3" w14:textId="77777777" w:rsidR="00076281" w:rsidRDefault="00952B06" w:rsidP="006C38D9">
      <w:pPr>
        <w:pStyle w:val="a4"/>
        <w:numPr>
          <w:ilvl w:val="2"/>
          <w:numId w:val="62"/>
        </w:numPr>
        <w:tabs>
          <w:tab w:val="left" w:pos="567"/>
        </w:tabs>
        <w:suppressAutoHyphens/>
        <w:spacing w:before="60"/>
        <w:ind w:left="964" w:hanging="397"/>
        <w:contextualSpacing w:val="0"/>
        <w:rPr>
          <w:color w:val="000000" w:themeColor="text1"/>
        </w:rPr>
        <w:sectPr w:rsidR="00076281" w:rsidSect="00FF7085">
          <w:headerReference w:type="even" r:id="rId21"/>
          <w:footerReference w:type="default" r:id="rId22"/>
          <w:headerReference w:type="first" r:id="rId23"/>
          <w:pgSz w:w="11906" w:h="16838" w:code="9"/>
          <w:pgMar w:top="567" w:right="1021" w:bottom="567" w:left="1247" w:header="737" w:footer="680" w:gutter="0"/>
          <w:cols w:space="708"/>
          <w:docGrid w:linePitch="360"/>
        </w:sectPr>
      </w:pPr>
      <w:r>
        <w:rPr>
          <w:color w:val="000000" w:themeColor="text1"/>
        </w:rPr>
        <w:t>У</w:t>
      </w:r>
      <w:r w:rsidRPr="00290CBD">
        <w:rPr>
          <w:color w:val="000000" w:themeColor="text1"/>
        </w:rPr>
        <w:t>роки</w:t>
      </w:r>
      <w:r w:rsidR="0037302F" w:rsidRPr="00290CBD">
        <w:rPr>
          <w:color w:val="000000" w:themeColor="text1"/>
        </w:rPr>
        <w:t>.</w:t>
      </w:r>
    </w:p>
    <w:p w14:paraId="34269679" w14:textId="77777777" w:rsidR="00E506C3" w:rsidRPr="00B6467A" w:rsidRDefault="00E506C3" w:rsidP="00076281">
      <w:pPr>
        <w:pStyle w:val="S13"/>
        <w:pageBreakBefore w:val="0"/>
        <w:numPr>
          <w:ilvl w:val="0"/>
          <w:numId w:val="41"/>
        </w:numPr>
        <w:tabs>
          <w:tab w:val="left" w:pos="567"/>
        </w:tabs>
        <w:spacing w:after="240"/>
        <w:ind w:left="0" w:firstLine="0"/>
        <w:rPr>
          <w:caps w:val="0"/>
        </w:rPr>
      </w:pPr>
      <w:bookmarkStart w:id="665" w:name="_Toc135910575"/>
      <w:bookmarkStart w:id="666" w:name="_Toc135910797"/>
      <w:bookmarkStart w:id="667" w:name="_Toc135911014"/>
      <w:bookmarkStart w:id="668" w:name="_Toc135911231"/>
      <w:bookmarkStart w:id="669" w:name="_Toc135911448"/>
      <w:bookmarkStart w:id="670" w:name="_Toc135911665"/>
      <w:bookmarkStart w:id="671" w:name="_Toc135911884"/>
      <w:bookmarkStart w:id="672" w:name="_Toc135922556"/>
      <w:bookmarkStart w:id="673" w:name="_Toc135922682"/>
      <w:bookmarkStart w:id="674" w:name="_Toc135922734"/>
      <w:bookmarkStart w:id="675" w:name="_Toc135995252"/>
      <w:bookmarkStart w:id="676" w:name="_Toc135995412"/>
      <w:bookmarkStart w:id="677" w:name="_Toc135910576"/>
      <w:bookmarkStart w:id="678" w:name="_Toc135910798"/>
      <w:bookmarkStart w:id="679" w:name="_Toc135911015"/>
      <w:bookmarkStart w:id="680" w:name="_Toc135911232"/>
      <w:bookmarkStart w:id="681" w:name="_Toc135911449"/>
      <w:bookmarkStart w:id="682" w:name="_Toc135911666"/>
      <w:bookmarkStart w:id="683" w:name="_Toc135911885"/>
      <w:bookmarkStart w:id="684" w:name="_Toc135922557"/>
      <w:bookmarkStart w:id="685" w:name="_Toc135922683"/>
      <w:bookmarkStart w:id="686" w:name="_Toc135922735"/>
      <w:bookmarkStart w:id="687" w:name="_Toc135995253"/>
      <w:bookmarkStart w:id="688" w:name="_Toc135995413"/>
      <w:bookmarkStart w:id="689" w:name="_Toc135910577"/>
      <w:bookmarkStart w:id="690" w:name="_Toc135910799"/>
      <w:bookmarkStart w:id="691" w:name="_Toc135911016"/>
      <w:bookmarkStart w:id="692" w:name="_Toc135911233"/>
      <w:bookmarkStart w:id="693" w:name="_Toc135911450"/>
      <w:bookmarkStart w:id="694" w:name="_Toc135911667"/>
      <w:bookmarkStart w:id="695" w:name="_Toc135911886"/>
      <w:bookmarkStart w:id="696" w:name="_Toc135922558"/>
      <w:bookmarkStart w:id="697" w:name="_Toc135922684"/>
      <w:bookmarkStart w:id="698" w:name="_Toc135922736"/>
      <w:bookmarkStart w:id="699" w:name="_Toc135995254"/>
      <w:bookmarkStart w:id="700" w:name="_Toc135995414"/>
      <w:bookmarkStart w:id="701" w:name="_Toc135910578"/>
      <w:bookmarkStart w:id="702" w:name="_Toc135910800"/>
      <w:bookmarkStart w:id="703" w:name="_Toc135911017"/>
      <w:bookmarkStart w:id="704" w:name="_Toc135911234"/>
      <w:bookmarkStart w:id="705" w:name="_Toc135911451"/>
      <w:bookmarkStart w:id="706" w:name="_Toc135911668"/>
      <w:bookmarkStart w:id="707" w:name="_Toc135911887"/>
      <w:bookmarkStart w:id="708" w:name="_Toc135922559"/>
      <w:bookmarkStart w:id="709" w:name="_Toc135922685"/>
      <w:bookmarkStart w:id="710" w:name="_Toc135922737"/>
      <w:bookmarkStart w:id="711" w:name="_Toc135995255"/>
      <w:bookmarkStart w:id="712" w:name="_Toc135995415"/>
      <w:bookmarkStart w:id="713" w:name="_Toc135910579"/>
      <w:bookmarkStart w:id="714" w:name="_Toc135910801"/>
      <w:bookmarkStart w:id="715" w:name="_Toc135911018"/>
      <w:bookmarkStart w:id="716" w:name="_Toc135911235"/>
      <w:bookmarkStart w:id="717" w:name="_Toc135911452"/>
      <w:bookmarkStart w:id="718" w:name="_Toc135911669"/>
      <w:bookmarkStart w:id="719" w:name="_Toc135911888"/>
      <w:bookmarkStart w:id="720" w:name="_Toc135922560"/>
      <w:bookmarkStart w:id="721" w:name="_Toc135922686"/>
      <w:bookmarkStart w:id="722" w:name="_Toc135922738"/>
      <w:bookmarkStart w:id="723" w:name="_Toc135995256"/>
      <w:bookmarkStart w:id="724" w:name="_Toc135995416"/>
      <w:bookmarkStart w:id="725" w:name="_Toc80622790"/>
      <w:bookmarkStart w:id="726" w:name="_Toc86064011"/>
      <w:bookmarkStart w:id="727" w:name="_Toc86064068"/>
      <w:bookmarkStart w:id="728" w:name="_Toc90457953"/>
      <w:bookmarkStart w:id="729" w:name="_Toc118815371"/>
      <w:bookmarkStart w:id="730" w:name="_Toc130567337"/>
      <w:bookmarkStart w:id="731" w:name="_Toc135995257"/>
      <w:bookmarkStart w:id="732" w:name="_Toc176969545"/>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r w:rsidRPr="00B6467A">
        <w:rPr>
          <w:caps w:val="0"/>
        </w:rPr>
        <w:t>ОБРАБОТКА ПЕРСОНАЛЬНЫХ ДАННЫХ</w:t>
      </w:r>
      <w:bookmarkStart w:id="733" w:name="_Toc132268780"/>
      <w:bookmarkStart w:id="734" w:name="_Toc132269248"/>
      <w:bookmarkEnd w:id="729"/>
      <w:bookmarkEnd w:id="730"/>
      <w:bookmarkEnd w:id="733"/>
      <w:bookmarkEnd w:id="734"/>
      <w:r w:rsidR="00B033A1">
        <w:rPr>
          <w:caps w:val="0"/>
        </w:rPr>
        <w:t xml:space="preserve"> ПРИ РАССЛЕДОВАНИИ ПРОИСШЕСТВИЙ</w:t>
      </w:r>
      <w:bookmarkEnd w:id="731"/>
      <w:bookmarkEnd w:id="732"/>
    </w:p>
    <w:p w14:paraId="476769E9" w14:textId="77777777" w:rsidR="003962A5" w:rsidRPr="003962A5" w:rsidRDefault="003962A5" w:rsidP="006D6864">
      <w:pPr>
        <w:pStyle w:val="a4"/>
        <w:numPr>
          <w:ilvl w:val="0"/>
          <w:numId w:val="33"/>
        </w:numPr>
        <w:tabs>
          <w:tab w:val="left" w:pos="567"/>
          <w:tab w:val="left" w:pos="709"/>
        </w:tabs>
        <w:spacing w:before="120"/>
        <w:ind w:left="0" w:firstLine="0"/>
      </w:pPr>
      <w:r>
        <w:t xml:space="preserve">При расследовании </w:t>
      </w:r>
      <w:r w:rsidR="000F0691" w:rsidRPr="004814E0">
        <w:rPr>
          <w:color w:val="000000" w:themeColor="text1"/>
        </w:rPr>
        <w:t>пр</w:t>
      </w:r>
      <w:r w:rsidR="000F0691">
        <w:rPr>
          <w:color w:val="000000" w:themeColor="text1"/>
        </w:rPr>
        <w:t>иведших к ЧС оперативных событий</w:t>
      </w:r>
      <w:r w:rsidR="000F0691" w:rsidRPr="004814E0">
        <w:rPr>
          <w:color w:val="000000" w:themeColor="text1"/>
        </w:rPr>
        <w:t xml:space="preserve"> </w:t>
      </w:r>
      <w:r w:rsidR="000F0691" w:rsidRPr="00E243C2">
        <w:rPr>
          <w:color w:val="000000" w:themeColor="text1"/>
        </w:rPr>
        <w:t>и</w:t>
      </w:r>
      <w:r w:rsidR="000F0691">
        <w:t xml:space="preserve"> </w:t>
      </w:r>
      <w:r>
        <w:t xml:space="preserve">происшествий </w:t>
      </w:r>
      <w:r w:rsidR="006B7B05">
        <w:t>1-го, 2-го, 3-го</w:t>
      </w:r>
      <w:r w:rsidR="001E0966">
        <w:t xml:space="preserve"> и 4-го</w:t>
      </w:r>
      <w:r w:rsidR="001E0966" w:rsidRPr="00E8763C">
        <w:t xml:space="preserve"> </w:t>
      </w:r>
      <w:r w:rsidR="001E0966">
        <w:t xml:space="preserve">уровня </w:t>
      </w:r>
      <w:r>
        <w:t>и</w:t>
      </w:r>
      <w:r w:rsidRPr="003962A5">
        <w:t xml:space="preserve"> использовании ИР ПБОТ допустимо проводить обработку ПДн только работников </w:t>
      </w:r>
      <w:r w:rsidR="00DB44C2">
        <w:t>ПАО «НК «Роснефть»</w:t>
      </w:r>
      <w:r w:rsidRPr="003962A5">
        <w:t xml:space="preserve"> или ОГ, пострадавших в происшествии или ставших его участниками, в следующем объёме:</w:t>
      </w:r>
    </w:p>
    <w:p w14:paraId="6556F432" w14:textId="77777777" w:rsidR="003962A5" w:rsidRPr="00076281" w:rsidRDefault="00911943" w:rsidP="00911943">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Фамилия И.О.</w:t>
      </w:r>
      <w:r w:rsidR="003962A5" w:rsidRPr="00076281">
        <w:rPr>
          <w:color w:val="000000" w:themeColor="text1"/>
        </w:rPr>
        <w:t>;</w:t>
      </w:r>
    </w:p>
    <w:p w14:paraId="53E31939"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пол;</w:t>
      </w:r>
    </w:p>
    <w:p w14:paraId="4A4B9199"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возраст;</w:t>
      </w:r>
    </w:p>
    <w:p w14:paraId="501D7804"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профессия;</w:t>
      </w:r>
    </w:p>
    <w:p w14:paraId="15921EB4"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должность и наименование ССП;</w:t>
      </w:r>
    </w:p>
    <w:p w14:paraId="21B08C6D"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наименование организации;</w:t>
      </w:r>
    </w:p>
    <w:p w14:paraId="0D07EB72"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место жительства;</w:t>
      </w:r>
    </w:p>
    <w:p w14:paraId="03E03096"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данные о проведённых инструктажах, проверках знаний/аттестации/стажировке;</w:t>
      </w:r>
    </w:p>
    <w:p w14:paraId="4AB4987F"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стаж работы, при выполнении которой произошел НС/оперативное событие, в том числе в данной организации;</w:t>
      </w:r>
    </w:p>
    <w:p w14:paraId="0D4B2E36"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информация о периоде нетрудоспособности;</w:t>
      </w:r>
    </w:p>
    <w:p w14:paraId="18387A94"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иная информация и документы, предусмотренные ч. 3 ст. 229.2. Трудового кодекса Российской Федерации и п. 23 постановления Правительства РФ от 05.07.2022 № 1206 «О порядке расследования и учета случаев профессиональных заболеваний работников» (вместе с «Правилами расследования и учета случаев профессиональных заболеваний работников»).</w:t>
      </w:r>
    </w:p>
    <w:p w14:paraId="49C332A4" w14:textId="77777777" w:rsidR="003962A5" w:rsidRPr="003962A5" w:rsidRDefault="003962A5" w:rsidP="006D6864">
      <w:pPr>
        <w:pStyle w:val="a4"/>
        <w:numPr>
          <w:ilvl w:val="0"/>
          <w:numId w:val="33"/>
        </w:numPr>
        <w:tabs>
          <w:tab w:val="left" w:pos="567"/>
        </w:tabs>
        <w:spacing w:before="120" w:after="120"/>
        <w:ind w:left="0" w:firstLine="0"/>
        <w:contextualSpacing w:val="0"/>
      </w:pPr>
      <w:r w:rsidRPr="003962A5">
        <w:t xml:space="preserve">Перечисленный объём ПДн необходим для достижения Цели обработки ПДн, включая, в том числе, обработку ПДн в ИР ПБОТ. </w:t>
      </w:r>
    </w:p>
    <w:p w14:paraId="607AA43A" w14:textId="77777777" w:rsidR="003962A5" w:rsidRPr="003962A5" w:rsidRDefault="003962A5" w:rsidP="006D6864">
      <w:pPr>
        <w:pStyle w:val="a4"/>
        <w:numPr>
          <w:ilvl w:val="0"/>
          <w:numId w:val="33"/>
        </w:numPr>
        <w:tabs>
          <w:tab w:val="left" w:pos="567"/>
        </w:tabs>
        <w:spacing w:before="120" w:after="120"/>
        <w:ind w:left="0" w:firstLine="0"/>
        <w:contextualSpacing w:val="0"/>
      </w:pPr>
      <w:r w:rsidRPr="003962A5">
        <w:t>При необходимости указания сведений в ИР ПБОТ по работникам Подрядчика информация, содержащая ПДн этих работников, должна быть обезличена. Обработка ПДн Третьих лиц не допускается.</w:t>
      </w:r>
    </w:p>
    <w:p w14:paraId="5BFB3F6D" w14:textId="77777777" w:rsidR="003962A5" w:rsidRDefault="003962A5" w:rsidP="006D6864">
      <w:pPr>
        <w:pStyle w:val="a4"/>
        <w:numPr>
          <w:ilvl w:val="0"/>
          <w:numId w:val="33"/>
        </w:numPr>
        <w:tabs>
          <w:tab w:val="left" w:pos="567"/>
        </w:tabs>
        <w:spacing w:before="120" w:after="120"/>
        <w:ind w:left="0" w:firstLine="0"/>
        <w:contextualSpacing w:val="0"/>
      </w:pPr>
      <w:r w:rsidRPr="003962A5">
        <w:t xml:space="preserve">Данные о состоянии здоровья работников </w:t>
      </w:r>
      <w:r w:rsidR="00DB44C2">
        <w:t>ПАО «НК «Роснефть»</w:t>
      </w:r>
      <w:r w:rsidRPr="003962A5">
        <w:t>/ОГ/Обособленных подразделений ОГ/Подрядчика/Субподрядчика обрабатывать в ИР ПБОТ не допускается, за исключением указания степени тяжести повреждения здоровья (легкое или тяжелое) или категории профессионального заболевания (острое или хроническое).</w:t>
      </w:r>
    </w:p>
    <w:p w14:paraId="50BD2A30" w14:textId="77777777" w:rsidR="00015FD5" w:rsidRDefault="00015FD5" w:rsidP="006D6864">
      <w:pPr>
        <w:pStyle w:val="a4"/>
        <w:numPr>
          <w:ilvl w:val="0"/>
          <w:numId w:val="33"/>
        </w:numPr>
        <w:tabs>
          <w:tab w:val="left" w:pos="567"/>
        </w:tabs>
        <w:spacing w:before="120"/>
        <w:ind w:left="0" w:firstLine="0"/>
        <w:contextualSpacing w:val="0"/>
      </w:pPr>
      <w:r>
        <w:t>Порядок обработки ПДн субъектов ПДн в целях хранения ПДн и начала их обработки при возникновении происшествия, проведении расследования происшествия, включающего в себя идентификацию (распознавание) работника, проведение сравнительного анализа, определение причинно-следственной связи</w:t>
      </w:r>
      <w:r w:rsidR="004F7099">
        <w:t>, установление</w:t>
      </w:r>
      <w:r>
        <w:t xml:space="preserve"> причин происшествия, разработку корректирующих мероприятий и предотвращение повторения аналогичных происшествий в будущем (далее - Цель обработки ПДн), осуществляется в соответствии с требованиями Положения Компании № П2-03 Р-1046 «Об обработке персональных данных».</w:t>
      </w:r>
      <w:bookmarkStart w:id="735" w:name="_Toc132268781"/>
      <w:bookmarkStart w:id="736" w:name="_Toc132269249"/>
      <w:bookmarkEnd w:id="735"/>
      <w:bookmarkEnd w:id="736"/>
    </w:p>
    <w:p w14:paraId="04085B5E" w14:textId="77777777" w:rsidR="00E506C3" w:rsidRDefault="006D0A7F" w:rsidP="006D6864">
      <w:pPr>
        <w:pStyle w:val="a4"/>
        <w:numPr>
          <w:ilvl w:val="0"/>
          <w:numId w:val="33"/>
        </w:numPr>
        <w:tabs>
          <w:tab w:val="left" w:pos="567"/>
        </w:tabs>
        <w:spacing w:before="120"/>
        <w:ind w:left="0" w:firstLine="0"/>
        <w:contextualSpacing w:val="0"/>
      </w:pPr>
      <w:r>
        <w:t>Дачу</w:t>
      </w:r>
      <w:r w:rsidR="00E506C3">
        <w:t xml:space="preserve"> согласия на обработку ПДн работники </w:t>
      </w:r>
      <w:r w:rsidR="00DB44C2">
        <w:t>ПАО «НК «Роснефть»</w:t>
      </w:r>
      <w:r w:rsidR="00E506C3">
        <w:t xml:space="preserve"> или ОГ осуществляют при трудоустройстве</w:t>
      </w:r>
      <w:r>
        <w:t>,</w:t>
      </w:r>
      <w:r w:rsidR="00E506C3">
        <w:t xml:space="preserve"> подписывая типовую форму Согласия на обработку </w:t>
      </w:r>
      <w:r w:rsidR="00F13618">
        <w:t xml:space="preserve">ПДн </w:t>
      </w:r>
      <w:r w:rsidR="00E506C3">
        <w:t>(</w:t>
      </w:r>
      <w:r w:rsidR="00560C00">
        <w:t>Альбом форм Компании № П2-03 Ф-0007 «Единый корпоративный шаблон по управлению персоналом, оплате труда и социальному развитию. Раздел «Кадровый учёт»</w:t>
      </w:r>
      <w:r w:rsidR="00560C00" w:rsidRPr="00604B67">
        <w:t>. Альбом печатных форм и форм аналитической отчетности</w:t>
      </w:r>
      <w:r w:rsidR="00560C00">
        <w:t>»</w:t>
      </w:r>
      <w:r w:rsidR="00E506C3">
        <w:t>). Типовая форма Согласия содержит Цель обработки ПДн.</w:t>
      </w:r>
      <w:bookmarkStart w:id="737" w:name="_Toc132268782"/>
      <w:bookmarkStart w:id="738" w:name="_Toc132269250"/>
      <w:bookmarkEnd w:id="737"/>
      <w:bookmarkEnd w:id="738"/>
    </w:p>
    <w:p w14:paraId="4FA5D627" w14:textId="77777777" w:rsidR="006D0A7F" w:rsidRDefault="006D0A7F" w:rsidP="006D6864">
      <w:pPr>
        <w:pStyle w:val="a4"/>
        <w:numPr>
          <w:ilvl w:val="0"/>
          <w:numId w:val="33"/>
        </w:numPr>
        <w:tabs>
          <w:tab w:val="left" w:pos="567"/>
        </w:tabs>
        <w:spacing w:before="120"/>
        <w:ind w:left="0" w:firstLine="0"/>
        <w:contextualSpacing w:val="0"/>
      </w:pPr>
      <w:r>
        <w:t xml:space="preserve">Согласие на обработку ПДн даётся работниками для достижения Цели обработки ПДн на период осуществления трудовой деятельности в </w:t>
      </w:r>
      <w:r w:rsidR="00DB44C2">
        <w:t>ПАО «НК «Роснефть»</w:t>
      </w:r>
      <w:r>
        <w:t>/ОГ</w:t>
      </w:r>
      <w:r w:rsidR="00013065" w:rsidRPr="00013065">
        <w:t xml:space="preserve">, входящих в состав </w:t>
      </w:r>
      <w:r w:rsidR="00DB44C2">
        <w:t>ПАО «НК «Роснефть»</w:t>
      </w:r>
      <w:r>
        <w:t xml:space="preserve">. По окончании трудовой деятельности работников в </w:t>
      </w:r>
      <w:r w:rsidR="00DB44C2">
        <w:t>ПАО «НК «Роснефть»</w:t>
      </w:r>
      <w:r>
        <w:t xml:space="preserve">/ОГ обработка ПДн будет прекращена в соответствии с требованиями законодательства </w:t>
      </w:r>
      <w:r w:rsidR="00FC2400">
        <w:t>Российской Федерации</w:t>
      </w:r>
      <w:r>
        <w:t xml:space="preserve"> в области обработки </w:t>
      </w:r>
      <w:r w:rsidR="00F13618">
        <w:t>ПДн</w:t>
      </w:r>
      <w:r>
        <w:t>.</w:t>
      </w:r>
      <w:bookmarkStart w:id="739" w:name="_Toc132268783"/>
      <w:bookmarkStart w:id="740" w:name="_Toc132269251"/>
      <w:bookmarkEnd w:id="739"/>
      <w:bookmarkEnd w:id="740"/>
    </w:p>
    <w:p w14:paraId="28156811" w14:textId="77777777" w:rsidR="006D0A7F" w:rsidRDefault="006D0A7F" w:rsidP="006D6864">
      <w:pPr>
        <w:pStyle w:val="a4"/>
        <w:numPr>
          <w:ilvl w:val="0"/>
          <w:numId w:val="33"/>
        </w:numPr>
        <w:tabs>
          <w:tab w:val="left" w:pos="567"/>
        </w:tabs>
        <w:spacing w:before="120"/>
        <w:ind w:left="0" w:firstLine="0"/>
        <w:contextualSpacing w:val="0"/>
      </w:pPr>
      <w:r>
        <w:t xml:space="preserve">Порядок прекращения обработки </w:t>
      </w:r>
      <w:r w:rsidR="00D4162C">
        <w:t>ПДн</w:t>
      </w:r>
      <w:r>
        <w:t xml:space="preserve"> работников, осуществляемой для цели обработки ПДн, указан в Согласии на обраб</w:t>
      </w:r>
      <w:r w:rsidR="008D4F77">
        <w:t>отку ПДн (при приеме на работу).</w:t>
      </w:r>
      <w:bookmarkStart w:id="741" w:name="_Toc132268784"/>
      <w:bookmarkStart w:id="742" w:name="_Toc132269252"/>
      <w:bookmarkEnd w:id="741"/>
      <w:bookmarkEnd w:id="742"/>
    </w:p>
    <w:p w14:paraId="58461C1B" w14:textId="77777777" w:rsidR="00B6467A" w:rsidRDefault="006D0A7F" w:rsidP="006D6864">
      <w:pPr>
        <w:pStyle w:val="a4"/>
        <w:numPr>
          <w:ilvl w:val="0"/>
          <w:numId w:val="33"/>
        </w:numPr>
        <w:tabs>
          <w:tab w:val="left" w:pos="567"/>
        </w:tabs>
        <w:spacing w:before="120"/>
        <w:ind w:left="0" w:firstLine="0"/>
        <w:contextualSpacing w:val="0"/>
      </w:pPr>
      <w:r>
        <w:t xml:space="preserve">Обработку ПДн, в том числе с использованием ИР ПБОТ, разрешается осуществлять только уполномоченным работникам </w:t>
      </w:r>
      <w:r w:rsidR="00DB44C2">
        <w:t>ПАО «НК «Роснефть»</w:t>
      </w:r>
      <w:r w:rsidR="00015FD5">
        <w:t xml:space="preserve"> или ОГ, список которых утверждается</w:t>
      </w:r>
      <w:r>
        <w:t xml:space="preserve"> отдельным </w:t>
      </w:r>
      <w:r w:rsidR="007D417C">
        <w:t xml:space="preserve">РД </w:t>
      </w:r>
      <w:r w:rsidR="00DB44C2">
        <w:t>ПАО «НК «Роснефть»</w:t>
      </w:r>
      <w:r w:rsidR="00BC62B6">
        <w:t xml:space="preserve"> или ОГ</w:t>
      </w:r>
      <w:r w:rsidR="00D96BD4">
        <w:t>.</w:t>
      </w:r>
      <w:bookmarkStart w:id="743" w:name="_Toc132268785"/>
      <w:bookmarkStart w:id="744" w:name="_Toc132269253"/>
      <w:bookmarkEnd w:id="743"/>
      <w:bookmarkEnd w:id="744"/>
    </w:p>
    <w:p w14:paraId="14B12009" w14:textId="77777777" w:rsidR="001475AB" w:rsidRPr="00B15EB8" w:rsidRDefault="001475AB" w:rsidP="003705C6">
      <w:pPr>
        <w:tabs>
          <w:tab w:val="left" w:pos="567"/>
        </w:tabs>
        <w:spacing w:before="120"/>
        <w:ind w:left="567"/>
        <w:rPr>
          <w:i/>
          <w:u w:val="single"/>
        </w:rPr>
      </w:pPr>
      <w:r w:rsidRPr="00B15EB8">
        <w:rPr>
          <w:i/>
          <w:u w:val="single"/>
        </w:rPr>
        <w:t>Примечание:</w:t>
      </w:r>
    </w:p>
    <w:p w14:paraId="6A26C625" w14:textId="77777777" w:rsidR="001475AB" w:rsidRDefault="001475AB" w:rsidP="003705C6">
      <w:pPr>
        <w:tabs>
          <w:tab w:val="left" w:pos="567"/>
        </w:tabs>
        <w:spacing w:before="120"/>
        <w:ind w:left="567"/>
        <w:rPr>
          <w:i/>
        </w:rPr>
      </w:pPr>
      <w:r w:rsidRPr="00B15EB8">
        <w:rPr>
          <w:i/>
        </w:rPr>
        <w:t>Оператор</w:t>
      </w:r>
      <w:r>
        <w:rPr>
          <w:i/>
        </w:rPr>
        <w:t xml:space="preserve"> - </w:t>
      </w:r>
      <w:r w:rsidR="00DB44C2">
        <w:rPr>
          <w:i/>
        </w:rPr>
        <w:t>ПАО «НК «Роснефть»</w:t>
      </w:r>
      <w:r w:rsidRPr="001475AB">
        <w:rPr>
          <w:i/>
        </w:rPr>
        <w:t xml:space="preserve"> или Общество Группы, осуществляющее обработку персональных данных, а также определяющее цели обработки персональных данных, состав персональных данных, подлежащих обработке, действия (операции), совершаемые с персональными данными</w:t>
      </w:r>
      <w:r>
        <w:rPr>
          <w:i/>
        </w:rPr>
        <w:t>.</w:t>
      </w:r>
    </w:p>
    <w:p w14:paraId="6C8C6137" w14:textId="77777777" w:rsidR="00D729EF" w:rsidRPr="00B15EB8" w:rsidRDefault="00D729EF" w:rsidP="003705C6">
      <w:pPr>
        <w:tabs>
          <w:tab w:val="left" w:pos="567"/>
        </w:tabs>
        <w:spacing w:before="120"/>
        <w:ind w:left="567"/>
        <w:rPr>
          <w:i/>
        </w:rPr>
      </w:pPr>
      <w:r w:rsidRPr="00B15EB8">
        <w:rPr>
          <w:i/>
        </w:rPr>
        <w:t>Уполномоченные работники</w:t>
      </w:r>
      <w:r>
        <w:rPr>
          <w:i/>
        </w:rPr>
        <w:t xml:space="preserve"> </w:t>
      </w:r>
      <w:r w:rsidRPr="00B15EB8">
        <w:rPr>
          <w:i/>
        </w:rPr>
        <w:t>-</w:t>
      </w:r>
      <w:r>
        <w:rPr>
          <w:i/>
        </w:rPr>
        <w:t xml:space="preserve"> </w:t>
      </w:r>
      <w:r w:rsidRPr="001475AB">
        <w:rPr>
          <w:i/>
        </w:rPr>
        <w:t>представители Оператора, назначенные распорядительным документом, имеющие допуск к обработке и (или) к контролю соответствия процесса обработки персональных данных требованиям Положения Компании</w:t>
      </w:r>
      <w:r>
        <w:rPr>
          <w:i/>
        </w:rPr>
        <w:t xml:space="preserve"> </w:t>
      </w:r>
      <w:r w:rsidRPr="001475AB">
        <w:rPr>
          <w:i/>
        </w:rPr>
        <w:t xml:space="preserve">№ П2-03 Р-1046 «Об обработке персональных данных» в </w:t>
      </w:r>
      <w:r w:rsidR="00DB44C2">
        <w:rPr>
          <w:i/>
        </w:rPr>
        <w:t>ПАО «НК «Роснефть»</w:t>
      </w:r>
      <w:r w:rsidRPr="001475AB">
        <w:rPr>
          <w:i/>
        </w:rPr>
        <w:t xml:space="preserve"> и Обществах Группы</w:t>
      </w:r>
      <w:r>
        <w:rPr>
          <w:i/>
        </w:rPr>
        <w:t>.</w:t>
      </w:r>
    </w:p>
    <w:p w14:paraId="607A6AC6" w14:textId="77777777" w:rsidR="00EA1982" w:rsidRPr="00B15EB8" w:rsidRDefault="00EA1982" w:rsidP="00B15EB8">
      <w:pPr>
        <w:tabs>
          <w:tab w:val="left" w:pos="567"/>
        </w:tabs>
        <w:spacing w:before="120"/>
        <w:rPr>
          <w:i/>
        </w:rPr>
        <w:sectPr w:rsidR="00EA1982" w:rsidRPr="00B15EB8" w:rsidSect="00FF7085">
          <w:pgSz w:w="11906" w:h="16838" w:code="9"/>
          <w:pgMar w:top="567" w:right="1021" w:bottom="567" w:left="1247" w:header="737" w:footer="680" w:gutter="0"/>
          <w:cols w:space="708"/>
          <w:docGrid w:linePitch="360"/>
        </w:sectPr>
      </w:pPr>
    </w:p>
    <w:p w14:paraId="535F0811" w14:textId="77777777" w:rsidR="00594AB6" w:rsidRDefault="00BD10B9" w:rsidP="00076281">
      <w:pPr>
        <w:pStyle w:val="S13"/>
        <w:pageBreakBefore w:val="0"/>
        <w:numPr>
          <w:ilvl w:val="0"/>
          <w:numId w:val="41"/>
        </w:numPr>
        <w:tabs>
          <w:tab w:val="left" w:pos="567"/>
        </w:tabs>
        <w:spacing w:after="240"/>
        <w:ind w:left="0" w:firstLine="0"/>
        <w:rPr>
          <w:bCs/>
          <w:snapToGrid w:val="0"/>
        </w:rPr>
      </w:pPr>
      <w:bookmarkStart w:id="745" w:name="_Toc443735800"/>
      <w:bookmarkStart w:id="746" w:name="_Toc27736301"/>
      <w:bookmarkStart w:id="747" w:name="_Toc118815372"/>
      <w:bookmarkStart w:id="748" w:name="_Toc130567338"/>
      <w:bookmarkStart w:id="749" w:name="_Toc135995258"/>
      <w:bookmarkStart w:id="750" w:name="_Toc176969546"/>
      <w:r w:rsidRPr="00BD10B9">
        <w:rPr>
          <w:bCs/>
          <w:snapToGrid w:val="0"/>
        </w:rPr>
        <w:t>ОРГАНИЗАЦИЯ ВНУТРЕННЕГО РАССЛЕДОВАНИЯ</w:t>
      </w:r>
      <w:bookmarkEnd w:id="650"/>
      <w:bookmarkEnd w:id="651"/>
      <w:bookmarkEnd w:id="652"/>
      <w:bookmarkEnd w:id="653"/>
      <w:bookmarkEnd w:id="654"/>
      <w:bookmarkEnd w:id="655"/>
      <w:bookmarkEnd w:id="656"/>
      <w:bookmarkEnd w:id="745"/>
      <w:bookmarkEnd w:id="746"/>
      <w:bookmarkEnd w:id="747"/>
      <w:bookmarkEnd w:id="748"/>
      <w:bookmarkEnd w:id="749"/>
      <w:bookmarkEnd w:id="750"/>
      <w:r w:rsidR="005D63C7">
        <w:rPr>
          <w:bCs/>
          <w:snapToGrid w:val="0"/>
        </w:rPr>
        <w:t xml:space="preserve"> </w:t>
      </w:r>
    </w:p>
    <w:p w14:paraId="7FC561B8" w14:textId="77777777" w:rsidR="00B033A1" w:rsidRPr="007B7598" w:rsidRDefault="00B033A1" w:rsidP="007B7598">
      <w:pPr>
        <w:pStyle w:val="S5"/>
        <w:spacing w:before="120"/>
        <w:rPr>
          <w:b/>
        </w:rPr>
      </w:pPr>
      <w:r w:rsidRPr="00B15EB8">
        <w:rPr>
          <w:lang w:eastAsia="ru-RU"/>
        </w:rPr>
        <w:t xml:space="preserve">В целях </w:t>
      </w:r>
      <w:r w:rsidR="006E2707">
        <w:rPr>
          <w:lang w:eastAsia="ru-RU"/>
        </w:rPr>
        <w:t xml:space="preserve">проведения внутреннего </w:t>
      </w:r>
      <w:r w:rsidRPr="00B15EB8">
        <w:rPr>
          <w:lang w:eastAsia="ru-RU"/>
        </w:rPr>
        <w:t>расследования происшествий создаются Комиссии</w:t>
      </w:r>
      <w:r w:rsidR="006E2707">
        <w:rPr>
          <w:lang w:eastAsia="ru-RU"/>
        </w:rPr>
        <w:t xml:space="preserve"> по внутреннему расследованию происшествий</w:t>
      </w:r>
      <w:r w:rsidR="00267DC8">
        <w:rPr>
          <w:lang w:eastAsia="ru-RU"/>
        </w:rPr>
        <w:t>.</w:t>
      </w:r>
    </w:p>
    <w:p w14:paraId="5242BF1D" w14:textId="77777777" w:rsidR="00DD544E" w:rsidRPr="00B042FE" w:rsidRDefault="00DD544E" w:rsidP="00076281">
      <w:pPr>
        <w:spacing w:before="120"/>
        <w:rPr>
          <w:color w:val="000000" w:themeColor="text1"/>
        </w:rPr>
      </w:pPr>
      <w:r w:rsidRPr="00382692">
        <w:rPr>
          <w:color w:val="000000" w:themeColor="text1"/>
        </w:rPr>
        <w:t xml:space="preserve">Координацию работы по созданию комиссий </w:t>
      </w:r>
      <w:r w:rsidR="0042001B" w:rsidRPr="00B042FE">
        <w:t>по внутреннему расследованию</w:t>
      </w:r>
      <w:r w:rsidR="0042001B">
        <w:t xml:space="preserve"> происшествий </w:t>
      </w:r>
      <w:r w:rsidRPr="00382692">
        <w:rPr>
          <w:color w:val="000000" w:themeColor="text1"/>
        </w:rPr>
        <w:t>по</w:t>
      </w:r>
      <w:r>
        <w:rPr>
          <w:color w:val="000000" w:themeColor="text1"/>
        </w:rPr>
        <w:t xml:space="preserve"> приведшим к ЧС оперативным событиям </w:t>
      </w:r>
      <w:r w:rsidRPr="00382692">
        <w:rPr>
          <w:color w:val="000000" w:themeColor="text1"/>
        </w:rPr>
        <w:t>и происшествиям 1-го уровня обеспечивает ДКиРППБОТОС</w:t>
      </w:r>
      <w:r w:rsidR="005D63C7">
        <w:rPr>
          <w:color w:val="000000" w:themeColor="text1"/>
        </w:rPr>
        <w:t xml:space="preserve">, </w:t>
      </w:r>
      <w:r w:rsidR="00EF7283">
        <w:rPr>
          <w:color w:val="000000" w:themeColor="text1"/>
        </w:rPr>
        <w:t xml:space="preserve">по происшествиям </w:t>
      </w:r>
      <w:r w:rsidR="005D63C7">
        <w:rPr>
          <w:color w:val="000000" w:themeColor="text1"/>
        </w:rPr>
        <w:t>2-го, 3-го</w:t>
      </w:r>
      <w:r w:rsidR="001E6C21">
        <w:rPr>
          <w:color w:val="000000" w:themeColor="text1"/>
        </w:rPr>
        <w:t xml:space="preserve">, 4-го уровней </w:t>
      </w:r>
      <w:r w:rsidR="0096299A">
        <w:rPr>
          <w:color w:val="000000" w:themeColor="text1"/>
        </w:rPr>
        <w:t xml:space="preserve">Служба </w:t>
      </w:r>
      <w:r w:rsidR="00EF7283">
        <w:rPr>
          <w:color w:val="000000" w:themeColor="text1"/>
        </w:rPr>
        <w:t>ПБОТОС</w:t>
      </w:r>
      <w:r w:rsidR="001E6C21">
        <w:rPr>
          <w:color w:val="000000" w:themeColor="text1"/>
        </w:rPr>
        <w:t xml:space="preserve"> ОГ, в котором произошло событие.</w:t>
      </w:r>
    </w:p>
    <w:p w14:paraId="65AA8B55" w14:textId="77777777" w:rsidR="00DD544E" w:rsidRPr="00076281" w:rsidRDefault="00DD544E" w:rsidP="00076281">
      <w:pPr>
        <w:pStyle w:val="22"/>
        <w:numPr>
          <w:ilvl w:val="0"/>
          <w:numId w:val="151"/>
        </w:numPr>
        <w:tabs>
          <w:tab w:val="left" w:pos="567"/>
        </w:tabs>
        <w:spacing w:after="0"/>
        <w:ind w:left="0" w:firstLine="0"/>
        <w:rPr>
          <w:rFonts w:cs="Arial"/>
          <w:sz w:val="24"/>
        </w:rPr>
      </w:pPr>
      <w:bookmarkStart w:id="751" w:name="_Toc135995259"/>
      <w:bookmarkStart w:id="752" w:name="_Toc176969547"/>
      <w:r w:rsidRPr="00076281">
        <w:rPr>
          <w:rFonts w:cs="Arial"/>
          <w:i w:val="0"/>
          <w:sz w:val="24"/>
        </w:rPr>
        <w:t>СОЗДАНИЕ КОМИССИИ</w:t>
      </w:r>
      <w:bookmarkEnd w:id="751"/>
      <w:r w:rsidR="0042001B">
        <w:rPr>
          <w:rFonts w:cs="Arial"/>
          <w:i w:val="0"/>
          <w:sz w:val="24"/>
        </w:rPr>
        <w:t xml:space="preserve"> ПО ВНУТРЕННЕМУ РАССЛЕДОВАНИЮ ПРОИСШЕСТВИЙ</w:t>
      </w:r>
      <w:bookmarkEnd w:id="752"/>
    </w:p>
    <w:p w14:paraId="5AB026E0" w14:textId="77777777" w:rsidR="007841BB" w:rsidRPr="00837ADB" w:rsidRDefault="00250AB9" w:rsidP="007B7598">
      <w:pPr>
        <w:pStyle w:val="a4"/>
        <w:numPr>
          <w:ilvl w:val="0"/>
          <w:numId w:val="141"/>
        </w:numPr>
        <w:spacing w:before="120"/>
        <w:ind w:left="0" w:firstLine="0"/>
        <w:contextualSpacing w:val="0"/>
      </w:pPr>
      <w:r>
        <w:t>Кандидатура п</w:t>
      </w:r>
      <w:r w:rsidR="005D63C7" w:rsidRPr="00A504B8">
        <w:t>редседател</w:t>
      </w:r>
      <w:r>
        <w:t>я</w:t>
      </w:r>
      <w:r w:rsidR="005D63C7" w:rsidRPr="00B042FE">
        <w:t xml:space="preserve"> комиссии по внутреннему расследованию</w:t>
      </w:r>
      <w:r w:rsidR="005D63C7">
        <w:t xml:space="preserve"> </w:t>
      </w:r>
      <w:r w:rsidR="00BB56F8">
        <w:t xml:space="preserve">происшествия </w:t>
      </w:r>
      <w:r w:rsidR="00E64656">
        <w:t xml:space="preserve">в ОГ </w:t>
      </w:r>
      <w:r>
        <w:t>предлагается</w:t>
      </w:r>
      <w:r w:rsidR="005D63C7">
        <w:t>:</w:t>
      </w:r>
    </w:p>
    <w:p w14:paraId="32D047E7" w14:textId="77777777" w:rsidR="00893454" w:rsidRPr="00076281" w:rsidRDefault="008F34CF" w:rsidP="007B7598">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 xml:space="preserve">по приведшим к ЧС оперативным событиям и происшествиям </w:t>
      </w:r>
      <w:r w:rsidR="005D63C7" w:rsidRPr="00076281">
        <w:rPr>
          <w:color w:val="000000" w:themeColor="text1"/>
        </w:rPr>
        <w:t xml:space="preserve">1-го уровня </w:t>
      </w:r>
      <w:r w:rsidR="005A4255">
        <w:rPr>
          <w:color w:val="000000" w:themeColor="text1"/>
        </w:rPr>
        <w:t>–</w:t>
      </w:r>
      <w:r w:rsidR="00DD544E" w:rsidRPr="00076281">
        <w:rPr>
          <w:color w:val="000000" w:themeColor="text1"/>
        </w:rPr>
        <w:t xml:space="preserve"> </w:t>
      </w:r>
      <w:r w:rsidR="005A4255">
        <w:rPr>
          <w:color w:val="000000" w:themeColor="text1"/>
        </w:rPr>
        <w:t>Куратором Общества</w:t>
      </w:r>
      <w:r w:rsidR="00DD544E" w:rsidRPr="00076281">
        <w:rPr>
          <w:color w:val="000000" w:themeColor="text1"/>
        </w:rPr>
        <w:t>, в котором произошло происшествие</w:t>
      </w:r>
      <w:r w:rsidR="00E05626">
        <w:rPr>
          <w:color w:val="000000" w:themeColor="text1"/>
        </w:rPr>
        <w:t xml:space="preserve">, </w:t>
      </w:r>
      <w:r w:rsidR="0076530E">
        <w:rPr>
          <w:color w:val="000000" w:themeColor="text1"/>
        </w:rPr>
        <w:t xml:space="preserve">и </w:t>
      </w:r>
      <w:r w:rsidR="00E05626">
        <w:rPr>
          <w:color w:val="000000" w:themeColor="text1"/>
        </w:rPr>
        <w:t>может быть изменена</w:t>
      </w:r>
      <w:r w:rsidR="00250AB9" w:rsidRPr="00250AB9">
        <w:rPr>
          <w:color w:val="000000" w:themeColor="text1"/>
        </w:rPr>
        <w:t xml:space="preserve"> </w:t>
      </w:r>
      <w:r w:rsidR="00E05626">
        <w:rPr>
          <w:color w:val="000000" w:themeColor="text1"/>
        </w:rPr>
        <w:t xml:space="preserve">по </w:t>
      </w:r>
      <w:r w:rsidR="00250AB9" w:rsidRPr="00076281">
        <w:rPr>
          <w:color w:val="000000" w:themeColor="text1"/>
        </w:rPr>
        <w:t>решени</w:t>
      </w:r>
      <w:r w:rsidR="00E05626">
        <w:rPr>
          <w:color w:val="000000" w:themeColor="text1"/>
        </w:rPr>
        <w:t>ю</w:t>
      </w:r>
      <w:r w:rsidR="00250AB9" w:rsidRPr="00076281">
        <w:rPr>
          <w:color w:val="000000" w:themeColor="text1"/>
        </w:rPr>
        <w:t xml:space="preserve"> Главного исполнительного директора </w:t>
      </w:r>
      <w:r w:rsidR="00250AB9">
        <w:rPr>
          <w:color w:val="000000" w:themeColor="text1"/>
        </w:rPr>
        <w:t>ПАО «НК «Роснефть»</w:t>
      </w:r>
      <w:r w:rsidR="0076301B" w:rsidRPr="00076281">
        <w:rPr>
          <w:color w:val="000000" w:themeColor="text1"/>
        </w:rPr>
        <w:t>;</w:t>
      </w:r>
    </w:p>
    <w:p w14:paraId="7B632B4D" w14:textId="77777777" w:rsidR="008E2811" w:rsidRPr="00076281" w:rsidRDefault="00BB56F8" w:rsidP="007B7598">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 xml:space="preserve">по происшествиям </w:t>
      </w:r>
      <w:r w:rsidR="005D63C7" w:rsidRPr="00076281">
        <w:rPr>
          <w:color w:val="000000" w:themeColor="text1"/>
        </w:rPr>
        <w:t>2-го, 3-го</w:t>
      </w:r>
      <w:r w:rsidR="00FC7168" w:rsidRPr="00076281">
        <w:rPr>
          <w:color w:val="000000" w:themeColor="text1"/>
        </w:rPr>
        <w:t>, 4-го</w:t>
      </w:r>
      <w:r w:rsidR="005D63C7" w:rsidRPr="00076281">
        <w:rPr>
          <w:color w:val="000000" w:themeColor="text1"/>
        </w:rPr>
        <w:t xml:space="preserve"> </w:t>
      </w:r>
      <w:r w:rsidR="0042001B">
        <w:rPr>
          <w:color w:val="000000" w:themeColor="text1"/>
        </w:rPr>
        <w:t xml:space="preserve">уровней </w:t>
      </w:r>
      <w:r w:rsidR="005D63C7" w:rsidRPr="00076281">
        <w:rPr>
          <w:color w:val="000000" w:themeColor="text1"/>
        </w:rPr>
        <w:t xml:space="preserve">– ЕИО ОГ, в котором произошло </w:t>
      </w:r>
      <w:r w:rsidR="00FC5FCB" w:rsidRPr="00076281">
        <w:rPr>
          <w:color w:val="000000" w:themeColor="text1"/>
        </w:rPr>
        <w:t>происшествие, в</w:t>
      </w:r>
      <w:r w:rsidR="001E6C21" w:rsidRPr="00076281">
        <w:rPr>
          <w:color w:val="000000" w:themeColor="text1"/>
        </w:rPr>
        <w:t xml:space="preserve"> течение </w:t>
      </w:r>
      <w:r w:rsidR="00EB7DE7" w:rsidRPr="00076281">
        <w:rPr>
          <w:color w:val="000000" w:themeColor="text1"/>
        </w:rPr>
        <w:t>1-го рабоч</w:t>
      </w:r>
      <w:r w:rsidR="002E1285" w:rsidRPr="00076281">
        <w:rPr>
          <w:color w:val="000000" w:themeColor="text1"/>
        </w:rPr>
        <w:t xml:space="preserve">его дня </w:t>
      </w:r>
      <w:r w:rsidR="001E6C21" w:rsidRPr="00076281">
        <w:rPr>
          <w:color w:val="000000" w:themeColor="text1"/>
        </w:rPr>
        <w:t>с момента</w:t>
      </w:r>
      <w:r w:rsidR="00EB7DE7" w:rsidRPr="00076281">
        <w:rPr>
          <w:color w:val="000000" w:themeColor="text1"/>
        </w:rPr>
        <w:t xml:space="preserve"> получения информации</w:t>
      </w:r>
      <w:r w:rsidR="00FC7168" w:rsidRPr="00076281">
        <w:rPr>
          <w:color w:val="000000" w:themeColor="text1"/>
        </w:rPr>
        <w:t>.</w:t>
      </w:r>
    </w:p>
    <w:p w14:paraId="268126A1" w14:textId="77777777" w:rsidR="000A0349" w:rsidRDefault="00E05626" w:rsidP="007B7598">
      <w:pPr>
        <w:pStyle w:val="a4"/>
        <w:numPr>
          <w:ilvl w:val="0"/>
          <w:numId w:val="141"/>
        </w:numPr>
        <w:spacing w:before="120"/>
        <w:ind w:left="0" w:firstLine="0"/>
        <w:contextualSpacing w:val="0"/>
      </w:pPr>
      <w:r>
        <w:t>Лицо, предложенное в качестве п</w:t>
      </w:r>
      <w:r w:rsidR="005D63C7" w:rsidRPr="00BB2A6C">
        <w:t>редседател</w:t>
      </w:r>
      <w:r>
        <w:t>я</w:t>
      </w:r>
      <w:r w:rsidR="005D63C7" w:rsidRPr="00BB2A6C">
        <w:t xml:space="preserve"> комиссии </w:t>
      </w:r>
      <w:r>
        <w:t xml:space="preserve">в соответствии с п.6.1.1 настоящих Методических указаний, </w:t>
      </w:r>
      <w:r w:rsidR="00EB7DE7" w:rsidRPr="00BB2A6C">
        <w:t xml:space="preserve">в </w:t>
      </w:r>
      <w:r w:rsidR="00EB7DE7" w:rsidRPr="008A1DDD">
        <w:t xml:space="preserve">течение 1-го рабочего дня </w:t>
      </w:r>
      <w:r>
        <w:t>формирует предложения по</w:t>
      </w:r>
      <w:r w:rsidR="005D63C7" w:rsidRPr="00EE6C6C">
        <w:t xml:space="preserve"> состав</w:t>
      </w:r>
      <w:r>
        <w:t>у</w:t>
      </w:r>
      <w:r w:rsidR="005D63C7" w:rsidRPr="00EE6C6C">
        <w:t xml:space="preserve"> комиссии по внутреннему расследованию происшествия</w:t>
      </w:r>
      <w:r w:rsidR="00E64656">
        <w:t xml:space="preserve"> в ОГ</w:t>
      </w:r>
      <w:r w:rsidR="00FF2F9F">
        <w:t>, формату их участия</w:t>
      </w:r>
      <w:r>
        <w:t xml:space="preserve"> (</w:t>
      </w:r>
      <w:r w:rsidR="00FF2F9F">
        <w:t>возможность</w:t>
      </w:r>
      <w:r>
        <w:t xml:space="preserve"> дистанционно</w:t>
      </w:r>
      <w:r w:rsidR="00FF2F9F">
        <w:t>го</w:t>
      </w:r>
      <w:r>
        <w:t xml:space="preserve"> </w:t>
      </w:r>
      <w:r w:rsidR="00FF2F9F">
        <w:t>участия</w:t>
      </w:r>
      <w:r>
        <w:t xml:space="preserve"> во внутреннем расследовании)</w:t>
      </w:r>
      <w:r w:rsidR="000A0349" w:rsidRPr="00EE6C6C">
        <w:t xml:space="preserve">, </w:t>
      </w:r>
      <w:r w:rsidR="00F811D2" w:rsidRPr="00BB2A6C">
        <w:t xml:space="preserve">с учетом </w:t>
      </w:r>
      <w:r w:rsidR="00E22A1D">
        <w:t>п.</w:t>
      </w:r>
      <w:r w:rsidR="00F811D2" w:rsidRPr="00BB2A6C">
        <w:t>п</w:t>
      </w:r>
      <w:r w:rsidR="00853A28" w:rsidRPr="00BB2A6C">
        <w:t>.</w:t>
      </w:r>
      <w:r w:rsidR="00911943">
        <w:t> </w:t>
      </w:r>
      <w:r w:rsidR="00E22A1D">
        <w:t>6.1.3 – 6.1.</w:t>
      </w:r>
      <w:r w:rsidR="00EB2DD4">
        <w:t>7</w:t>
      </w:r>
      <w:r w:rsidR="00E22A1D">
        <w:t xml:space="preserve"> настоящих Методических указаний</w:t>
      </w:r>
      <w:r>
        <w:t xml:space="preserve"> и информирует ЕИО ОГ в целях подготовки РД ОГ о назначении комиссии</w:t>
      </w:r>
      <w:r w:rsidRPr="006C4965">
        <w:t xml:space="preserve"> </w:t>
      </w:r>
      <w:r w:rsidRPr="00EE6C6C">
        <w:t>по внутреннему расследованию происшествия</w:t>
      </w:r>
      <w:r w:rsidR="00E22A1D">
        <w:t>.</w:t>
      </w:r>
    </w:p>
    <w:p w14:paraId="43B3B97E" w14:textId="77777777" w:rsidR="00F811D2" w:rsidRPr="003808D3" w:rsidRDefault="00F811D2" w:rsidP="007B7598">
      <w:pPr>
        <w:pStyle w:val="a4"/>
        <w:numPr>
          <w:ilvl w:val="0"/>
          <w:numId w:val="141"/>
        </w:numPr>
        <w:spacing w:before="120"/>
        <w:ind w:left="0" w:firstLine="0"/>
        <w:contextualSpacing w:val="0"/>
      </w:pPr>
      <w:r w:rsidRPr="003808D3">
        <w:t>Состав комиссии по внутреннему расследованию приведшего к ЧС оперативного события или происшествия 1-го уровня:</w:t>
      </w:r>
    </w:p>
    <w:p w14:paraId="60DFE9CB" w14:textId="77777777" w:rsidR="00F811D2" w:rsidRPr="007B7598" w:rsidRDefault="00F811D2" w:rsidP="007B7598">
      <w:pPr>
        <w:pStyle w:val="a4"/>
        <w:numPr>
          <w:ilvl w:val="0"/>
          <w:numId w:val="142"/>
        </w:numPr>
        <w:tabs>
          <w:tab w:val="left" w:pos="567"/>
        </w:tabs>
        <w:spacing w:before="60"/>
        <w:ind w:left="567" w:hanging="397"/>
        <w:contextualSpacing w:val="0"/>
      </w:pPr>
      <w:r w:rsidRPr="007B7598">
        <w:t xml:space="preserve">председатель комиссии; </w:t>
      </w:r>
    </w:p>
    <w:p w14:paraId="0918F47B" w14:textId="77777777" w:rsidR="00F811D2" w:rsidRPr="007B7598" w:rsidRDefault="00F811D2" w:rsidP="007B7598">
      <w:pPr>
        <w:pStyle w:val="a4"/>
        <w:numPr>
          <w:ilvl w:val="0"/>
          <w:numId w:val="142"/>
        </w:numPr>
        <w:tabs>
          <w:tab w:val="left" w:pos="567"/>
        </w:tabs>
        <w:spacing w:before="60"/>
        <w:ind w:left="567" w:hanging="397"/>
        <w:contextualSpacing w:val="0"/>
      </w:pPr>
      <w:r w:rsidRPr="007B7598">
        <w:t>Заместитель председателя комиссии</w:t>
      </w:r>
      <w:r w:rsidR="007B7598">
        <w:t>.</w:t>
      </w:r>
    </w:p>
    <w:p w14:paraId="1D67BD18" w14:textId="77777777" w:rsidR="00F811D2" w:rsidRPr="007B7598" w:rsidRDefault="00F811D2" w:rsidP="007B7598">
      <w:pPr>
        <w:pStyle w:val="a4"/>
        <w:spacing w:before="120"/>
        <w:ind w:left="0"/>
        <w:contextualSpacing w:val="0"/>
      </w:pPr>
      <w:r w:rsidRPr="007B7598">
        <w:t>Члены комиссии:</w:t>
      </w:r>
    </w:p>
    <w:p w14:paraId="2FCE1437" w14:textId="77777777" w:rsidR="00F811D2" w:rsidRPr="007B7598" w:rsidRDefault="00F811D2" w:rsidP="007B7598">
      <w:pPr>
        <w:pStyle w:val="a4"/>
        <w:numPr>
          <w:ilvl w:val="0"/>
          <w:numId w:val="143"/>
        </w:numPr>
        <w:tabs>
          <w:tab w:val="left" w:pos="567"/>
        </w:tabs>
        <w:spacing w:before="60"/>
        <w:ind w:left="567" w:hanging="397"/>
        <w:contextualSpacing w:val="0"/>
      </w:pPr>
      <w:r w:rsidRPr="007B7598">
        <w:t>представитель ДКиРППБОТОС;</w:t>
      </w:r>
    </w:p>
    <w:p w14:paraId="0FEA5B4C" w14:textId="77777777" w:rsidR="00F811D2" w:rsidRPr="007B7598" w:rsidRDefault="00F811D2" w:rsidP="007B7598">
      <w:pPr>
        <w:pStyle w:val="a4"/>
        <w:numPr>
          <w:ilvl w:val="0"/>
          <w:numId w:val="143"/>
        </w:numPr>
        <w:tabs>
          <w:tab w:val="left" w:pos="567"/>
        </w:tabs>
        <w:spacing w:before="60"/>
        <w:ind w:left="567" w:hanging="397"/>
        <w:contextualSpacing w:val="0"/>
      </w:pPr>
      <w:r w:rsidRPr="007B7598">
        <w:t xml:space="preserve">представитель ССП ПБОТОС ББ </w:t>
      </w:r>
      <w:r w:rsidR="00DB44C2">
        <w:t>ПАО «НК «Роснефть»</w:t>
      </w:r>
      <w:r w:rsidRPr="007B7598">
        <w:t>;</w:t>
      </w:r>
    </w:p>
    <w:p w14:paraId="2CBD39DE" w14:textId="77777777" w:rsidR="00F811D2" w:rsidRPr="007B7598" w:rsidRDefault="00F811D2" w:rsidP="007B7598">
      <w:pPr>
        <w:pStyle w:val="a4"/>
        <w:numPr>
          <w:ilvl w:val="0"/>
          <w:numId w:val="143"/>
        </w:numPr>
        <w:tabs>
          <w:tab w:val="left" w:pos="567"/>
        </w:tabs>
        <w:spacing w:before="60"/>
        <w:ind w:left="567" w:hanging="397"/>
        <w:contextualSpacing w:val="0"/>
      </w:pPr>
      <w:r w:rsidRPr="007B7598">
        <w:t xml:space="preserve">представитель </w:t>
      </w:r>
      <w:r w:rsidR="00602CFE">
        <w:t>С</w:t>
      </w:r>
      <w:r w:rsidR="001F4F47">
        <w:t>лужбы</w:t>
      </w:r>
      <w:r w:rsidR="0012310A" w:rsidRPr="00FE5E48">
        <w:rPr>
          <w:rFonts w:eastAsia="Times New Roman"/>
          <w:szCs w:val="24"/>
          <w:lang w:eastAsia="ru-RU"/>
        </w:rPr>
        <w:t xml:space="preserve"> безопасности</w:t>
      </w:r>
      <w:r w:rsidR="0012310A">
        <w:rPr>
          <w:rFonts w:eastAsia="Times New Roman"/>
          <w:szCs w:val="24"/>
          <w:lang w:eastAsia="ru-RU"/>
        </w:rPr>
        <w:t xml:space="preserve"> </w:t>
      </w:r>
      <w:r w:rsidR="001F4F47">
        <w:rPr>
          <w:rFonts w:eastAsia="Times New Roman"/>
          <w:szCs w:val="24"/>
          <w:lang w:eastAsia="ru-RU"/>
        </w:rPr>
        <w:t>ОГ</w:t>
      </w:r>
      <w:r w:rsidR="00602CFE">
        <w:rPr>
          <w:rStyle w:val="af8"/>
          <w:rFonts w:eastAsia="Times New Roman"/>
          <w:szCs w:val="24"/>
          <w:lang w:eastAsia="ru-RU"/>
        </w:rPr>
        <w:footnoteReference w:id="3"/>
      </w:r>
      <w:r w:rsidR="001F4F47">
        <w:rPr>
          <w:rFonts w:eastAsia="Times New Roman"/>
          <w:szCs w:val="24"/>
          <w:lang w:eastAsia="ru-RU"/>
        </w:rPr>
        <w:t xml:space="preserve"> </w:t>
      </w:r>
      <w:r w:rsidR="00977C59">
        <w:t>и (или)</w:t>
      </w:r>
      <w:r w:rsidRPr="007B7598">
        <w:t xml:space="preserve"> Службы безопасности </w:t>
      </w:r>
      <w:r w:rsidR="00DB44C2">
        <w:t>ПАО «НК «Роснефть»</w:t>
      </w:r>
      <w:r w:rsidRPr="007B7598">
        <w:t xml:space="preserve"> (по решению председателя комиссии);</w:t>
      </w:r>
    </w:p>
    <w:p w14:paraId="7261C985" w14:textId="77777777" w:rsidR="00F811D2" w:rsidRPr="007B7598" w:rsidRDefault="00F811D2" w:rsidP="007B7598">
      <w:pPr>
        <w:pStyle w:val="a4"/>
        <w:numPr>
          <w:ilvl w:val="0"/>
          <w:numId w:val="143"/>
        </w:numPr>
        <w:tabs>
          <w:tab w:val="left" w:pos="567"/>
        </w:tabs>
        <w:spacing w:before="60"/>
        <w:ind w:left="567" w:hanging="397"/>
        <w:contextualSpacing w:val="0"/>
      </w:pPr>
      <w:r w:rsidRPr="007B7598">
        <w:t xml:space="preserve">профильный специалист </w:t>
      </w:r>
      <w:r w:rsidR="0012310A">
        <w:t>СП/</w:t>
      </w:r>
      <w:r w:rsidRPr="007B7598">
        <w:t xml:space="preserve">ССП </w:t>
      </w:r>
      <w:r w:rsidR="00DB44C2">
        <w:t>ПАО «НК «Роснефть»</w:t>
      </w:r>
      <w:r w:rsidRPr="007B7598">
        <w:t xml:space="preserve"> (энергетик, буровик, сейсмик, строитель и пр.), по решению председателя комиссии;</w:t>
      </w:r>
    </w:p>
    <w:p w14:paraId="2C7CE549" w14:textId="77777777" w:rsidR="00F811D2" w:rsidRDefault="00F811D2" w:rsidP="007B7598">
      <w:pPr>
        <w:pStyle w:val="a4"/>
        <w:numPr>
          <w:ilvl w:val="0"/>
          <w:numId w:val="143"/>
        </w:numPr>
        <w:tabs>
          <w:tab w:val="left" w:pos="567"/>
        </w:tabs>
        <w:spacing w:before="60"/>
        <w:ind w:left="567" w:hanging="397"/>
        <w:contextualSpacing w:val="0"/>
      </w:pPr>
      <w:r w:rsidRPr="007B7598">
        <w:t xml:space="preserve">иные руководители </w:t>
      </w:r>
      <w:r w:rsidR="00977C59">
        <w:t>и (или)</w:t>
      </w:r>
      <w:r w:rsidRPr="003808D3">
        <w:t xml:space="preserve"> специалисты </w:t>
      </w:r>
      <w:r w:rsidR="00DB44C2">
        <w:t>ПАО «НК «Роснефть»</w:t>
      </w:r>
      <w:r w:rsidRPr="003808D3">
        <w:t xml:space="preserve"> и ОГ (по решению председателя комиссии).</w:t>
      </w:r>
    </w:p>
    <w:p w14:paraId="4E74DFA2" w14:textId="3CF9DB48" w:rsidR="00CF1700" w:rsidRPr="00CF1700" w:rsidRDefault="00000FC5" w:rsidP="00E42CB8">
      <w:pPr>
        <w:pStyle w:val="a4"/>
        <w:tabs>
          <w:tab w:val="left" w:pos="567"/>
        </w:tabs>
        <w:spacing w:before="120"/>
        <w:ind w:left="0"/>
        <w:contextualSpacing w:val="0"/>
      </w:pPr>
      <w:r w:rsidRPr="00000FC5">
        <w:t xml:space="preserve">В случае возникновения </w:t>
      </w:r>
      <w:r>
        <w:t>ДТП</w:t>
      </w:r>
      <w:r w:rsidRPr="00000FC5">
        <w:t>, объективной причиной которого является вина третьих лиц, включение в состав комиссии по внутреннему расследованию приведшего к ЧС оперативного события или происшествия 1-го</w:t>
      </w:r>
      <w:r w:rsidR="00CF1700">
        <w:t xml:space="preserve"> </w:t>
      </w:r>
      <w:r w:rsidRPr="00000FC5">
        <w:t>уровня представителей ДКиРППБОТОС и ССП ПБОТОС ББ ПАО</w:t>
      </w:r>
      <w:r w:rsidR="009F4E49">
        <w:t> </w:t>
      </w:r>
      <w:r w:rsidRPr="00000FC5">
        <w:t>«НК</w:t>
      </w:r>
      <w:r w:rsidR="009F4E49">
        <w:t> </w:t>
      </w:r>
      <w:r w:rsidRPr="00000FC5">
        <w:t>«Роснефть» не обязательно</w:t>
      </w:r>
      <w:r w:rsidR="00CF1700">
        <w:rPr>
          <w:rFonts w:asciiTheme="minorHAnsi" w:eastAsiaTheme="minorHAnsi" w:hAnsiTheme="minorHAnsi" w:cstheme="minorBidi"/>
          <w:sz w:val="22"/>
        </w:rPr>
        <w:t xml:space="preserve">, </w:t>
      </w:r>
      <w:r w:rsidR="00CF1700" w:rsidRPr="00CF1700">
        <w:t>а в случае отсутствия пострадавших со стороны ОГ, П</w:t>
      </w:r>
      <w:r w:rsidR="00CF1700">
        <w:t>одрядчика</w:t>
      </w:r>
      <w:r w:rsidR="00CF1700" w:rsidRPr="00CF1700">
        <w:t>, С</w:t>
      </w:r>
      <w:r w:rsidR="00CF1700">
        <w:t>убподрядчика</w:t>
      </w:r>
      <w:r w:rsidR="00CF1700" w:rsidRPr="00CF1700">
        <w:t>, участие представителей ДКиРППБОТОС и ССП ПБОТОС ББ ПАО</w:t>
      </w:r>
      <w:r w:rsidR="009F4E49">
        <w:t> </w:t>
      </w:r>
      <w:r w:rsidR="00CF1700" w:rsidRPr="00CF1700">
        <w:t>«НК</w:t>
      </w:r>
      <w:r w:rsidR="009F4E49">
        <w:t> </w:t>
      </w:r>
      <w:r w:rsidR="00CF1700" w:rsidRPr="00CF1700">
        <w:t>«Роснефть» не требуется.</w:t>
      </w:r>
    </w:p>
    <w:p w14:paraId="411FC890" w14:textId="77777777" w:rsidR="000A0349" w:rsidRPr="00A504B8" w:rsidRDefault="000A0349" w:rsidP="007B7598">
      <w:pPr>
        <w:pStyle w:val="a4"/>
        <w:numPr>
          <w:ilvl w:val="0"/>
          <w:numId w:val="141"/>
        </w:numPr>
        <w:spacing w:before="120"/>
        <w:ind w:left="0" w:firstLine="0"/>
        <w:contextualSpacing w:val="0"/>
      </w:pPr>
      <w:r w:rsidRPr="00A504B8">
        <w:t>Состав комиссии по внутреннему расследованию происшествий 2-го и 3-го уровня:</w:t>
      </w:r>
    </w:p>
    <w:p w14:paraId="7B5E1972" w14:textId="77777777" w:rsidR="000A0349" w:rsidRPr="007B7598" w:rsidRDefault="000A0349" w:rsidP="007B7598">
      <w:pPr>
        <w:pStyle w:val="a4"/>
        <w:numPr>
          <w:ilvl w:val="0"/>
          <w:numId w:val="144"/>
        </w:numPr>
        <w:tabs>
          <w:tab w:val="left" w:pos="567"/>
        </w:tabs>
        <w:spacing w:before="60"/>
        <w:ind w:left="567" w:hanging="397"/>
        <w:contextualSpacing w:val="0"/>
      </w:pPr>
      <w:r w:rsidRPr="007B7598">
        <w:t>председатель комиссии;</w:t>
      </w:r>
    </w:p>
    <w:p w14:paraId="64032226" w14:textId="77777777" w:rsidR="000A0349" w:rsidRPr="000A0349" w:rsidRDefault="000A0349" w:rsidP="007B7598">
      <w:pPr>
        <w:pStyle w:val="a4"/>
        <w:numPr>
          <w:ilvl w:val="0"/>
          <w:numId w:val="144"/>
        </w:numPr>
        <w:tabs>
          <w:tab w:val="left" w:pos="567"/>
        </w:tabs>
        <w:spacing w:before="60"/>
        <w:ind w:left="567" w:hanging="397"/>
        <w:contextualSpacing w:val="0"/>
        <w:rPr>
          <w:color w:val="000000" w:themeColor="text1"/>
        </w:rPr>
      </w:pPr>
      <w:r w:rsidRPr="007B7598">
        <w:t>представитель Службы</w:t>
      </w:r>
      <w:r w:rsidRPr="000A0349">
        <w:rPr>
          <w:color w:val="000000" w:themeColor="text1"/>
        </w:rPr>
        <w:t xml:space="preserve"> ПБОТОС ОГ;</w:t>
      </w:r>
    </w:p>
    <w:p w14:paraId="6741EFD5" w14:textId="77777777" w:rsidR="000A0349" w:rsidRPr="000A0349" w:rsidRDefault="000A0349" w:rsidP="007B7598">
      <w:pPr>
        <w:pStyle w:val="a4"/>
        <w:numPr>
          <w:ilvl w:val="0"/>
          <w:numId w:val="144"/>
        </w:numPr>
        <w:tabs>
          <w:tab w:val="left" w:pos="567"/>
        </w:tabs>
        <w:spacing w:before="60"/>
        <w:ind w:left="567" w:hanging="397"/>
        <w:contextualSpacing w:val="0"/>
        <w:rPr>
          <w:color w:val="000000" w:themeColor="text1"/>
        </w:rPr>
      </w:pPr>
      <w:r w:rsidRPr="000A0349">
        <w:rPr>
          <w:color w:val="000000" w:themeColor="text1"/>
        </w:rPr>
        <w:t xml:space="preserve">профильный специалист </w:t>
      </w:r>
      <w:r w:rsidR="0012310A">
        <w:rPr>
          <w:color w:val="000000" w:themeColor="text1"/>
        </w:rPr>
        <w:t>СП/</w:t>
      </w:r>
      <w:r w:rsidRPr="000A0349">
        <w:rPr>
          <w:color w:val="000000" w:themeColor="text1"/>
        </w:rPr>
        <w:t>ССП ОГ, связанный с областью происшествия (энергетик, буровик, сейсмик, строитель и пр.).</w:t>
      </w:r>
    </w:p>
    <w:p w14:paraId="679AAB06" w14:textId="77777777" w:rsidR="000A0349" w:rsidRPr="007B7598" w:rsidRDefault="000A0349" w:rsidP="007B7598">
      <w:pPr>
        <w:pStyle w:val="a4"/>
        <w:spacing w:before="120"/>
        <w:ind w:left="0"/>
        <w:contextualSpacing w:val="0"/>
      </w:pPr>
      <w:r w:rsidRPr="007B7598">
        <w:t>По решению председателя комиссии в состав комиссии по внутреннему расследованию происшествия дополнительно могут включаться:</w:t>
      </w:r>
    </w:p>
    <w:p w14:paraId="339FED8E" w14:textId="77777777" w:rsidR="000A0349" w:rsidRPr="007B7598" w:rsidRDefault="0012310A" w:rsidP="007B7598">
      <w:pPr>
        <w:pStyle w:val="a4"/>
        <w:numPr>
          <w:ilvl w:val="0"/>
          <w:numId w:val="145"/>
        </w:numPr>
        <w:tabs>
          <w:tab w:val="left" w:pos="567"/>
        </w:tabs>
        <w:spacing w:before="60"/>
        <w:ind w:left="567" w:hanging="397"/>
        <w:contextualSpacing w:val="0"/>
      </w:pPr>
      <w:r w:rsidRPr="007B7598">
        <w:t xml:space="preserve">представитель </w:t>
      </w:r>
      <w:r w:rsidR="00602CFE">
        <w:t>С</w:t>
      </w:r>
      <w:r w:rsidR="001F4F47">
        <w:t>лужбы</w:t>
      </w:r>
      <w:r w:rsidRPr="00FE5E48">
        <w:rPr>
          <w:rFonts w:eastAsia="Times New Roman"/>
          <w:szCs w:val="24"/>
          <w:lang w:eastAsia="ru-RU"/>
        </w:rPr>
        <w:t xml:space="preserve"> безопасности</w:t>
      </w:r>
      <w:r w:rsidR="001F4F47">
        <w:rPr>
          <w:rFonts w:eastAsia="Times New Roman"/>
          <w:szCs w:val="24"/>
          <w:lang w:eastAsia="ru-RU"/>
        </w:rPr>
        <w:t xml:space="preserve"> ОГ</w:t>
      </w:r>
      <w:r w:rsidR="000A0349" w:rsidRPr="007B7598">
        <w:t>;</w:t>
      </w:r>
    </w:p>
    <w:p w14:paraId="19693B67" w14:textId="77777777" w:rsidR="00387DD7" w:rsidRPr="00837ADB" w:rsidRDefault="000A0349" w:rsidP="007B7598">
      <w:pPr>
        <w:pStyle w:val="a4"/>
        <w:numPr>
          <w:ilvl w:val="0"/>
          <w:numId w:val="145"/>
        </w:numPr>
        <w:tabs>
          <w:tab w:val="left" w:pos="567"/>
        </w:tabs>
        <w:spacing w:before="60"/>
        <w:ind w:left="567" w:hanging="397"/>
        <w:contextualSpacing w:val="0"/>
      </w:pPr>
      <w:r w:rsidRPr="007B7598">
        <w:t>иные специалисты</w:t>
      </w:r>
      <w:r w:rsidR="0012310A">
        <w:t xml:space="preserve"> ОГ</w:t>
      </w:r>
      <w:r w:rsidRPr="007B7598">
        <w:t>, при необходимости.</w:t>
      </w:r>
    </w:p>
    <w:p w14:paraId="75189796" w14:textId="21002D6C" w:rsidR="00387DD7" w:rsidRPr="008A0E32" w:rsidRDefault="00387DD7" w:rsidP="00953A63">
      <w:pPr>
        <w:pStyle w:val="a4"/>
        <w:numPr>
          <w:ilvl w:val="0"/>
          <w:numId w:val="141"/>
        </w:numPr>
        <w:spacing w:before="120"/>
        <w:ind w:left="0" w:firstLine="0"/>
        <w:contextualSpacing w:val="0"/>
        <w:rPr>
          <w:i/>
        </w:rPr>
      </w:pPr>
      <w:r w:rsidRPr="00387DD7">
        <w:t>По факту получения информации о происшествиях 2-го</w:t>
      </w:r>
      <w:r w:rsidR="00B250B7">
        <w:t>,</w:t>
      </w:r>
      <w:r w:rsidRPr="00387DD7">
        <w:t xml:space="preserve"> 3-го </w:t>
      </w:r>
      <w:r w:rsidR="00B250B7">
        <w:t xml:space="preserve">и 4-го </w:t>
      </w:r>
      <w:r w:rsidRPr="00387DD7">
        <w:t xml:space="preserve">уровня ССП ПБОТОС ББ </w:t>
      </w:r>
      <w:r w:rsidR="00DB44C2">
        <w:t>ПАО «НК «Роснефть»</w:t>
      </w:r>
      <w:r w:rsidRPr="00387DD7">
        <w:t xml:space="preserve"> совместно с ДКиРППБОТОС проводят экспертную оценку отнесения происшествия к категории ВПП. </w:t>
      </w:r>
      <w:r w:rsidR="00953A63" w:rsidRPr="008A0E32">
        <w:t xml:space="preserve">Решение о присвоении происшествию категории ВПП принимается руководителем ССП ПБОТОС ББ </w:t>
      </w:r>
      <w:r w:rsidR="00DB44C2">
        <w:t>ПАО «НК «Роснефть»</w:t>
      </w:r>
      <w:r w:rsidR="00953A63" w:rsidRPr="008A0E32">
        <w:t xml:space="preserve"> в течение 1-го рабочего дня со дня оповещения о происшествии.</w:t>
      </w:r>
      <w:r w:rsidR="00953A63" w:rsidRPr="00953A63">
        <w:t xml:space="preserve"> </w:t>
      </w:r>
      <w:r w:rsidR="00953A63" w:rsidRPr="008A0E32">
        <w:t xml:space="preserve">ОГ после получения информации от ССП ПБОТОС ББ </w:t>
      </w:r>
      <w:r w:rsidR="00DB44C2">
        <w:t>ПАО «НК «Роснефть»</w:t>
      </w:r>
      <w:r w:rsidR="00953A63" w:rsidRPr="008A0E32">
        <w:t xml:space="preserve"> о присвоении происшествию категории ВПП в течение 1 рабочего дня отражает данную информацию в ИР ПБОТ и актуализирует РД ОГ с изменением состава комиссии по внутреннему расследованию происшествия.</w:t>
      </w:r>
      <w:r w:rsidR="00953A63">
        <w:rPr>
          <w:i/>
        </w:rPr>
        <w:t xml:space="preserve"> </w:t>
      </w:r>
      <w:r w:rsidRPr="00387DD7">
        <w:t xml:space="preserve">В случае принятия решения об отнесении происшествия к категории ВПП (в ситуации с высокой вероятностью гибели людей), в состав комиссии по внутреннему расследованию происшествия дополнительно включаются следующие представители </w:t>
      </w:r>
      <w:r w:rsidR="00DB44C2">
        <w:t>ПАО «НК «Роснефть»</w:t>
      </w:r>
      <w:r w:rsidRPr="00387DD7">
        <w:t xml:space="preserve">: </w:t>
      </w:r>
    </w:p>
    <w:p w14:paraId="4B7C4609" w14:textId="77777777" w:rsidR="00387DD7" w:rsidRPr="00387DD7" w:rsidRDefault="00387DD7" w:rsidP="007B7598">
      <w:pPr>
        <w:pStyle w:val="a4"/>
        <w:numPr>
          <w:ilvl w:val="0"/>
          <w:numId w:val="149"/>
        </w:numPr>
        <w:tabs>
          <w:tab w:val="left" w:pos="567"/>
        </w:tabs>
        <w:spacing w:before="60"/>
        <w:ind w:left="567" w:hanging="397"/>
        <w:contextualSpacing w:val="0"/>
      </w:pPr>
      <w:r w:rsidRPr="00387DD7">
        <w:t xml:space="preserve">представитель(ли) ССП </w:t>
      </w:r>
      <w:r w:rsidR="00DB44C2">
        <w:t>ПАО «НК «Роснефть»</w:t>
      </w:r>
      <w:r w:rsidRPr="00387DD7">
        <w:t>, курирующего ОГ, в котором произошло происшествие;</w:t>
      </w:r>
    </w:p>
    <w:p w14:paraId="79979A83" w14:textId="77777777" w:rsidR="00387DD7" w:rsidRPr="00387DD7" w:rsidRDefault="00387DD7" w:rsidP="007B7598">
      <w:pPr>
        <w:pStyle w:val="a4"/>
        <w:numPr>
          <w:ilvl w:val="0"/>
          <w:numId w:val="149"/>
        </w:numPr>
        <w:tabs>
          <w:tab w:val="left" w:pos="567"/>
        </w:tabs>
        <w:spacing w:before="60"/>
        <w:ind w:left="567" w:hanging="397"/>
        <w:contextualSpacing w:val="0"/>
      </w:pPr>
      <w:r w:rsidRPr="00387DD7">
        <w:t xml:space="preserve">представитель(ли) ССП ПБОТОС ББ </w:t>
      </w:r>
      <w:r w:rsidR="00DB44C2">
        <w:t>ПАО «НК «Роснефть»</w:t>
      </w:r>
      <w:r w:rsidRPr="00387DD7">
        <w:t>;</w:t>
      </w:r>
    </w:p>
    <w:p w14:paraId="480F8C39" w14:textId="77777777" w:rsidR="00387DD7" w:rsidRPr="00387DD7" w:rsidRDefault="00387DD7" w:rsidP="007B7598">
      <w:pPr>
        <w:pStyle w:val="a4"/>
        <w:numPr>
          <w:ilvl w:val="0"/>
          <w:numId w:val="149"/>
        </w:numPr>
        <w:tabs>
          <w:tab w:val="left" w:pos="567"/>
        </w:tabs>
        <w:spacing w:before="60"/>
        <w:ind w:left="567" w:hanging="397"/>
        <w:contextualSpacing w:val="0"/>
      </w:pPr>
      <w:r w:rsidRPr="00387DD7">
        <w:t xml:space="preserve">иные специалисты ССП </w:t>
      </w:r>
      <w:r w:rsidR="00DB44C2">
        <w:t>ПАО «НК «Роснефть»</w:t>
      </w:r>
      <w:r w:rsidRPr="00387DD7">
        <w:t>, при необходимости.</w:t>
      </w:r>
    </w:p>
    <w:p w14:paraId="178351A2" w14:textId="77777777" w:rsidR="00841855" w:rsidRPr="00D75C1C" w:rsidRDefault="00841855" w:rsidP="007B7598">
      <w:pPr>
        <w:pStyle w:val="a4"/>
        <w:numPr>
          <w:ilvl w:val="0"/>
          <w:numId w:val="141"/>
        </w:numPr>
        <w:spacing w:before="120"/>
        <w:ind w:left="0" w:firstLine="0"/>
        <w:contextualSpacing w:val="0"/>
      </w:pPr>
      <w:r w:rsidRPr="00D75C1C">
        <w:t xml:space="preserve">По решению </w:t>
      </w:r>
      <w:r>
        <w:t>д</w:t>
      </w:r>
      <w:r w:rsidRPr="00D75C1C">
        <w:t xml:space="preserve">иректора ДПБОТОСвРИДНГиКС и ДПБОТОСвПКиЛ в комиссию по </w:t>
      </w:r>
      <w:r>
        <w:t>внутреннему</w:t>
      </w:r>
      <w:r w:rsidRPr="00D75C1C">
        <w:t xml:space="preserve"> расследованию отдельных происшествий 2-го и 3-го уровня включаются представители ССП ПБОТОС ББ </w:t>
      </w:r>
      <w:r w:rsidR="00DB44C2">
        <w:t>ПАО «НК «Роснефть»</w:t>
      </w:r>
      <w:r w:rsidRPr="00D75C1C">
        <w:t>.</w:t>
      </w:r>
    </w:p>
    <w:p w14:paraId="23DF6F0C" w14:textId="77777777" w:rsidR="00733D7B" w:rsidRPr="00D75C1C" w:rsidRDefault="00733D7B" w:rsidP="007B7598">
      <w:pPr>
        <w:pStyle w:val="a4"/>
        <w:numPr>
          <w:ilvl w:val="0"/>
          <w:numId w:val="141"/>
        </w:numPr>
        <w:spacing w:before="120"/>
        <w:ind w:left="0" w:firstLine="0"/>
        <w:contextualSpacing w:val="0"/>
      </w:pPr>
      <w:r w:rsidRPr="00D75C1C">
        <w:t xml:space="preserve">Внутреннее расследование происшествий 2-го и 3-го уровня, произошедших в </w:t>
      </w:r>
      <w:r w:rsidR="00DB44C2">
        <w:t>ПАО «НК «Роснефть»</w:t>
      </w:r>
      <w:r w:rsidRPr="00D75C1C">
        <w:t xml:space="preserve"> и ОГ в ходе выполнения работ </w:t>
      </w:r>
      <w:r>
        <w:t xml:space="preserve">Подрядчиком/Субподрядчиком </w:t>
      </w:r>
      <w:r w:rsidRPr="00D75C1C">
        <w:t xml:space="preserve">на объектах </w:t>
      </w:r>
      <w:r w:rsidR="00DB44C2">
        <w:t>ПАО «НК «Роснефть»</w:t>
      </w:r>
      <w:r w:rsidRPr="00D75C1C">
        <w:t xml:space="preserve"> и ОГ, проводится </w:t>
      </w:r>
      <w:r>
        <w:t>к</w:t>
      </w:r>
      <w:r w:rsidRPr="00D75C1C">
        <w:t>омиссиями</w:t>
      </w:r>
      <w:r>
        <w:t xml:space="preserve"> по внутреннему расследованию происшествий</w:t>
      </w:r>
      <w:r w:rsidRPr="00D75C1C">
        <w:t xml:space="preserve"> </w:t>
      </w:r>
      <w:r w:rsidR="00DB44C2">
        <w:t>ПАО «НК «Роснефть»</w:t>
      </w:r>
      <w:r w:rsidRPr="00D75C1C">
        <w:t xml:space="preserve"> </w:t>
      </w:r>
      <w:r w:rsidR="00977C59">
        <w:t>и (или)</w:t>
      </w:r>
      <w:r w:rsidRPr="00D75C1C">
        <w:t xml:space="preserve"> ОГ. В состав </w:t>
      </w:r>
      <w:r>
        <w:t>к</w:t>
      </w:r>
      <w:r w:rsidRPr="00D75C1C">
        <w:t xml:space="preserve">омиссии </w:t>
      </w:r>
      <w:r>
        <w:t xml:space="preserve">по внутреннему расследованию происшествий </w:t>
      </w:r>
      <w:r w:rsidRPr="00D75C1C">
        <w:t xml:space="preserve">в обязательном порядке должны быть включены представители </w:t>
      </w:r>
      <w:r>
        <w:t>Подрядчика/Субподрядчика,</w:t>
      </w:r>
      <w:r w:rsidRPr="00D75C1C">
        <w:t xml:space="preserve"> </w:t>
      </w:r>
      <w:r>
        <w:t>у</w:t>
      </w:r>
      <w:r w:rsidRPr="00D75C1C">
        <w:t xml:space="preserve"> которо</w:t>
      </w:r>
      <w:r>
        <w:t xml:space="preserve">го </w:t>
      </w:r>
      <w:r w:rsidRPr="00D75C1C">
        <w:t>произошло происшествие.</w:t>
      </w:r>
    </w:p>
    <w:p w14:paraId="4DB3E5DE" w14:textId="77777777" w:rsidR="00281D09" w:rsidRPr="00B15EB8" w:rsidRDefault="005D63C7" w:rsidP="007B7598">
      <w:pPr>
        <w:pStyle w:val="a4"/>
        <w:numPr>
          <w:ilvl w:val="0"/>
          <w:numId w:val="141"/>
        </w:numPr>
        <w:spacing w:before="120"/>
        <w:ind w:left="0" w:firstLine="0"/>
        <w:contextualSpacing w:val="0"/>
      </w:pPr>
      <w:r w:rsidRPr="00B042FE">
        <w:t>ЕИО ОГ, в котором произошло приведшее к ЧС оперативное событие или происшествие 1-го</w:t>
      </w:r>
      <w:r>
        <w:t>, 2-го, 3-го</w:t>
      </w:r>
      <w:r w:rsidRPr="00B042FE">
        <w:t xml:space="preserve"> уровн</w:t>
      </w:r>
      <w:r>
        <w:t>ей</w:t>
      </w:r>
      <w:r w:rsidRPr="00B042FE">
        <w:t xml:space="preserve">, </w:t>
      </w:r>
      <w:r>
        <w:t xml:space="preserve">в срок не </w:t>
      </w:r>
      <w:r w:rsidRPr="0065679A">
        <w:t xml:space="preserve">более </w:t>
      </w:r>
      <w:r w:rsidRPr="00723125">
        <w:t>2-х</w:t>
      </w:r>
      <w:r>
        <w:t xml:space="preserve"> рабочих дней</w:t>
      </w:r>
      <w:r w:rsidRPr="003808D3">
        <w:t xml:space="preserve"> </w:t>
      </w:r>
      <w:r>
        <w:t>с даты получения информации о</w:t>
      </w:r>
      <w:r w:rsidR="00563EA3">
        <w:t>б</w:t>
      </w:r>
      <w:r>
        <w:t xml:space="preserve"> </w:t>
      </w:r>
      <w:r w:rsidR="00563EA3">
        <w:t>оперативном событии</w:t>
      </w:r>
      <w:r w:rsidRPr="003808D3">
        <w:t xml:space="preserve"> </w:t>
      </w:r>
      <w:r w:rsidRPr="00B042FE">
        <w:t>организует подготовку и подписание РД о</w:t>
      </w:r>
      <w:r>
        <w:t>б утверждении персонального состава</w:t>
      </w:r>
      <w:r w:rsidRPr="00B042FE">
        <w:t xml:space="preserve"> комиссии по внутреннему расследованию происшествия</w:t>
      </w:r>
      <w:r w:rsidRPr="003808D3">
        <w:t>.</w:t>
      </w:r>
      <w:r>
        <w:t xml:space="preserve"> </w:t>
      </w:r>
    </w:p>
    <w:p w14:paraId="09864C92" w14:textId="77777777" w:rsidR="00841855" w:rsidRPr="000E4CE9" w:rsidRDefault="00841855" w:rsidP="007B7598">
      <w:pPr>
        <w:pStyle w:val="a4"/>
        <w:numPr>
          <w:ilvl w:val="0"/>
          <w:numId w:val="141"/>
        </w:numPr>
        <w:spacing w:before="120"/>
        <w:ind w:left="0" w:firstLine="0"/>
        <w:contextualSpacing w:val="0"/>
      </w:pPr>
      <w:r>
        <w:t xml:space="preserve">В ОГ, в котором произошло приведшее к ЧС оперативное событие или происшествие </w:t>
      </w:r>
      <w:r w:rsidRPr="00C656F8">
        <w:t>1-го уровня</w:t>
      </w:r>
      <w:r>
        <w:t xml:space="preserve">, назначается </w:t>
      </w:r>
      <w:r w:rsidRPr="000E4CE9">
        <w:t>и включается в РД о создании комиссии по внутреннему расследованию происшествия лицо, ответственное за координацию, сопровождение расследования происшествия, а также за организацию предоставления членам комиссии запрашиваемых материалов расследования, включая подготовку документации, оформление проекта акта внутреннего расследования происшествия, Молнии, Уроков и др.</w:t>
      </w:r>
    </w:p>
    <w:p w14:paraId="00342521" w14:textId="77777777" w:rsidR="00890CE7" w:rsidRDefault="001E6C21" w:rsidP="007B7598">
      <w:pPr>
        <w:pStyle w:val="a4"/>
        <w:numPr>
          <w:ilvl w:val="0"/>
          <w:numId w:val="141"/>
        </w:numPr>
        <w:spacing w:before="120"/>
        <w:ind w:left="0" w:firstLine="0"/>
        <w:contextualSpacing w:val="0"/>
      </w:pPr>
      <w:r w:rsidRPr="00837ADB">
        <w:t xml:space="preserve">В РД о </w:t>
      </w:r>
      <w:r w:rsidR="003629E1" w:rsidRPr="00BB2A6C">
        <w:t>создании</w:t>
      </w:r>
      <w:r w:rsidRPr="008A1DDD">
        <w:t xml:space="preserve"> комиссии по внутреннему расследованию происшествий вклю</w:t>
      </w:r>
      <w:r w:rsidRPr="00EE6C6C">
        <w:t>чается</w:t>
      </w:r>
      <w:r>
        <w:t xml:space="preserve"> информация о дистанционном участии во внутреннем расследовании членов комиссии (при наличии таковых). </w:t>
      </w:r>
    </w:p>
    <w:p w14:paraId="6B811D48" w14:textId="77777777" w:rsidR="00890CE7" w:rsidRDefault="00890CE7" w:rsidP="007B7598">
      <w:pPr>
        <w:pStyle w:val="a4"/>
        <w:numPr>
          <w:ilvl w:val="0"/>
          <w:numId w:val="141"/>
        </w:numPr>
        <w:spacing w:before="120"/>
        <w:ind w:left="0" w:firstLine="0"/>
        <w:contextualSpacing w:val="0"/>
      </w:pPr>
      <w:r>
        <w:t>Член комиссии</w:t>
      </w:r>
      <w:r w:rsidR="00BE56F7" w:rsidRPr="00BE56F7">
        <w:t xml:space="preserve"> </w:t>
      </w:r>
      <w:r w:rsidR="00BE56F7" w:rsidRPr="008A1DDD">
        <w:t>по внутреннему расследованию происшествий</w:t>
      </w:r>
      <w:r>
        <w:t>, принимающий дистанционное участие во внутреннем расследовании, обладает такими же полномочиями, что и члены комиссии, участвующие в расследовании очно.</w:t>
      </w:r>
      <w:r w:rsidR="00BE56F7">
        <w:t xml:space="preserve"> </w:t>
      </w:r>
    </w:p>
    <w:p w14:paraId="534D3922" w14:textId="77777777" w:rsidR="00890CE7" w:rsidRDefault="00890CE7" w:rsidP="007B7598">
      <w:pPr>
        <w:pStyle w:val="a4"/>
        <w:numPr>
          <w:ilvl w:val="0"/>
          <w:numId w:val="141"/>
        </w:numPr>
        <w:spacing w:before="120"/>
        <w:ind w:left="0" w:firstLine="0"/>
        <w:contextualSpacing w:val="0"/>
      </w:pPr>
      <w:r>
        <w:t>Член комиссии</w:t>
      </w:r>
      <w:r w:rsidR="00BE56F7">
        <w:t xml:space="preserve"> </w:t>
      </w:r>
      <w:r w:rsidR="00BE56F7" w:rsidRPr="008A1DDD">
        <w:t>по внутреннему расследованию происшествий</w:t>
      </w:r>
      <w:r>
        <w:t>, принимающий дистанционное участие во внутреннем расследовании приведшего к ЧС оперативного события или происшествия</w:t>
      </w:r>
      <w:r w:rsidR="00FF2F9F">
        <w:t xml:space="preserve"> 1-го, 2-го, 3-го</w:t>
      </w:r>
      <w:r w:rsidR="008F31FB">
        <w:t xml:space="preserve"> и 4-го</w:t>
      </w:r>
      <w:r w:rsidR="008F31FB" w:rsidRPr="00E8763C">
        <w:t xml:space="preserve"> </w:t>
      </w:r>
      <w:r w:rsidR="008F31FB">
        <w:t>уровня</w:t>
      </w:r>
      <w:r>
        <w:t>, имеет право (но не ограничиваясь):</w:t>
      </w:r>
      <w:r w:rsidR="00BE56F7">
        <w:t xml:space="preserve"> </w:t>
      </w:r>
    </w:p>
    <w:p w14:paraId="5495BDD1" w14:textId="77777777" w:rsidR="00890CE7" w:rsidRDefault="00890CE7" w:rsidP="007B7598">
      <w:pPr>
        <w:pStyle w:val="a4"/>
        <w:numPr>
          <w:ilvl w:val="0"/>
          <w:numId w:val="106"/>
        </w:numPr>
        <w:tabs>
          <w:tab w:val="left" w:pos="567"/>
        </w:tabs>
        <w:spacing w:before="60"/>
        <w:ind w:left="567" w:hanging="397"/>
        <w:contextualSpacing w:val="0"/>
      </w:pPr>
      <w:r>
        <w:t>запрашивать (при необходимости) у членов комиссии материалы расследования;</w:t>
      </w:r>
    </w:p>
    <w:p w14:paraId="0F9FED6B" w14:textId="77777777" w:rsidR="00890CE7" w:rsidRDefault="00890CE7" w:rsidP="007B7598">
      <w:pPr>
        <w:pStyle w:val="a4"/>
        <w:numPr>
          <w:ilvl w:val="0"/>
          <w:numId w:val="106"/>
        </w:numPr>
        <w:tabs>
          <w:tab w:val="left" w:pos="567"/>
        </w:tabs>
        <w:spacing w:before="60"/>
        <w:ind w:left="567" w:hanging="397"/>
        <w:contextualSpacing w:val="0"/>
      </w:pPr>
      <w:r>
        <w:t>участвовать в сеансах ВКС/АКС с членами комиссии;</w:t>
      </w:r>
    </w:p>
    <w:p w14:paraId="0563EA55" w14:textId="77777777" w:rsidR="00890CE7" w:rsidRDefault="00890CE7" w:rsidP="007B7598">
      <w:pPr>
        <w:pStyle w:val="a4"/>
        <w:numPr>
          <w:ilvl w:val="0"/>
          <w:numId w:val="106"/>
        </w:numPr>
        <w:tabs>
          <w:tab w:val="left" w:pos="567"/>
        </w:tabs>
        <w:spacing w:before="60"/>
        <w:ind w:left="567" w:hanging="397"/>
        <w:contextualSpacing w:val="0"/>
      </w:pPr>
      <w:r>
        <w:t>вносить предложения и замечания для включения в акт;</w:t>
      </w:r>
    </w:p>
    <w:p w14:paraId="652164CA" w14:textId="77777777" w:rsidR="00890CE7" w:rsidRDefault="00890CE7" w:rsidP="007B7598">
      <w:pPr>
        <w:pStyle w:val="a4"/>
        <w:numPr>
          <w:ilvl w:val="0"/>
          <w:numId w:val="108"/>
        </w:numPr>
        <w:tabs>
          <w:tab w:val="left" w:pos="567"/>
        </w:tabs>
        <w:spacing w:before="60"/>
        <w:ind w:left="567" w:hanging="397"/>
        <w:contextualSpacing w:val="0"/>
      </w:pPr>
      <w:r>
        <w:t>участвовать в проведении анализа непосредственных и системных причин происшествия;</w:t>
      </w:r>
    </w:p>
    <w:p w14:paraId="4D249623" w14:textId="77777777" w:rsidR="00890CE7" w:rsidRDefault="00890CE7" w:rsidP="007B7598">
      <w:pPr>
        <w:pStyle w:val="a4"/>
        <w:numPr>
          <w:ilvl w:val="0"/>
          <w:numId w:val="109"/>
        </w:numPr>
        <w:tabs>
          <w:tab w:val="left" w:pos="567"/>
        </w:tabs>
        <w:spacing w:before="60"/>
        <w:ind w:left="567" w:hanging="397"/>
        <w:contextualSpacing w:val="0"/>
      </w:pPr>
      <w:r>
        <w:t>вносить предложения по разработке эффективных корректирующих мероприятий;</w:t>
      </w:r>
    </w:p>
    <w:p w14:paraId="0FA0A71E" w14:textId="77777777" w:rsidR="001E6C21" w:rsidRDefault="00890CE7" w:rsidP="007B7598">
      <w:pPr>
        <w:pStyle w:val="a4"/>
        <w:numPr>
          <w:ilvl w:val="0"/>
          <w:numId w:val="109"/>
        </w:numPr>
        <w:tabs>
          <w:tab w:val="left" w:pos="567"/>
        </w:tabs>
        <w:spacing w:before="60"/>
        <w:ind w:left="567" w:hanging="397"/>
        <w:contextualSpacing w:val="0"/>
      </w:pPr>
      <w:r>
        <w:t>рассматривать итоговый вариант Акта внутреннего расследования происшествия при отсутствии замечаний, подписывает его. В случае несогласия с результатами расследования подписывает Акт внутреннего расследования с приложением особого мнения.</w:t>
      </w:r>
    </w:p>
    <w:p w14:paraId="2137DAAE" w14:textId="77777777" w:rsidR="005D63C7" w:rsidRDefault="005D63C7" w:rsidP="007B7598">
      <w:pPr>
        <w:pStyle w:val="a4"/>
        <w:numPr>
          <w:ilvl w:val="0"/>
          <w:numId w:val="141"/>
        </w:numPr>
        <w:spacing w:before="120"/>
        <w:ind w:left="0" w:firstLine="0"/>
        <w:contextualSpacing w:val="0"/>
      </w:pPr>
      <w:r w:rsidRPr="00ED2690">
        <w:t xml:space="preserve">РД о </w:t>
      </w:r>
      <w:r w:rsidR="003629E1">
        <w:t>создании</w:t>
      </w:r>
      <w:r w:rsidRPr="00ED2690">
        <w:t xml:space="preserve"> комиссии по внутреннему расследованию</w:t>
      </w:r>
      <w:r>
        <w:t xml:space="preserve"> приведшего к ЧС оперативного события </w:t>
      </w:r>
      <w:r w:rsidRPr="00ED2690">
        <w:t xml:space="preserve">или происшествия 1-го уровня ОГ </w:t>
      </w:r>
      <w:r w:rsidR="001E6C21">
        <w:t xml:space="preserve">предварительно </w:t>
      </w:r>
      <w:r>
        <w:t>согласовывает с</w:t>
      </w:r>
      <w:r w:rsidRPr="001D76EE">
        <w:t xml:space="preserve"> </w:t>
      </w:r>
      <w:r w:rsidRPr="00ED2690">
        <w:t xml:space="preserve">ДКиРППБОТОС </w:t>
      </w:r>
      <w:r>
        <w:t>по электронной почте</w:t>
      </w:r>
      <w:r w:rsidR="001E6C21">
        <w:t>.</w:t>
      </w:r>
    </w:p>
    <w:p w14:paraId="76CD0233" w14:textId="77777777" w:rsidR="00281D09" w:rsidRPr="005D63C7" w:rsidRDefault="005D63C7" w:rsidP="007B7598">
      <w:pPr>
        <w:pStyle w:val="a4"/>
        <w:numPr>
          <w:ilvl w:val="0"/>
          <w:numId w:val="141"/>
        </w:numPr>
        <w:spacing w:before="120"/>
        <w:ind w:left="0" w:firstLine="0"/>
        <w:contextualSpacing w:val="0"/>
      </w:pPr>
      <w:r>
        <w:t xml:space="preserve">РД о </w:t>
      </w:r>
      <w:r w:rsidR="003629E1">
        <w:t>создании</w:t>
      </w:r>
      <w:r>
        <w:t xml:space="preserve"> комиссии по внутреннему расследованию происшествия доводится до каждого члена комиссии </w:t>
      </w:r>
      <w:r w:rsidRPr="00D75C1C">
        <w:t>под подпись в соответствии с процедурой делопроизводства, установленной в ОГ</w:t>
      </w:r>
      <w:r>
        <w:t>.</w:t>
      </w:r>
    </w:p>
    <w:p w14:paraId="31DA5930" w14:textId="77777777" w:rsidR="00281D09" w:rsidRDefault="00A72787" w:rsidP="007B7598">
      <w:pPr>
        <w:pStyle w:val="a4"/>
        <w:numPr>
          <w:ilvl w:val="0"/>
          <w:numId w:val="141"/>
        </w:numPr>
        <w:spacing w:before="120"/>
        <w:ind w:left="0" w:firstLine="0"/>
        <w:contextualSpacing w:val="0"/>
      </w:pPr>
      <w:r w:rsidRPr="00B15EB8">
        <w:t>Комиссия по внутреннему расследованию</w:t>
      </w:r>
      <w:r w:rsidR="008504E4">
        <w:t xml:space="preserve"> приведшего к ЧС оперативного события </w:t>
      </w:r>
      <w:r w:rsidRPr="00A72787">
        <w:t>или происшествия</w:t>
      </w:r>
      <w:r w:rsidR="00FF2F9F">
        <w:t xml:space="preserve"> 1-го, 2-го, 3-го</w:t>
      </w:r>
      <w:r w:rsidR="008F31FB">
        <w:t xml:space="preserve"> и 4-го</w:t>
      </w:r>
      <w:r w:rsidR="008F31FB" w:rsidRPr="00E8763C">
        <w:t xml:space="preserve"> </w:t>
      </w:r>
      <w:r w:rsidR="008F31FB">
        <w:t>уровня</w:t>
      </w:r>
      <w:r w:rsidRPr="00A72787">
        <w:t xml:space="preserve">, произошедшего в </w:t>
      </w:r>
      <w:r w:rsidR="00C423BA">
        <w:t>ОГ</w:t>
      </w:r>
      <w:r w:rsidRPr="00A72787">
        <w:t xml:space="preserve">, формируются </w:t>
      </w:r>
      <w:r w:rsidR="00460FE6">
        <w:t>РД</w:t>
      </w:r>
      <w:r w:rsidRPr="00A72787">
        <w:t xml:space="preserve"> </w:t>
      </w:r>
      <w:r w:rsidR="000B0061">
        <w:t>ОГ</w:t>
      </w:r>
      <w:r w:rsidRPr="00A72787">
        <w:t>.</w:t>
      </w:r>
    </w:p>
    <w:p w14:paraId="209C4741" w14:textId="77777777" w:rsidR="00281D09" w:rsidRDefault="00A72787" w:rsidP="007B7598">
      <w:pPr>
        <w:pStyle w:val="a4"/>
        <w:numPr>
          <w:ilvl w:val="0"/>
          <w:numId w:val="141"/>
        </w:numPr>
        <w:spacing w:before="120"/>
        <w:ind w:left="0" w:firstLine="0"/>
        <w:contextualSpacing w:val="0"/>
      </w:pPr>
      <w:r>
        <w:t>Комиссия по внутреннему расследованию</w:t>
      </w:r>
      <w:r w:rsidR="008504E4">
        <w:t xml:space="preserve"> приведшего к ЧС оперативного события </w:t>
      </w:r>
      <w:r>
        <w:t>или происшествия</w:t>
      </w:r>
      <w:r w:rsidR="00FF2F9F">
        <w:t xml:space="preserve"> 1-го, 2-го, 3-го</w:t>
      </w:r>
      <w:r w:rsidR="008F31FB">
        <w:t xml:space="preserve"> и 4-го</w:t>
      </w:r>
      <w:r w:rsidR="008F31FB" w:rsidRPr="00E8763C">
        <w:t xml:space="preserve"> </w:t>
      </w:r>
      <w:r w:rsidR="008F31FB">
        <w:t>уровня</w:t>
      </w:r>
      <w:r>
        <w:t xml:space="preserve">, произошедшего в </w:t>
      </w:r>
      <w:r w:rsidR="00DB44C2">
        <w:t>ПАО «НК «Роснефть»</w:t>
      </w:r>
      <w:r>
        <w:t xml:space="preserve">, формируется </w:t>
      </w:r>
      <w:r w:rsidR="00460FE6">
        <w:t>РД</w:t>
      </w:r>
      <w:r>
        <w:t xml:space="preserve"> </w:t>
      </w:r>
      <w:r w:rsidR="00DB44C2">
        <w:t>ПАО «НК «Роснефть»</w:t>
      </w:r>
      <w:r>
        <w:t>.</w:t>
      </w:r>
    </w:p>
    <w:p w14:paraId="266640A9" w14:textId="77777777" w:rsidR="00281D09" w:rsidRPr="00511133" w:rsidRDefault="00A72787" w:rsidP="007B7598">
      <w:pPr>
        <w:pStyle w:val="a4"/>
        <w:numPr>
          <w:ilvl w:val="0"/>
          <w:numId w:val="141"/>
        </w:numPr>
        <w:spacing w:before="120"/>
        <w:ind w:left="0" w:firstLine="0"/>
        <w:contextualSpacing w:val="0"/>
      </w:pPr>
      <w:r w:rsidRPr="00511133">
        <w:t>Количество членов комиссии</w:t>
      </w:r>
      <w:r w:rsidR="0091434E">
        <w:t xml:space="preserve"> по внутреннему расследованию происшествий</w:t>
      </w:r>
      <w:r w:rsidRPr="00511133">
        <w:t xml:space="preserve">, включая председателя комиссии, должно быть нечетным. </w:t>
      </w:r>
    </w:p>
    <w:p w14:paraId="3BCB6824" w14:textId="77777777" w:rsidR="00281D09" w:rsidRPr="00DD544E" w:rsidRDefault="00A72787" w:rsidP="007B7598">
      <w:pPr>
        <w:pStyle w:val="a4"/>
        <w:numPr>
          <w:ilvl w:val="0"/>
          <w:numId w:val="141"/>
        </w:numPr>
        <w:spacing w:before="120"/>
        <w:ind w:left="0" w:firstLine="0"/>
        <w:contextualSpacing w:val="0"/>
      </w:pPr>
      <w:r w:rsidRPr="00511133">
        <w:t>Происшествия</w:t>
      </w:r>
      <w:r>
        <w:t xml:space="preserve">, произошедшие в </w:t>
      </w:r>
      <w:r w:rsidR="00DB44C2">
        <w:t>ПАО «НК «Роснефть»</w:t>
      </w:r>
      <w:r>
        <w:t xml:space="preserve">, расследуются комиссией </w:t>
      </w:r>
      <w:r w:rsidR="00F21274">
        <w:t xml:space="preserve">по </w:t>
      </w:r>
      <w:r w:rsidR="00F21274" w:rsidRPr="00DD544E">
        <w:t xml:space="preserve">внутреннему расследованию происшествий </w:t>
      </w:r>
      <w:r w:rsidRPr="00B15EB8">
        <w:t>под председательством руководителя</w:t>
      </w:r>
      <w:r w:rsidRPr="00DD544E">
        <w:t xml:space="preserve"> </w:t>
      </w:r>
      <w:r w:rsidR="003A406F" w:rsidRPr="00B15EB8">
        <w:t xml:space="preserve">ССП </w:t>
      </w:r>
      <w:r w:rsidR="00DB44C2">
        <w:t>ПАО «НК «Роснефть»</w:t>
      </w:r>
      <w:r w:rsidRPr="00DD544E">
        <w:t>, в котором произошло происшествие.</w:t>
      </w:r>
    </w:p>
    <w:p w14:paraId="0566F144" w14:textId="77777777" w:rsidR="00281D09" w:rsidRDefault="00A72787" w:rsidP="007B7598">
      <w:pPr>
        <w:pStyle w:val="a4"/>
        <w:numPr>
          <w:ilvl w:val="0"/>
          <w:numId w:val="141"/>
        </w:numPr>
        <w:spacing w:before="120"/>
        <w:ind w:left="0" w:firstLine="0"/>
        <w:contextualSpacing w:val="0"/>
      </w:pPr>
      <w:r w:rsidRPr="00B15EB8">
        <w:t>В состав комиссии по внутреннему расследованию</w:t>
      </w:r>
      <w:r w:rsidR="008214D9" w:rsidRPr="00B15EB8">
        <w:t xml:space="preserve"> приведших к ЧС оперативных событий </w:t>
      </w:r>
      <w:r w:rsidRPr="00B15EB8">
        <w:t xml:space="preserve">и происшествий </w:t>
      </w:r>
      <w:r w:rsidR="00FF2F9F">
        <w:t>1-го, 2-го, 3-го</w:t>
      </w:r>
      <w:r w:rsidR="008F31FB">
        <w:t xml:space="preserve"> и 4-го</w:t>
      </w:r>
      <w:r w:rsidR="008F31FB" w:rsidRPr="00E8763C">
        <w:t xml:space="preserve"> </w:t>
      </w:r>
      <w:r w:rsidR="008F31FB">
        <w:t>уровня</w:t>
      </w:r>
      <w:r w:rsidR="008F31FB" w:rsidRPr="00B15EB8">
        <w:t xml:space="preserve"> </w:t>
      </w:r>
      <w:r w:rsidRPr="00B15EB8">
        <w:t xml:space="preserve">должен быть включен работник </w:t>
      </w:r>
      <w:r w:rsidR="00DB44C2">
        <w:t>ПАО «НК «Роснефть»</w:t>
      </w:r>
      <w:r w:rsidRPr="00B15EB8">
        <w:t xml:space="preserve"> </w:t>
      </w:r>
      <w:r w:rsidR="00977C59">
        <w:t>и (или)</w:t>
      </w:r>
      <w:r w:rsidRPr="00B15EB8">
        <w:t xml:space="preserve"> </w:t>
      </w:r>
      <w:r w:rsidR="000B0061" w:rsidRPr="00B15EB8">
        <w:t>ОГ</w:t>
      </w:r>
      <w:r w:rsidRPr="00B15EB8">
        <w:t>/</w:t>
      </w:r>
      <w:r w:rsidR="00F21274" w:rsidRPr="00B15EB8">
        <w:t xml:space="preserve"> </w:t>
      </w:r>
      <w:r w:rsidR="0022448F" w:rsidRPr="00B15EB8">
        <w:t>О</w:t>
      </w:r>
      <w:r w:rsidR="00F21274" w:rsidRPr="00B15EB8">
        <w:t xml:space="preserve">бособленного подразделения </w:t>
      </w:r>
      <w:r w:rsidR="000B0061" w:rsidRPr="00B15EB8">
        <w:t>ОГ</w:t>
      </w:r>
      <w:r w:rsidRPr="00B15EB8">
        <w:t>, обученный по корпоративному курсу «Порядок внутреннего расследования происшествий в области промышленной безопасности и охраны труда»,</w:t>
      </w:r>
      <w:r>
        <w:t xml:space="preserve"> знающий и умеющий применять на практике процедуру внутреннего расследования</w:t>
      </w:r>
      <w:r w:rsidR="00B672A1">
        <w:t xml:space="preserve"> происшествия</w:t>
      </w:r>
      <w:r>
        <w:t xml:space="preserve"> в соответствии с требованиями настоящ</w:t>
      </w:r>
      <w:r w:rsidR="00F81D3F">
        <w:t>их</w:t>
      </w:r>
      <w:r>
        <w:t xml:space="preserve"> </w:t>
      </w:r>
      <w:r w:rsidR="00F81D3F" w:rsidRPr="00F81D3F">
        <w:t>Методических указаний</w:t>
      </w:r>
      <w:r>
        <w:t>, включая определени</w:t>
      </w:r>
      <w:r w:rsidR="006872D4">
        <w:t>е</w:t>
      </w:r>
      <w:r>
        <w:t xml:space="preserve"> критических факторов, непосредственных и системных причин, обладать необходимыми знаниями и опытом в зависимости от специфики </w:t>
      </w:r>
      <w:r w:rsidR="00B672A1">
        <w:t xml:space="preserve">приведших к </w:t>
      </w:r>
      <w:r>
        <w:t>ЧС</w:t>
      </w:r>
      <w:r w:rsidR="00B672A1">
        <w:t xml:space="preserve"> </w:t>
      </w:r>
      <w:r w:rsidR="0022448F">
        <w:t>о</w:t>
      </w:r>
      <w:r w:rsidR="00B672A1">
        <w:t>перативных событий</w:t>
      </w:r>
      <w:r>
        <w:t xml:space="preserve"> и </w:t>
      </w:r>
      <w:r w:rsidR="00957FE5">
        <w:t>происш</w:t>
      </w:r>
      <w:r w:rsidR="00B672A1">
        <w:t>ествий</w:t>
      </w:r>
      <w:r w:rsidR="00FF2F9F">
        <w:t xml:space="preserve"> 1-го, </w:t>
      </w:r>
      <w:r w:rsidR="00731DE9">
        <w:br/>
      </w:r>
      <w:r w:rsidR="00FF2F9F">
        <w:t>2-го, 3-го</w:t>
      </w:r>
      <w:r w:rsidR="005900DC">
        <w:t xml:space="preserve"> и 4-го</w:t>
      </w:r>
      <w:r w:rsidR="005900DC" w:rsidRPr="00E8763C">
        <w:t xml:space="preserve"> </w:t>
      </w:r>
      <w:r w:rsidR="005900DC">
        <w:t>уровня</w:t>
      </w:r>
      <w:r>
        <w:t>.</w:t>
      </w:r>
    </w:p>
    <w:p w14:paraId="59427C6B" w14:textId="77777777" w:rsidR="00281D09" w:rsidRDefault="00A72787" w:rsidP="007B7598">
      <w:pPr>
        <w:pStyle w:val="a4"/>
        <w:numPr>
          <w:ilvl w:val="0"/>
          <w:numId w:val="141"/>
        </w:numPr>
        <w:spacing w:before="120"/>
        <w:ind w:left="0" w:firstLine="0"/>
        <w:contextualSpacing w:val="0"/>
      </w:pPr>
      <w:r>
        <w:t xml:space="preserve">В каждом </w:t>
      </w:r>
      <w:r w:rsidR="00D90FEC">
        <w:t>ОГ</w:t>
      </w:r>
      <w:r>
        <w:t>/</w:t>
      </w:r>
      <w:r w:rsidR="00F21274">
        <w:t xml:space="preserve"> </w:t>
      </w:r>
      <w:r w:rsidR="004E1458">
        <w:t>О</w:t>
      </w:r>
      <w:r w:rsidR="00F21274">
        <w:t xml:space="preserve">бособленном подразделении </w:t>
      </w:r>
      <w:r w:rsidR="000B0061">
        <w:t>ОГ</w:t>
      </w:r>
      <w:r>
        <w:t xml:space="preserve"> и </w:t>
      </w:r>
      <w:r w:rsidR="003A406F">
        <w:t xml:space="preserve">ССП </w:t>
      </w:r>
      <w:r>
        <w:t xml:space="preserve">ПБОТОС </w:t>
      </w:r>
      <w:r w:rsidR="001D64A3">
        <w:t xml:space="preserve">ББ </w:t>
      </w:r>
      <w:r w:rsidR="00DB44C2">
        <w:t>ПАО «НК «Роснефть»</w:t>
      </w:r>
      <w:r>
        <w:t xml:space="preserve"> должны быть </w:t>
      </w:r>
      <w:r w:rsidR="00953A63">
        <w:t xml:space="preserve">РД </w:t>
      </w:r>
      <w:r>
        <w:t xml:space="preserve">назначены </w:t>
      </w:r>
      <w:r w:rsidR="00A31E8D">
        <w:t xml:space="preserve">опытные </w:t>
      </w:r>
      <w:r>
        <w:t xml:space="preserve">специалисты и </w:t>
      </w:r>
      <w:r w:rsidR="00A31E8D">
        <w:t xml:space="preserve">эксперты </w:t>
      </w:r>
      <w:r w:rsidR="008D65D7">
        <w:t>по внутреннему расследованию происшествий.</w:t>
      </w:r>
      <w:r w:rsidR="00FA1D16">
        <w:t xml:space="preserve"> </w:t>
      </w:r>
    </w:p>
    <w:p w14:paraId="66ABEFFB" w14:textId="77777777" w:rsidR="00F21274" w:rsidRDefault="00F21274" w:rsidP="00016807">
      <w:pPr>
        <w:pStyle w:val="a4"/>
        <w:keepNext/>
        <w:spacing w:before="120"/>
        <w:ind w:left="567"/>
        <w:contextualSpacing w:val="0"/>
        <w:rPr>
          <w:i/>
          <w:u w:val="single"/>
        </w:rPr>
      </w:pPr>
      <w:r w:rsidRPr="00B15EB8">
        <w:rPr>
          <w:i/>
          <w:u w:val="single"/>
        </w:rPr>
        <w:t>Примечание:</w:t>
      </w:r>
    </w:p>
    <w:p w14:paraId="6D226B97" w14:textId="77777777" w:rsidR="00F21274" w:rsidRPr="00B15EB8" w:rsidRDefault="00F21274" w:rsidP="00016807">
      <w:pPr>
        <w:pStyle w:val="a4"/>
        <w:spacing w:before="120"/>
        <w:ind w:left="567"/>
        <w:contextualSpacing w:val="0"/>
        <w:rPr>
          <w:i/>
        </w:rPr>
      </w:pPr>
      <w:r w:rsidRPr="00B15EB8">
        <w:rPr>
          <w:i/>
        </w:rPr>
        <w:t xml:space="preserve">Опытный специалист по внутреннему расследованию происшествий – работник </w:t>
      </w:r>
      <w:r w:rsidR="00A31E8D">
        <w:rPr>
          <w:i/>
        </w:rPr>
        <w:t>СП/ССП ОГ</w:t>
      </w:r>
      <w:r w:rsidRPr="00B15EB8">
        <w:rPr>
          <w:i/>
        </w:rPr>
        <w:t>, обладающий соответствующими компетенциями по внутреннему расследованию происшествий.</w:t>
      </w:r>
    </w:p>
    <w:p w14:paraId="5C865FEA" w14:textId="77777777" w:rsidR="00F21274" w:rsidRDefault="00F21274" w:rsidP="00016807">
      <w:pPr>
        <w:pStyle w:val="a4"/>
        <w:spacing w:before="120"/>
        <w:ind w:left="567"/>
        <w:contextualSpacing w:val="0"/>
        <w:rPr>
          <w:i/>
        </w:rPr>
      </w:pPr>
      <w:r w:rsidRPr="00B15EB8">
        <w:rPr>
          <w:i/>
        </w:rPr>
        <w:t xml:space="preserve">Эксперт по внутреннему расследованию происшествий – работник </w:t>
      </w:r>
      <w:r w:rsidR="00A31E8D">
        <w:rPr>
          <w:i/>
        </w:rPr>
        <w:t>ССП ПБОТОС ББ</w:t>
      </w:r>
      <w:r w:rsidRPr="00B15EB8">
        <w:rPr>
          <w:i/>
        </w:rPr>
        <w:t xml:space="preserve"> </w:t>
      </w:r>
      <w:r w:rsidR="00DB44C2">
        <w:rPr>
          <w:i/>
        </w:rPr>
        <w:t>ПАО «НК «Роснефть»</w:t>
      </w:r>
      <w:r w:rsidR="00A31E8D">
        <w:rPr>
          <w:i/>
        </w:rPr>
        <w:t>,</w:t>
      </w:r>
      <w:r w:rsidRPr="00B15EB8">
        <w:rPr>
          <w:i/>
        </w:rPr>
        <w:t xml:space="preserve"> обладающий соответствующими компетенциями по внутреннему расследованию происшествий.</w:t>
      </w:r>
    </w:p>
    <w:p w14:paraId="2A1A68C1" w14:textId="77777777" w:rsidR="00281D09" w:rsidRPr="00B15EB8" w:rsidRDefault="003F7D6A" w:rsidP="007B7598">
      <w:pPr>
        <w:pStyle w:val="a4"/>
        <w:numPr>
          <w:ilvl w:val="0"/>
          <w:numId w:val="141"/>
        </w:numPr>
        <w:spacing w:before="120"/>
        <w:ind w:left="0" w:firstLine="0"/>
        <w:contextualSpacing w:val="0"/>
      </w:pPr>
      <w:r w:rsidRPr="00B15EB8">
        <w:t xml:space="preserve">Процессом внутреннего расследования происшествия руководит председатель/заместитель председателя комиссии который организует, координирует, контролирует и несет ответственность за </w:t>
      </w:r>
      <w:r w:rsidR="00F20CDD" w:rsidRPr="00B15EB8">
        <w:t>работу</w:t>
      </w:r>
      <w:r w:rsidRPr="00B15EB8">
        <w:t xml:space="preserve"> комиссии</w:t>
      </w:r>
      <w:r w:rsidR="00810D0B" w:rsidRPr="00B15EB8">
        <w:t xml:space="preserve"> по внутреннему расследовани</w:t>
      </w:r>
      <w:r w:rsidR="00A7793A" w:rsidRPr="00B15EB8">
        <w:t>ю</w:t>
      </w:r>
      <w:r w:rsidR="00810D0B" w:rsidRPr="00B15EB8">
        <w:t xml:space="preserve"> происшествий</w:t>
      </w:r>
      <w:r w:rsidRPr="00B15EB8">
        <w:t>.</w:t>
      </w:r>
    </w:p>
    <w:p w14:paraId="5231784C" w14:textId="77777777" w:rsidR="00A72787" w:rsidRDefault="00A72787" w:rsidP="007B7598">
      <w:pPr>
        <w:pStyle w:val="a4"/>
        <w:numPr>
          <w:ilvl w:val="0"/>
          <w:numId w:val="141"/>
        </w:numPr>
        <w:spacing w:before="120"/>
        <w:ind w:left="0" w:firstLine="0"/>
        <w:contextualSpacing w:val="0"/>
      </w:pPr>
      <w:r>
        <w:t>В целях обеспечения полноценной работы комиссии по внутреннему расследованию</w:t>
      </w:r>
      <w:r w:rsidR="008214D9">
        <w:t xml:space="preserve"> приведших к ЧС оперативных событий </w:t>
      </w:r>
      <w:r>
        <w:t xml:space="preserve">и происшествий </w:t>
      </w:r>
      <w:r w:rsidR="00FF2F9F">
        <w:t>1-го, 2-го, 3-го</w:t>
      </w:r>
      <w:r w:rsidR="005900DC">
        <w:t xml:space="preserve"> и 4-го</w:t>
      </w:r>
      <w:r w:rsidR="005900DC" w:rsidRPr="00E8763C">
        <w:t xml:space="preserve"> </w:t>
      </w:r>
      <w:r w:rsidR="005900DC">
        <w:t xml:space="preserve">уровня </w:t>
      </w:r>
      <w:r w:rsidR="00C03577">
        <w:t>ЕИО</w:t>
      </w:r>
      <w:r w:rsidR="00E87432">
        <w:t xml:space="preserve"> ОГ</w:t>
      </w:r>
      <w:r>
        <w:t>, в котором произошло</w:t>
      </w:r>
      <w:r w:rsidR="008214D9">
        <w:t xml:space="preserve"> приведшее к ЧС оперативные событие </w:t>
      </w:r>
      <w:r>
        <w:t>или происшествие</w:t>
      </w:r>
      <w:r w:rsidR="00FF2F9F">
        <w:t xml:space="preserve"> 1-го, </w:t>
      </w:r>
      <w:r w:rsidR="00D96F6D">
        <w:br/>
      </w:r>
      <w:r w:rsidR="00FF2F9F">
        <w:t>2-го, 3-го</w:t>
      </w:r>
      <w:r w:rsidR="005900DC">
        <w:t xml:space="preserve"> и 4-го</w:t>
      </w:r>
      <w:r w:rsidR="005900DC" w:rsidRPr="00E8763C">
        <w:t xml:space="preserve"> </w:t>
      </w:r>
      <w:r w:rsidR="005900DC">
        <w:t>уровня</w:t>
      </w:r>
      <w:r>
        <w:t>, должен обеспечить предоставление членам комиссии:</w:t>
      </w:r>
    </w:p>
    <w:p w14:paraId="4EE0E0B0" w14:textId="77777777" w:rsidR="00A72787" w:rsidRDefault="00D0170C" w:rsidP="007B7598">
      <w:pPr>
        <w:pStyle w:val="S5"/>
        <w:widowControl/>
        <w:numPr>
          <w:ilvl w:val="0"/>
          <w:numId w:val="68"/>
        </w:numPr>
        <w:tabs>
          <w:tab w:val="left" w:pos="567"/>
        </w:tabs>
        <w:suppressAutoHyphens/>
        <w:spacing w:before="60"/>
        <w:ind w:left="567" w:hanging="397"/>
      </w:pPr>
      <w:r>
        <w:t>ТС</w:t>
      </w:r>
      <w:r w:rsidR="00A72787">
        <w:t>;</w:t>
      </w:r>
    </w:p>
    <w:p w14:paraId="24189B0D" w14:textId="77777777" w:rsidR="0094421A" w:rsidRDefault="00A72787" w:rsidP="007B7598">
      <w:pPr>
        <w:pStyle w:val="S5"/>
        <w:widowControl/>
        <w:numPr>
          <w:ilvl w:val="0"/>
          <w:numId w:val="68"/>
        </w:numPr>
        <w:tabs>
          <w:tab w:val="left" w:pos="567"/>
        </w:tabs>
        <w:suppressAutoHyphens/>
        <w:spacing w:before="60"/>
        <w:ind w:left="567" w:hanging="397"/>
      </w:pPr>
      <w:r>
        <w:t>СИЗ;</w:t>
      </w:r>
    </w:p>
    <w:p w14:paraId="5F0116C4" w14:textId="77777777" w:rsidR="00A72787" w:rsidRPr="00011C83" w:rsidRDefault="00A72787" w:rsidP="007B7598">
      <w:pPr>
        <w:pStyle w:val="S5"/>
        <w:widowControl/>
        <w:numPr>
          <w:ilvl w:val="0"/>
          <w:numId w:val="68"/>
        </w:numPr>
        <w:tabs>
          <w:tab w:val="left" w:pos="567"/>
        </w:tabs>
        <w:suppressAutoHyphens/>
        <w:spacing w:before="60"/>
        <w:ind w:left="567" w:hanging="397"/>
      </w:pPr>
      <w:r>
        <w:t>помещени</w:t>
      </w:r>
      <w:r w:rsidR="004B7BEA">
        <w:t>й</w:t>
      </w:r>
      <w:r>
        <w:t xml:space="preserve"> для работы</w:t>
      </w:r>
      <w:r w:rsidR="006819A8">
        <w:t xml:space="preserve"> с необходимым </w:t>
      </w:r>
      <w:r w:rsidR="006819A8" w:rsidRPr="00011C83">
        <w:t>оборудованием (</w:t>
      </w:r>
      <w:r w:rsidR="00B87419">
        <w:t>автоматизированное рабочее место</w:t>
      </w:r>
      <w:r w:rsidR="006819A8" w:rsidRPr="00011C83">
        <w:t>)</w:t>
      </w:r>
      <w:r w:rsidRPr="00011C83">
        <w:t>;</w:t>
      </w:r>
    </w:p>
    <w:p w14:paraId="47D33D43" w14:textId="77777777" w:rsidR="00A72787" w:rsidRPr="00011C83" w:rsidRDefault="00A72787" w:rsidP="007B7598">
      <w:pPr>
        <w:pStyle w:val="S5"/>
        <w:widowControl/>
        <w:numPr>
          <w:ilvl w:val="0"/>
          <w:numId w:val="68"/>
        </w:numPr>
        <w:tabs>
          <w:tab w:val="left" w:pos="567"/>
        </w:tabs>
        <w:suppressAutoHyphens/>
        <w:spacing w:before="60"/>
        <w:ind w:left="567" w:hanging="397"/>
      </w:pPr>
      <w:r w:rsidRPr="00011C83">
        <w:t>средств связи;</w:t>
      </w:r>
    </w:p>
    <w:p w14:paraId="0DE207F0" w14:textId="77777777" w:rsidR="00A72787" w:rsidRPr="00011C83" w:rsidRDefault="00A72787" w:rsidP="00945C83">
      <w:pPr>
        <w:pStyle w:val="S5"/>
        <w:widowControl/>
        <w:numPr>
          <w:ilvl w:val="0"/>
          <w:numId w:val="68"/>
        </w:numPr>
        <w:tabs>
          <w:tab w:val="left" w:pos="567"/>
        </w:tabs>
        <w:suppressAutoHyphens/>
        <w:spacing w:before="60"/>
        <w:ind w:left="533"/>
      </w:pPr>
      <w:r w:rsidRPr="00011C83">
        <w:t>цифрового фотоаппарата (</w:t>
      </w:r>
      <w:r w:rsidR="005055AB" w:rsidRPr="005055AB">
        <w:t>с зарядным устройством и (или) элементами питания</w:t>
      </w:r>
      <w:r w:rsidRPr="00011C83">
        <w:t>);</w:t>
      </w:r>
    </w:p>
    <w:p w14:paraId="33573870" w14:textId="77777777" w:rsidR="00A72787" w:rsidRPr="00011C83" w:rsidRDefault="00A72787" w:rsidP="007B7598">
      <w:pPr>
        <w:pStyle w:val="S5"/>
        <w:widowControl/>
        <w:numPr>
          <w:ilvl w:val="0"/>
          <w:numId w:val="68"/>
        </w:numPr>
        <w:tabs>
          <w:tab w:val="left" w:pos="567"/>
        </w:tabs>
        <w:suppressAutoHyphens/>
        <w:spacing w:before="60"/>
        <w:ind w:left="567" w:hanging="397"/>
      </w:pPr>
      <w:r w:rsidRPr="00011C83">
        <w:t>инструмента для измерения длины и расстояния;</w:t>
      </w:r>
    </w:p>
    <w:p w14:paraId="341CE7A5" w14:textId="77777777" w:rsidR="00DA08DC" w:rsidRDefault="00A72787" w:rsidP="007B7598">
      <w:pPr>
        <w:pStyle w:val="S5"/>
        <w:widowControl/>
        <w:numPr>
          <w:ilvl w:val="0"/>
          <w:numId w:val="68"/>
        </w:numPr>
        <w:tabs>
          <w:tab w:val="left" w:pos="567"/>
        </w:tabs>
        <w:suppressAutoHyphens/>
        <w:spacing w:before="60"/>
        <w:ind w:left="567" w:hanging="397"/>
      </w:pPr>
      <w:r w:rsidRPr="00011C83">
        <w:t>канцелярских и письменных принадлежностей;</w:t>
      </w:r>
    </w:p>
    <w:p w14:paraId="53EF7F4E" w14:textId="77777777" w:rsidR="00886784" w:rsidRDefault="00D0170C" w:rsidP="007B7598">
      <w:pPr>
        <w:pStyle w:val="S5"/>
        <w:widowControl/>
        <w:numPr>
          <w:ilvl w:val="0"/>
          <w:numId w:val="68"/>
        </w:numPr>
        <w:tabs>
          <w:tab w:val="left" w:pos="567"/>
        </w:tabs>
        <w:suppressAutoHyphens/>
        <w:spacing w:before="60"/>
        <w:ind w:left="567" w:hanging="397"/>
      </w:pPr>
      <w:r>
        <w:t xml:space="preserve">персонального </w:t>
      </w:r>
      <w:r w:rsidR="00A72787" w:rsidRPr="00011C83">
        <w:t>компьютера</w:t>
      </w:r>
      <w:r w:rsidR="00DA08DC">
        <w:t xml:space="preserve"> с п</w:t>
      </w:r>
      <w:r w:rsidR="00DA08DC" w:rsidRPr="00DA08DC">
        <w:t>одключение</w:t>
      </w:r>
      <w:r w:rsidR="00DA08DC">
        <w:t>м</w:t>
      </w:r>
      <w:r w:rsidR="00DA08DC" w:rsidRPr="00DA08DC">
        <w:t xml:space="preserve"> к сети </w:t>
      </w:r>
      <w:r w:rsidR="00557CA4">
        <w:t>и</w:t>
      </w:r>
      <w:r w:rsidR="00DA08DC" w:rsidRPr="00DA08DC">
        <w:t>нтернет и локальной электронной почте Компании</w:t>
      </w:r>
      <w:r w:rsidR="00A72787" w:rsidRPr="00011C83">
        <w:t xml:space="preserve">, </w:t>
      </w:r>
      <w:r w:rsidR="00DA08DC">
        <w:t xml:space="preserve">цветного </w:t>
      </w:r>
      <w:r w:rsidR="00A72787" w:rsidRPr="00011C83">
        <w:t>принтера, сканера, видеокамеры, диктофона;</w:t>
      </w:r>
    </w:p>
    <w:p w14:paraId="25F3AF6D" w14:textId="77777777" w:rsidR="00886784" w:rsidRDefault="00A72787" w:rsidP="007B7598">
      <w:pPr>
        <w:pStyle w:val="S5"/>
        <w:widowControl/>
        <w:numPr>
          <w:ilvl w:val="0"/>
          <w:numId w:val="68"/>
        </w:numPr>
        <w:tabs>
          <w:tab w:val="left" w:pos="567"/>
        </w:tabs>
        <w:suppressAutoHyphens/>
        <w:spacing w:before="60"/>
        <w:ind w:left="567" w:hanging="397"/>
      </w:pPr>
      <w:r>
        <w:t>иного запрашиваемого вида содействия, необходимого для проведения внутреннего расследования.</w:t>
      </w:r>
      <w:bookmarkStart w:id="753" w:name="_Toc443735806"/>
      <w:bookmarkStart w:id="754" w:name="_Toc27736306"/>
      <w:bookmarkStart w:id="755" w:name="_Toc118815375"/>
    </w:p>
    <w:p w14:paraId="109DA525" w14:textId="77777777" w:rsidR="00DD544E" w:rsidRDefault="00DD544E" w:rsidP="007B7598">
      <w:pPr>
        <w:pStyle w:val="a4"/>
        <w:numPr>
          <w:ilvl w:val="0"/>
          <w:numId w:val="141"/>
        </w:numPr>
        <w:spacing w:before="120"/>
        <w:ind w:left="0" w:firstLine="0"/>
        <w:contextualSpacing w:val="0"/>
      </w:pPr>
      <w:r>
        <w:t>При внутреннем расследовании приведших к ЧС оперативных событий и происшествий 1-го уровня, произошедших у Подрядчика/Субподрядчика, осуществляющего работы по договорам на Объектах/Территории Компании, ЕИО ОГ должны организовать допуск членов комиссии по внутреннему расследованию происшествия на место приведшего к ЧС оперативного события или происшествия 1-го уровня и предоставление Подрядчиком/Субподрядчиком необходимой информации.</w:t>
      </w:r>
    </w:p>
    <w:p w14:paraId="0AD526EE" w14:textId="77777777" w:rsidR="00DA330F" w:rsidRPr="005C0553" w:rsidRDefault="00DA330F" w:rsidP="007B7598">
      <w:pPr>
        <w:pStyle w:val="22"/>
        <w:numPr>
          <w:ilvl w:val="0"/>
          <w:numId w:val="151"/>
        </w:numPr>
        <w:tabs>
          <w:tab w:val="left" w:pos="567"/>
        </w:tabs>
        <w:spacing w:after="0"/>
        <w:ind w:left="0" w:firstLine="0"/>
        <w:rPr>
          <w:rFonts w:cs="Arial"/>
          <w:szCs w:val="24"/>
        </w:rPr>
      </w:pPr>
      <w:bookmarkStart w:id="756" w:name="_Toc135995260"/>
      <w:bookmarkStart w:id="757" w:name="_Toc135995420"/>
      <w:bookmarkStart w:id="758" w:name="_Toc135995261"/>
      <w:bookmarkStart w:id="759" w:name="_Toc176969548"/>
      <w:bookmarkEnd w:id="756"/>
      <w:bookmarkEnd w:id="757"/>
      <w:r w:rsidRPr="007B7598">
        <w:rPr>
          <w:rFonts w:cs="Arial"/>
          <w:i w:val="0"/>
          <w:sz w:val="24"/>
          <w:szCs w:val="24"/>
        </w:rPr>
        <w:t xml:space="preserve">СРОКИ ПРОВЕДЕНИЯ </w:t>
      </w:r>
      <w:r w:rsidR="001A03CF">
        <w:rPr>
          <w:rFonts w:cs="Arial"/>
          <w:i w:val="0"/>
          <w:sz w:val="24"/>
          <w:szCs w:val="24"/>
        </w:rPr>
        <w:t xml:space="preserve">ВНУТРЕННЕГО </w:t>
      </w:r>
      <w:r w:rsidRPr="007B7598">
        <w:rPr>
          <w:rFonts w:cs="Arial"/>
          <w:i w:val="0"/>
          <w:sz w:val="24"/>
          <w:szCs w:val="24"/>
        </w:rPr>
        <w:t>РАССЛЕДОВАНИ</w:t>
      </w:r>
      <w:r w:rsidR="001A03CF">
        <w:rPr>
          <w:rFonts w:cs="Arial"/>
          <w:i w:val="0"/>
          <w:sz w:val="24"/>
          <w:szCs w:val="24"/>
        </w:rPr>
        <w:t>Я ПРОИСШЕСТВИЙ</w:t>
      </w:r>
      <w:bookmarkEnd w:id="758"/>
      <w:bookmarkEnd w:id="759"/>
    </w:p>
    <w:p w14:paraId="2E432B90" w14:textId="77777777" w:rsidR="00DA330F" w:rsidRDefault="00DA330F" w:rsidP="007B7598">
      <w:pPr>
        <w:pStyle w:val="a4"/>
        <w:numPr>
          <w:ilvl w:val="0"/>
          <w:numId w:val="152"/>
        </w:numPr>
        <w:spacing w:before="120"/>
        <w:ind w:left="0" w:firstLine="0"/>
        <w:contextualSpacing w:val="0"/>
      </w:pPr>
      <w:r>
        <w:t>Срок проведения внутреннего расследования:</w:t>
      </w:r>
    </w:p>
    <w:p w14:paraId="61EB0881" w14:textId="77777777" w:rsidR="00DA330F" w:rsidRDefault="00C42C83" w:rsidP="007B7598">
      <w:pPr>
        <w:pStyle w:val="a4"/>
        <w:numPr>
          <w:ilvl w:val="0"/>
          <w:numId w:val="97"/>
        </w:numPr>
        <w:tabs>
          <w:tab w:val="left" w:pos="567"/>
        </w:tabs>
        <w:spacing w:before="60"/>
        <w:ind w:left="567" w:hanging="397"/>
        <w:contextualSpacing w:val="0"/>
      </w:pPr>
      <w:r w:rsidRPr="00C42C83">
        <w:t xml:space="preserve">приведшего к ЧС оперативного события или происшествия </w:t>
      </w:r>
      <w:r w:rsidR="00DA330F">
        <w:t>1-го, 2</w:t>
      </w:r>
      <w:r w:rsidR="00A31E8D">
        <w:t>-го</w:t>
      </w:r>
      <w:r w:rsidR="00DA330F">
        <w:t>, 3</w:t>
      </w:r>
      <w:r w:rsidR="00A31E8D">
        <w:t>-го</w:t>
      </w:r>
      <w:r w:rsidR="00DA330F">
        <w:t xml:space="preserve"> уровня – 15 рабочих дней с даты подписания РД о </w:t>
      </w:r>
      <w:r w:rsidR="003629E1">
        <w:t>создании</w:t>
      </w:r>
      <w:r w:rsidR="00DA330F">
        <w:t xml:space="preserve"> комиссии по внутреннему расследованию.</w:t>
      </w:r>
    </w:p>
    <w:p w14:paraId="10B22ADC" w14:textId="77777777" w:rsidR="00DA330F" w:rsidRDefault="00AF6200" w:rsidP="007B7598">
      <w:pPr>
        <w:pStyle w:val="a4"/>
        <w:numPr>
          <w:ilvl w:val="0"/>
          <w:numId w:val="97"/>
        </w:numPr>
        <w:tabs>
          <w:tab w:val="left" w:pos="567"/>
        </w:tabs>
        <w:spacing w:before="60"/>
        <w:ind w:left="567" w:hanging="397"/>
        <w:contextualSpacing w:val="0"/>
      </w:pPr>
      <w:r>
        <w:t xml:space="preserve">происшествия </w:t>
      </w:r>
      <w:r w:rsidR="00DA330F">
        <w:t>4</w:t>
      </w:r>
      <w:r w:rsidR="00A31E8D">
        <w:t>-го</w:t>
      </w:r>
      <w:r w:rsidR="00DA330F">
        <w:t xml:space="preserve"> уровня – 10 рабочих дней с даты получения информации о происшествии.</w:t>
      </w:r>
    </w:p>
    <w:p w14:paraId="1E230647" w14:textId="4ED8D176" w:rsidR="00DA330F" w:rsidRDefault="00DA330F" w:rsidP="007B7598">
      <w:pPr>
        <w:pStyle w:val="a4"/>
        <w:numPr>
          <w:ilvl w:val="0"/>
          <w:numId w:val="152"/>
        </w:numPr>
        <w:spacing w:before="120"/>
        <w:ind w:left="0" w:firstLine="0"/>
        <w:contextualSpacing w:val="0"/>
      </w:pPr>
      <w:r>
        <w:t>По решению председателя</w:t>
      </w:r>
      <w:r w:rsidR="00C1626F" w:rsidRPr="00C1626F">
        <w:t xml:space="preserve"> </w:t>
      </w:r>
      <w:r w:rsidR="00D205FC" w:rsidRPr="00D205FC">
        <w:t xml:space="preserve">или заместителя председателя </w:t>
      </w:r>
      <w:r>
        <w:t>комиссии на основании объективных (обоснованных) причин</w:t>
      </w:r>
      <w:r w:rsidR="00780CB4" w:rsidRPr="00780CB4">
        <w:t xml:space="preserve"> </w:t>
      </w:r>
      <w:r w:rsidR="00780CB4">
        <w:t>(в зависимости от готовности и наличия материалов расследования, позволяющих сделать окончательный вывод о причинах происшествия (справки, заключения, результаты экспертиз и прочее))</w:t>
      </w:r>
      <w:r>
        <w:t>, срок внутреннего расследования происшествия может быть продлен РД:</w:t>
      </w:r>
    </w:p>
    <w:p w14:paraId="40B488CA" w14:textId="77777777" w:rsidR="00DA330F" w:rsidRDefault="00C42C83" w:rsidP="00016807">
      <w:pPr>
        <w:pStyle w:val="a4"/>
        <w:numPr>
          <w:ilvl w:val="0"/>
          <w:numId w:val="98"/>
        </w:numPr>
        <w:tabs>
          <w:tab w:val="left" w:pos="567"/>
        </w:tabs>
        <w:spacing w:before="60"/>
        <w:ind w:left="567" w:hanging="397"/>
        <w:contextualSpacing w:val="0"/>
      </w:pPr>
      <w:r w:rsidRPr="00C42C83">
        <w:t xml:space="preserve">приведшего к ЧС оперативного события или происшествия </w:t>
      </w:r>
      <w:r w:rsidR="00DA330F">
        <w:t>1-го, 2</w:t>
      </w:r>
      <w:r>
        <w:t>-го</w:t>
      </w:r>
      <w:r w:rsidR="00DA330F">
        <w:t>, 3</w:t>
      </w:r>
      <w:r>
        <w:t>-го</w:t>
      </w:r>
      <w:r w:rsidR="00DA330F">
        <w:t xml:space="preserve"> уровня - на 15 </w:t>
      </w:r>
      <w:r>
        <w:t xml:space="preserve">рабочих дней </w:t>
      </w:r>
      <w:r w:rsidR="00DA330F">
        <w:t xml:space="preserve">и более. РД </w:t>
      </w:r>
      <w:r>
        <w:t xml:space="preserve">по </w:t>
      </w:r>
      <w:r w:rsidRPr="00C42C83">
        <w:t>приведш</w:t>
      </w:r>
      <w:r>
        <w:t>им</w:t>
      </w:r>
      <w:r w:rsidRPr="00C42C83">
        <w:t xml:space="preserve"> к ЧС оперативно</w:t>
      </w:r>
      <w:r>
        <w:t>м</w:t>
      </w:r>
      <w:r w:rsidRPr="00C42C83">
        <w:t xml:space="preserve"> события</w:t>
      </w:r>
      <w:r>
        <w:t>м</w:t>
      </w:r>
      <w:r w:rsidRPr="00C42C83">
        <w:t xml:space="preserve"> или происшествия</w:t>
      </w:r>
      <w:r>
        <w:t>м</w:t>
      </w:r>
      <w:r w:rsidRPr="00C42C83">
        <w:t xml:space="preserve"> </w:t>
      </w:r>
      <w:r>
        <w:t xml:space="preserve">1-го </w:t>
      </w:r>
      <w:r w:rsidR="00DA330F">
        <w:t>с указанием срока продления расследования ОГ согласовывает с ДКиРП</w:t>
      </w:r>
      <w:r w:rsidR="00DA330F" w:rsidRPr="009A552E">
        <w:t xml:space="preserve">ПБОТОС </w:t>
      </w:r>
      <w:r w:rsidR="00DA330F">
        <w:t>по электронной почте</w:t>
      </w:r>
      <w:r w:rsidR="00DA330F" w:rsidRPr="004131E7">
        <w:t>.</w:t>
      </w:r>
      <w:r w:rsidR="00DA330F" w:rsidRPr="004131E7" w:rsidDel="008C0B4A">
        <w:t xml:space="preserve"> </w:t>
      </w:r>
    </w:p>
    <w:p w14:paraId="68F093A8" w14:textId="77777777" w:rsidR="00DA330F" w:rsidRDefault="00780CB4" w:rsidP="00016807">
      <w:pPr>
        <w:pStyle w:val="a4"/>
        <w:numPr>
          <w:ilvl w:val="0"/>
          <w:numId w:val="98"/>
        </w:numPr>
        <w:tabs>
          <w:tab w:val="left" w:pos="567"/>
        </w:tabs>
        <w:spacing w:before="60"/>
        <w:ind w:left="567" w:hanging="397"/>
        <w:contextualSpacing w:val="0"/>
      </w:pPr>
      <w:r>
        <w:t>происшестви</w:t>
      </w:r>
      <w:r w:rsidR="001F2302">
        <w:t>я</w:t>
      </w:r>
      <w:r>
        <w:t xml:space="preserve"> </w:t>
      </w:r>
      <w:r w:rsidR="00DA330F">
        <w:t>4</w:t>
      </w:r>
      <w:r>
        <w:t>-го</w:t>
      </w:r>
      <w:r w:rsidR="00DA330F">
        <w:t xml:space="preserve"> уровн</w:t>
      </w:r>
      <w:r>
        <w:t>я</w:t>
      </w:r>
      <w:r w:rsidR="00DA330F">
        <w:t xml:space="preserve"> – </w:t>
      </w:r>
      <w:r w:rsidR="00C42C83" w:rsidRPr="00C42C83">
        <w:t xml:space="preserve">на 10 рабочих дней и более. </w:t>
      </w:r>
    </w:p>
    <w:p w14:paraId="705D91E8" w14:textId="77777777" w:rsidR="00AE6904" w:rsidRDefault="00DA330F" w:rsidP="007B7598">
      <w:pPr>
        <w:pStyle w:val="a4"/>
        <w:numPr>
          <w:ilvl w:val="0"/>
          <w:numId w:val="152"/>
        </w:numPr>
        <w:spacing w:before="120"/>
        <w:ind w:left="0" w:firstLine="0"/>
        <w:contextualSpacing w:val="0"/>
      </w:pPr>
      <w:r w:rsidRPr="007B7598">
        <w:t>В случае принятия решения о продлении расследования ЕИО ОГ, в котором произошло приведшее к ЧС оперативное событие или происшествие</w:t>
      </w:r>
      <w:r w:rsidR="00FF2F9F">
        <w:t xml:space="preserve"> 1-го, 2-го, 3-го</w:t>
      </w:r>
      <w:r w:rsidR="005900DC">
        <w:t xml:space="preserve"> и 4-го</w:t>
      </w:r>
      <w:r w:rsidR="005900DC" w:rsidRPr="00E8763C">
        <w:t xml:space="preserve"> </w:t>
      </w:r>
      <w:r w:rsidR="005900DC">
        <w:t>уровня</w:t>
      </w:r>
      <w:r w:rsidRPr="007B7598">
        <w:t>, организует подготовку и подписание РД о продлении по внутреннему расследованию (не позднее чем за 3-и рабочих дня до планируемой даты завершения внутреннего расследования). Срок подготовки и подписания РД не более 2-х рабочих дней с даты принятия такого решения.</w:t>
      </w:r>
      <w:r>
        <w:t xml:space="preserve"> </w:t>
      </w:r>
    </w:p>
    <w:p w14:paraId="50B3777A" w14:textId="77777777" w:rsidR="00FF4272" w:rsidRPr="007B7598" w:rsidRDefault="00FF4272" w:rsidP="00B15EB8">
      <w:pPr>
        <w:pStyle w:val="22"/>
        <w:numPr>
          <w:ilvl w:val="0"/>
          <w:numId w:val="151"/>
        </w:numPr>
        <w:tabs>
          <w:tab w:val="left" w:pos="567"/>
        </w:tabs>
        <w:spacing w:after="0"/>
        <w:ind w:left="0" w:firstLine="0"/>
        <w:rPr>
          <w:rFonts w:cs="Arial"/>
        </w:rPr>
      </w:pPr>
      <w:bookmarkStart w:id="760" w:name="_Toc135995262"/>
      <w:bookmarkStart w:id="761" w:name="_Toc135995422"/>
      <w:bookmarkStart w:id="762" w:name="_Toc135995263"/>
      <w:bookmarkStart w:id="763" w:name="_Toc176969549"/>
      <w:bookmarkEnd w:id="760"/>
      <w:bookmarkEnd w:id="761"/>
      <w:r w:rsidRPr="007B7598">
        <w:rPr>
          <w:rFonts w:cs="Arial"/>
          <w:i w:val="0"/>
          <w:sz w:val="24"/>
          <w:szCs w:val="24"/>
        </w:rPr>
        <w:t>ОСОБЕННОСТИ ВНУТРЕННЕГО РАССЛЕДОВАНИЯ ПРОИСШЕСТВИЙ 4-ГО УРОВНЯ</w:t>
      </w:r>
      <w:bookmarkEnd w:id="762"/>
      <w:bookmarkEnd w:id="763"/>
    </w:p>
    <w:p w14:paraId="0FFB6973" w14:textId="77777777" w:rsidR="008E28D1" w:rsidRPr="00D75C1C" w:rsidRDefault="008E28D1" w:rsidP="007B7598">
      <w:pPr>
        <w:pStyle w:val="a4"/>
        <w:numPr>
          <w:ilvl w:val="0"/>
          <w:numId w:val="153"/>
        </w:numPr>
        <w:spacing w:before="120"/>
        <w:ind w:left="0" w:firstLine="0"/>
      </w:pPr>
      <w:bookmarkStart w:id="764" w:name="_Toc135910588"/>
      <w:bookmarkStart w:id="765" w:name="_Toc135910809"/>
      <w:bookmarkStart w:id="766" w:name="_Toc135911026"/>
      <w:bookmarkStart w:id="767" w:name="_Toc135911243"/>
      <w:bookmarkStart w:id="768" w:name="_Toc135911460"/>
      <w:bookmarkStart w:id="769" w:name="_Toc135911677"/>
      <w:bookmarkStart w:id="770" w:name="_Toc135911896"/>
      <w:bookmarkStart w:id="771" w:name="_Toc135910589"/>
      <w:bookmarkStart w:id="772" w:name="_Toc135910810"/>
      <w:bookmarkStart w:id="773" w:name="_Toc135911027"/>
      <w:bookmarkStart w:id="774" w:name="_Toc135911244"/>
      <w:bookmarkStart w:id="775" w:name="_Toc135911461"/>
      <w:bookmarkStart w:id="776" w:name="_Toc135911678"/>
      <w:bookmarkStart w:id="777" w:name="_Toc135911897"/>
      <w:bookmarkStart w:id="778" w:name="_Toc135910590"/>
      <w:bookmarkStart w:id="779" w:name="_Toc135910811"/>
      <w:bookmarkStart w:id="780" w:name="_Toc135911028"/>
      <w:bookmarkStart w:id="781" w:name="_Toc135911245"/>
      <w:bookmarkStart w:id="782" w:name="_Toc135911462"/>
      <w:bookmarkStart w:id="783" w:name="_Toc135911679"/>
      <w:bookmarkStart w:id="784" w:name="_Toc135911898"/>
      <w:bookmarkStart w:id="785" w:name="_Toc135910597"/>
      <w:bookmarkStart w:id="786" w:name="_Toc135910818"/>
      <w:bookmarkStart w:id="787" w:name="_Toc135911035"/>
      <w:bookmarkStart w:id="788" w:name="_Toc135911252"/>
      <w:bookmarkStart w:id="789" w:name="_Toc135911469"/>
      <w:bookmarkStart w:id="790" w:name="_Toc135911686"/>
      <w:bookmarkStart w:id="791" w:name="_Toc135911905"/>
      <w:bookmarkStart w:id="792" w:name="_Toc135910598"/>
      <w:bookmarkStart w:id="793" w:name="_Toc135910819"/>
      <w:bookmarkStart w:id="794" w:name="_Toc135911036"/>
      <w:bookmarkStart w:id="795" w:name="_Toc135911253"/>
      <w:bookmarkStart w:id="796" w:name="_Toc135911470"/>
      <w:bookmarkStart w:id="797" w:name="_Toc135911687"/>
      <w:bookmarkStart w:id="798" w:name="_Toc135911906"/>
      <w:bookmarkEnd w:id="753"/>
      <w:bookmarkEnd w:id="754"/>
      <w:bookmarkEnd w:id="755"/>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r w:rsidRPr="00D75C1C">
        <w:t xml:space="preserve">Организация внутреннего расследования происшествий 4-го уровня в </w:t>
      </w:r>
      <w:r w:rsidR="0051090F" w:rsidRPr="00D75C1C">
        <w:t>ОГ</w:t>
      </w:r>
      <w:r w:rsidRPr="00D75C1C">
        <w:t>/</w:t>
      </w:r>
      <w:r w:rsidR="00C21527">
        <w:t xml:space="preserve"> </w:t>
      </w:r>
      <w:r w:rsidR="004E1458">
        <w:t>О</w:t>
      </w:r>
      <w:r w:rsidR="009714E3">
        <w:t>бособленных подразделениях</w:t>
      </w:r>
      <w:r w:rsidR="009714E3" w:rsidRPr="00D75C1C">
        <w:t xml:space="preserve"> </w:t>
      </w:r>
      <w:r w:rsidR="000B0061" w:rsidRPr="00D75C1C">
        <w:t>ОГ</w:t>
      </w:r>
      <w:r w:rsidRPr="00D75C1C">
        <w:t xml:space="preserve"> </w:t>
      </w:r>
      <w:r w:rsidR="00F60AFE" w:rsidRPr="007B7598">
        <w:rPr>
          <w:color w:val="000000" w:themeColor="text1"/>
        </w:rPr>
        <w:t>осуществляется</w:t>
      </w:r>
      <w:r w:rsidRPr="007B7598">
        <w:rPr>
          <w:color w:val="000000" w:themeColor="text1"/>
        </w:rPr>
        <w:t xml:space="preserve"> с</w:t>
      </w:r>
      <w:r w:rsidRPr="00D75C1C">
        <w:t xml:space="preserve"> учетом следующих рекомендаций: </w:t>
      </w:r>
    </w:p>
    <w:p w14:paraId="3B092A5C" w14:textId="77777777" w:rsidR="008E28D1" w:rsidRPr="00DD544E" w:rsidRDefault="008E28D1" w:rsidP="007B7598">
      <w:pPr>
        <w:pStyle w:val="a4"/>
        <w:numPr>
          <w:ilvl w:val="0"/>
          <w:numId w:val="72"/>
        </w:numPr>
        <w:tabs>
          <w:tab w:val="left" w:pos="567"/>
        </w:tabs>
        <w:suppressAutoHyphens/>
        <w:spacing w:before="60"/>
        <w:ind w:left="567" w:hanging="397"/>
        <w:contextualSpacing w:val="0"/>
      </w:pPr>
      <w:r w:rsidRPr="00D75C1C">
        <w:t xml:space="preserve">происшествия 4-го уровня, произошедшие в производственных </w:t>
      </w:r>
      <w:r w:rsidR="007F6C9E">
        <w:t>СП/</w:t>
      </w:r>
      <w:r w:rsidR="003A406F" w:rsidRPr="00D75C1C">
        <w:t xml:space="preserve">ССП </w:t>
      </w:r>
      <w:r w:rsidRPr="00D75C1C">
        <w:t>ОГ/</w:t>
      </w:r>
      <w:r w:rsidR="009714E3" w:rsidRPr="009714E3">
        <w:t xml:space="preserve"> </w:t>
      </w:r>
      <w:r w:rsidR="004E1458">
        <w:t>О</w:t>
      </w:r>
      <w:r w:rsidR="009714E3">
        <w:t>бособленных подразделениях</w:t>
      </w:r>
      <w:r w:rsidRPr="00D75C1C">
        <w:t xml:space="preserve"> ОГ, расследуются </w:t>
      </w:r>
      <w:r w:rsidR="00DE0F19" w:rsidRPr="00B15EB8">
        <w:t>к</w:t>
      </w:r>
      <w:r w:rsidR="00C21527" w:rsidRPr="00B15EB8">
        <w:t xml:space="preserve">омиссией </w:t>
      </w:r>
      <w:r w:rsidR="009714E3" w:rsidRPr="00B15EB8">
        <w:t xml:space="preserve">по внутреннему расследованию происшествия </w:t>
      </w:r>
      <w:r w:rsidR="007F6C9E">
        <w:t>СП/</w:t>
      </w:r>
      <w:r w:rsidR="003A406F" w:rsidRPr="00B15EB8">
        <w:t xml:space="preserve">ССП </w:t>
      </w:r>
      <w:r w:rsidRPr="00B15EB8">
        <w:t>ОГ/</w:t>
      </w:r>
      <w:r w:rsidR="009714E3" w:rsidRPr="00B15EB8">
        <w:t xml:space="preserve"> </w:t>
      </w:r>
      <w:r w:rsidR="004E1458" w:rsidRPr="00B15EB8">
        <w:t>О</w:t>
      </w:r>
      <w:r w:rsidR="009714E3" w:rsidRPr="00B15EB8">
        <w:t>бособленных подразделений</w:t>
      </w:r>
      <w:r w:rsidRPr="00B15EB8">
        <w:t xml:space="preserve"> ОГ, в котором произошло данное происшествие под председательством руководителя </w:t>
      </w:r>
      <w:r w:rsidR="007F6C9E">
        <w:t>СП/</w:t>
      </w:r>
      <w:r w:rsidR="003A406F" w:rsidRPr="00B15EB8">
        <w:t xml:space="preserve">ССП </w:t>
      </w:r>
      <w:r w:rsidRPr="00B15EB8">
        <w:t>ОГ/</w:t>
      </w:r>
      <w:r w:rsidR="009714E3" w:rsidRPr="00B15EB8">
        <w:t xml:space="preserve"> обособленного подразделения</w:t>
      </w:r>
      <w:r w:rsidRPr="00B15EB8">
        <w:t xml:space="preserve"> ОГ (например: начальник цеха и т.п</w:t>
      </w:r>
      <w:r w:rsidRPr="00DD544E">
        <w:t>.);</w:t>
      </w:r>
    </w:p>
    <w:p w14:paraId="69AACD22" w14:textId="77777777" w:rsidR="008E28D1" w:rsidRPr="00D75C1C" w:rsidRDefault="008E28D1" w:rsidP="007B7598">
      <w:pPr>
        <w:pStyle w:val="a4"/>
        <w:numPr>
          <w:ilvl w:val="0"/>
          <w:numId w:val="72"/>
        </w:numPr>
        <w:tabs>
          <w:tab w:val="left" w:pos="567"/>
        </w:tabs>
        <w:suppressAutoHyphens/>
        <w:spacing w:before="60"/>
        <w:ind w:left="567" w:hanging="397"/>
        <w:contextualSpacing w:val="0"/>
      </w:pPr>
      <w:r w:rsidRPr="00D75C1C">
        <w:t xml:space="preserve">при необходимости может быть принято решение об участии </w:t>
      </w:r>
      <w:r w:rsidR="009714E3">
        <w:t xml:space="preserve">в </w:t>
      </w:r>
      <w:r w:rsidR="00DE0F19">
        <w:t>к</w:t>
      </w:r>
      <w:r w:rsidR="009714E3">
        <w:t>омиссии п</w:t>
      </w:r>
      <w:r w:rsidRPr="00D75C1C">
        <w:t>о внутреннем</w:t>
      </w:r>
      <w:r w:rsidR="009714E3">
        <w:t>у</w:t>
      </w:r>
      <w:r w:rsidRPr="00D75C1C">
        <w:t xml:space="preserve"> расследовани</w:t>
      </w:r>
      <w:r w:rsidR="009714E3">
        <w:t>ю</w:t>
      </w:r>
      <w:r w:rsidRPr="00D75C1C">
        <w:t xml:space="preserve"> происшествия представителей Службы ПБОТОС ОГ/</w:t>
      </w:r>
      <w:r w:rsidR="009714E3" w:rsidRPr="009714E3">
        <w:t xml:space="preserve"> </w:t>
      </w:r>
      <w:r w:rsidR="004E1458">
        <w:t>О</w:t>
      </w:r>
      <w:r w:rsidR="009714E3">
        <w:t>бособленных подразделений</w:t>
      </w:r>
      <w:r w:rsidRPr="00D75C1C">
        <w:t xml:space="preserve"> ОГ; </w:t>
      </w:r>
    </w:p>
    <w:p w14:paraId="588C76A7" w14:textId="77777777" w:rsidR="008E28D1" w:rsidRPr="00D75C1C" w:rsidRDefault="008E28D1" w:rsidP="007B7598">
      <w:pPr>
        <w:pStyle w:val="a4"/>
        <w:numPr>
          <w:ilvl w:val="0"/>
          <w:numId w:val="72"/>
        </w:numPr>
        <w:tabs>
          <w:tab w:val="left" w:pos="567"/>
        </w:tabs>
        <w:suppressAutoHyphens/>
        <w:spacing w:before="60"/>
        <w:ind w:left="567" w:hanging="397"/>
        <w:contextualSpacing w:val="0"/>
      </w:pPr>
      <w:r w:rsidRPr="00D75C1C">
        <w:t xml:space="preserve">комиссия </w:t>
      </w:r>
      <w:r w:rsidR="00790592">
        <w:t xml:space="preserve">по внутреннему расследованию происшествия </w:t>
      </w:r>
      <w:r w:rsidRPr="00D75C1C">
        <w:t>может создаваться по каждому происшествию, либо создаваться как постоянно</w:t>
      </w:r>
      <w:r w:rsidR="00A42517">
        <w:t xml:space="preserve"> </w:t>
      </w:r>
      <w:r w:rsidRPr="00D75C1C">
        <w:t>действующая комиссия, ответственная за внутреннее расследование происшествий 4-го уровня (РД ОГ/</w:t>
      </w:r>
      <w:r w:rsidR="009714E3" w:rsidRPr="009714E3">
        <w:t xml:space="preserve"> </w:t>
      </w:r>
      <w:r w:rsidR="004E1458">
        <w:t>О</w:t>
      </w:r>
      <w:r w:rsidR="009714E3">
        <w:t>бособленных подразделени</w:t>
      </w:r>
      <w:r w:rsidR="00790592">
        <w:t>й</w:t>
      </w:r>
      <w:r w:rsidRPr="00D75C1C">
        <w:t xml:space="preserve"> ОГ) в </w:t>
      </w:r>
      <w:r w:rsidR="007F6C9E">
        <w:t>СП/</w:t>
      </w:r>
      <w:r w:rsidR="0075256F" w:rsidRPr="00D75C1C">
        <w:t>С</w:t>
      </w:r>
      <w:r w:rsidRPr="00D75C1C">
        <w:t>СП</w:t>
      </w:r>
      <w:r w:rsidR="00442E37" w:rsidRPr="00D75C1C">
        <w:t>;</w:t>
      </w:r>
      <w:r w:rsidR="007F6C9E">
        <w:t xml:space="preserve"> </w:t>
      </w:r>
    </w:p>
    <w:p w14:paraId="1FB0D4B0" w14:textId="77777777" w:rsidR="008E28D1" w:rsidRPr="00D75C1C" w:rsidRDefault="008E28D1" w:rsidP="007B7598">
      <w:pPr>
        <w:pStyle w:val="a4"/>
        <w:numPr>
          <w:ilvl w:val="0"/>
          <w:numId w:val="72"/>
        </w:numPr>
        <w:tabs>
          <w:tab w:val="left" w:pos="567"/>
        </w:tabs>
        <w:suppressAutoHyphens/>
        <w:spacing w:before="60"/>
        <w:ind w:left="567" w:hanging="397"/>
        <w:contextualSpacing w:val="0"/>
      </w:pPr>
      <w:r w:rsidRPr="00D75C1C">
        <w:t xml:space="preserve">происшествия, произошедшие в непроизводственных </w:t>
      </w:r>
      <w:r w:rsidR="007F6C9E">
        <w:t>СП/</w:t>
      </w:r>
      <w:r w:rsidR="003A406F" w:rsidRPr="00D75C1C">
        <w:t xml:space="preserve">ССП </w:t>
      </w:r>
      <w:r w:rsidRPr="00D75C1C">
        <w:t>ОГ/</w:t>
      </w:r>
      <w:r w:rsidR="00790592" w:rsidRPr="00790592">
        <w:t xml:space="preserve"> </w:t>
      </w:r>
      <w:r w:rsidR="004E1458">
        <w:t>О</w:t>
      </w:r>
      <w:r w:rsidR="00790592">
        <w:t>бособленных подразделени</w:t>
      </w:r>
      <w:r w:rsidR="003B6223">
        <w:t>ях</w:t>
      </w:r>
      <w:r w:rsidRPr="00D75C1C">
        <w:t xml:space="preserve"> ОГ, расследу</w:t>
      </w:r>
      <w:r w:rsidR="003D3487">
        <w:t>ю</w:t>
      </w:r>
      <w:r w:rsidRPr="00D75C1C">
        <w:t xml:space="preserve">тся </w:t>
      </w:r>
      <w:r w:rsidR="007F6C9E">
        <w:t>СП/</w:t>
      </w:r>
      <w:r w:rsidR="003A406F" w:rsidRPr="00D75C1C">
        <w:t xml:space="preserve">ССП </w:t>
      </w:r>
      <w:r w:rsidRPr="00D75C1C">
        <w:t>ОГ/</w:t>
      </w:r>
      <w:r w:rsidR="00790592" w:rsidRPr="00790592">
        <w:t xml:space="preserve"> </w:t>
      </w:r>
      <w:r w:rsidR="004E1458">
        <w:t>О</w:t>
      </w:r>
      <w:r w:rsidR="00790592">
        <w:t>бособленных подразделений</w:t>
      </w:r>
      <w:r w:rsidRPr="00D75C1C">
        <w:t xml:space="preserve"> ОГ при участии Службы ПБОТОС ОГ/</w:t>
      </w:r>
      <w:r w:rsidR="00790592" w:rsidRPr="00790592">
        <w:t xml:space="preserve"> </w:t>
      </w:r>
      <w:r w:rsidR="004E1458">
        <w:t>О</w:t>
      </w:r>
      <w:r w:rsidR="00790592">
        <w:t>бособленных подразделений</w:t>
      </w:r>
      <w:r w:rsidRPr="00D75C1C">
        <w:t xml:space="preserve"> ОГ, в котором произошло происшествие.</w:t>
      </w:r>
      <w:r w:rsidR="007F6C9E">
        <w:t xml:space="preserve"> </w:t>
      </w:r>
    </w:p>
    <w:p w14:paraId="5DDC2C9E" w14:textId="77777777" w:rsidR="008E28D1" w:rsidRDefault="00EF4796" w:rsidP="007B7598">
      <w:pPr>
        <w:pStyle w:val="a4"/>
        <w:numPr>
          <w:ilvl w:val="0"/>
          <w:numId w:val="153"/>
        </w:numPr>
        <w:spacing w:before="120"/>
        <w:ind w:left="0" w:firstLine="0"/>
        <w:contextualSpacing w:val="0"/>
      </w:pPr>
      <w:r w:rsidRPr="00D75C1C">
        <w:t xml:space="preserve">ГНВП без ПУС при бурении, ЗБС и ТКРС расследуются </w:t>
      </w:r>
      <w:r w:rsidR="007460D4">
        <w:t>к</w:t>
      </w:r>
      <w:r w:rsidR="003B6223" w:rsidRPr="00D75C1C">
        <w:t>омиссией</w:t>
      </w:r>
      <w:r w:rsidR="003B6223">
        <w:t xml:space="preserve"> </w:t>
      </w:r>
      <w:r w:rsidR="00790592">
        <w:t>по внутреннему расследованию происшествий</w:t>
      </w:r>
      <w:r w:rsidRPr="00D75C1C">
        <w:t>, создаваемой Заказчиком</w:t>
      </w:r>
      <w:r w:rsidR="005900DC">
        <w:t xml:space="preserve"> работ</w:t>
      </w:r>
      <w:r w:rsidRPr="00D75C1C">
        <w:t xml:space="preserve">, с включением в ее состав представителей </w:t>
      </w:r>
      <w:r w:rsidR="00C52416">
        <w:t>Подрядчика</w:t>
      </w:r>
      <w:r w:rsidRPr="00D75C1C">
        <w:t xml:space="preserve">, </w:t>
      </w:r>
      <w:r w:rsidR="00C52416" w:rsidRPr="00D75C1C">
        <w:t>осуществляюще</w:t>
      </w:r>
      <w:r w:rsidR="00C52416">
        <w:t>го</w:t>
      </w:r>
      <w:r w:rsidR="00C52416" w:rsidRPr="00D75C1C">
        <w:t xml:space="preserve"> </w:t>
      </w:r>
      <w:r w:rsidRPr="00D75C1C">
        <w:t xml:space="preserve">работы по бурению или ремонту скважин. Заказчик </w:t>
      </w:r>
      <w:r w:rsidR="005900DC">
        <w:t xml:space="preserve">работ </w:t>
      </w:r>
      <w:r w:rsidRPr="00D75C1C">
        <w:t>регистрирует ГНВП без ПУС в ИР ПБОТ.</w:t>
      </w:r>
    </w:p>
    <w:p w14:paraId="62A88A94" w14:textId="77777777" w:rsidR="006B0700" w:rsidRPr="00E40CAB" w:rsidRDefault="006B0700" w:rsidP="007B7598">
      <w:pPr>
        <w:spacing w:before="120"/>
        <w:ind w:left="567"/>
        <w:rPr>
          <w:i/>
          <w:szCs w:val="24"/>
          <w:u w:val="single"/>
        </w:rPr>
      </w:pPr>
      <w:r w:rsidRPr="00E40CAB">
        <w:rPr>
          <w:i/>
          <w:szCs w:val="24"/>
          <w:u w:val="single"/>
        </w:rPr>
        <w:t>Примечание:</w:t>
      </w:r>
    </w:p>
    <w:p w14:paraId="76D94028" w14:textId="77777777" w:rsidR="006B0700" w:rsidRDefault="000D0B62" w:rsidP="008A0E32">
      <w:pPr>
        <w:spacing w:before="120"/>
        <w:ind w:left="567"/>
        <w:rPr>
          <w:i/>
          <w:szCs w:val="24"/>
        </w:rPr>
      </w:pPr>
      <w:r>
        <w:rPr>
          <w:i/>
          <w:szCs w:val="24"/>
        </w:rPr>
        <w:t xml:space="preserve">Заказчик – </w:t>
      </w:r>
      <w:r w:rsidR="00DB44C2">
        <w:rPr>
          <w:i/>
          <w:szCs w:val="24"/>
        </w:rPr>
        <w:t>ПАО «НК «Роснефть»</w:t>
      </w:r>
      <w:r w:rsidR="006B0700" w:rsidRPr="00E40CAB">
        <w:rPr>
          <w:i/>
          <w:szCs w:val="24"/>
        </w:rPr>
        <w:t xml:space="preserve"> </w:t>
      </w:r>
      <w:r w:rsidR="00977C59">
        <w:rPr>
          <w:i/>
          <w:szCs w:val="24"/>
        </w:rPr>
        <w:t>и (или)</w:t>
      </w:r>
      <w:r w:rsidR="006B0700" w:rsidRPr="00E40CAB">
        <w:rPr>
          <w:i/>
          <w:szCs w:val="24"/>
        </w:rPr>
        <w:t xml:space="preserve"> </w:t>
      </w:r>
      <w:r w:rsidR="00076281">
        <w:rPr>
          <w:i/>
          <w:szCs w:val="24"/>
        </w:rPr>
        <w:t>ОГ</w:t>
      </w:r>
      <w:r w:rsidR="006B0700" w:rsidRPr="00E40CAB">
        <w:rPr>
          <w:i/>
          <w:szCs w:val="24"/>
        </w:rPr>
        <w:t>, заключающее договоры на выполнение работ и оказание услуг на объектах Компании.</w:t>
      </w:r>
    </w:p>
    <w:p w14:paraId="077F2A0F" w14:textId="77777777" w:rsidR="007F4516" w:rsidRDefault="005471E5" w:rsidP="007B7598">
      <w:pPr>
        <w:spacing w:before="120"/>
        <w:ind w:left="567"/>
      </w:pPr>
      <w:r w:rsidRPr="00E40CAB">
        <w:rPr>
          <w:i/>
          <w:szCs w:val="24"/>
        </w:rPr>
        <w:t>Зарезка (бурение) бокового ствола</w:t>
      </w:r>
      <w:r w:rsidR="007F4516">
        <w:rPr>
          <w:i/>
          <w:szCs w:val="24"/>
        </w:rPr>
        <w:t xml:space="preserve"> (ЗБС)</w:t>
      </w:r>
      <w:r w:rsidRPr="00E40CAB">
        <w:rPr>
          <w:i/>
          <w:szCs w:val="24"/>
        </w:rPr>
        <w:t xml:space="preserve"> – комплекс работ по восстановлению или повышению работоспособности скважин, а также в целях доразведки запасов методом зарезки (бурения) боковых стволов или углубления забоя. Применяется с целью доизвлечения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r w:rsidR="007F4516" w:rsidRPr="007F4516">
        <w:t xml:space="preserve"> </w:t>
      </w:r>
    </w:p>
    <w:p w14:paraId="347D27BD" w14:textId="77777777" w:rsidR="005471E5" w:rsidRPr="00B931D7" w:rsidRDefault="007F4516" w:rsidP="007B7598">
      <w:pPr>
        <w:spacing w:before="120"/>
        <w:ind w:left="567"/>
        <w:rPr>
          <w:i/>
          <w:szCs w:val="24"/>
        </w:rPr>
      </w:pPr>
      <w:r w:rsidRPr="00B15EB8">
        <w:rPr>
          <w:i/>
        </w:rPr>
        <w:t>ТКРС</w:t>
      </w:r>
      <w:r>
        <w:t xml:space="preserve"> - </w:t>
      </w:r>
      <w:r w:rsidRPr="007F4516">
        <w:rPr>
          <w:i/>
          <w:szCs w:val="24"/>
        </w:rPr>
        <w:t>текущий и капитальный ремонт скважин.</w:t>
      </w:r>
    </w:p>
    <w:p w14:paraId="406A5088" w14:textId="77777777" w:rsidR="002C3E12" w:rsidRPr="00D75C1C" w:rsidRDefault="002C3E12" w:rsidP="007B7598">
      <w:pPr>
        <w:pStyle w:val="a4"/>
        <w:numPr>
          <w:ilvl w:val="0"/>
          <w:numId w:val="153"/>
        </w:numPr>
        <w:spacing w:before="120"/>
        <w:ind w:left="0" w:firstLine="0"/>
        <w:contextualSpacing w:val="0"/>
      </w:pPr>
      <w:r w:rsidRPr="00D75C1C">
        <w:t>Внутреннее расследование происшествий 4-го уровня, связанных с отказами промысловых трубопроводов, производится в соответствии с разделом 6.</w:t>
      </w:r>
      <w:r w:rsidR="009313CB">
        <w:t>4</w:t>
      </w:r>
      <w:r w:rsidR="009B4D85">
        <w:t xml:space="preserve"> </w:t>
      </w:r>
      <w:r w:rsidR="002610A8">
        <w:t>н</w:t>
      </w:r>
      <w:r w:rsidR="002610A8" w:rsidRPr="002610A8">
        <w:t>астоящи</w:t>
      </w:r>
      <w:r w:rsidR="002610A8">
        <w:t>х</w:t>
      </w:r>
      <w:r w:rsidR="002610A8" w:rsidRPr="002610A8">
        <w:t xml:space="preserve"> Методически</w:t>
      </w:r>
      <w:r w:rsidR="002610A8">
        <w:t>х</w:t>
      </w:r>
      <w:r w:rsidR="002610A8" w:rsidRPr="002610A8">
        <w:t xml:space="preserve"> указани</w:t>
      </w:r>
      <w:r w:rsidR="002610A8">
        <w:t>й</w:t>
      </w:r>
      <w:r w:rsidRPr="00D75C1C">
        <w:t>.</w:t>
      </w:r>
    </w:p>
    <w:p w14:paraId="49A04733" w14:textId="09D75C2C" w:rsidR="00953A63" w:rsidRPr="000D0B62" w:rsidRDefault="00953A63" w:rsidP="00953A63">
      <w:pPr>
        <w:pStyle w:val="a4"/>
        <w:numPr>
          <w:ilvl w:val="0"/>
          <w:numId w:val="153"/>
        </w:numPr>
        <w:spacing w:before="120"/>
        <w:ind w:left="0" w:firstLine="0"/>
        <w:contextualSpacing w:val="0"/>
      </w:pPr>
      <w:r w:rsidRPr="00D75C1C">
        <w:t>В течение 2 рабочих дней после завершения внутреннего расследования</w:t>
      </w:r>
      <w:r>
        <w:t xml:space="preserve"> происшествия</w:t>
      </w:r>
      <w:r w:rsidRPr="00D75C1C">
        <w:t xml:space="preserve"> комиссия </w:t>
      </w:r>
      <w:r>
        <w:t xml:space="preserve">по внутреннему расследованию происшествия </w:t>
      </w:r>
      <w:r w:rsidRPr="00D75C1C">
        <w:t xml:space="preserve">составляет </w:t>
      </w:r>
      <w:r w:rsidRPr="000D0B62">
        <w:t xml:space="preserve">Акт внутреннего расследования происшествия по форме, установленной </w:t>
      </w:r>
      <w:r>
        <w:br/>
      </w:r>
      <w:hyperlink w:anchor="Приложения" w:history="1">
        <w:r w:rsidRPr="000D0B62">
          <w:rPr>
            <w:rStyle w:val="ad"/>
          </w:rPr>
          <w:t>Приложением 7</w:t>
        </w:r>
      </w:hyperlink>
      <w:r w:rsidRPr="000D0B62">
        <w:t xml:space="preserve"> к настоящим Методическим указаниям. В случае необходимости по решению </w:t>
      </w:r>
      <w:r w:rsidR="005A4255">
        <w:t>Куратора Общества</w:t>
      </w:r>
      <w:r w:rsidRPr="000D0B62">
        <w:t xml:space="preserve">, вице-президента по промышленной безопасности, охране труда и экологии </w:t>
      </w:r>
      <w:r w:rsidR="00DB44C2">
        <w:t>ПАО «НК «Роснефть»</w:t>
      </w:r>
      <w:r w:rsidRPr="000D0B62">
        <w:t xml:space="preserve">, руководителя ССП ПБОТОС ББ </w:t>
      </w:r>
      <w:r w:rsidR="00DB44C2">
        <w:t>ПАО «НК «Роснефть»</w:t>
      </w:r>
      <w:r w:rsidRPr="000D0B62">
        <w:t xml:space="preserve"> или ЕИО ОГ допускается оформление Акта внутреннего расследования происшествия, предусмотренного </w:t>
      </w:r>
      <w:hyperlink w:anchor="Приложения" w:history="1">
        <w:r w:rsidRPr="000D0B62">
          <w:rPr>
            <w:rStyle w:val="ad"/>
          </w:rPr>
          <w:t>Приложением 6</w:t>
        </w:r>
      </w:hyperlink>
      <w:r w:rsidRPr="000D0B62">
        <w:t xml:space="preserve"> к настоящим Методическим указаниям.</w:t>
      </w:r>
    </w:p>
    <w:p w14:paraId="24D8488B" w14:textId="77777777" w:rsidR="004C1067" w:rsidRDefault="004C1067" w:rsidP="007B7598">
      <w:pPr>
        <w:pStyle w:val="a4"/>
        <w:numPr>
          <w:ilvl w:val="0"/>
          <w:numId w:val="153"/>
        </w:numPr>
        <w:spacing w:before="120"/>
        <w:ind w:left="0" w:firstLine="0"/>
        <w:contextualSpacing w:val="0"/>
      </w:pPr>
      <w:r w:rsidRPr="00D75C1C">
        <w:t>В случае принятия решения об отнесении</w:t>
      </w:r>
      <w:r w:rsidR="00E7285F">
        <w:t xml:space="preserve"> </w:t>
      </w:r>
      <w:r w:rsidR="00431156">
        <w:t>происшеств</w:t>
      </w:r>
      <w:r w:rsidR="00431156" w:rsidRPr="00D75C1C">
        <w:t xml:space="preserve">ия </w:t>
      </w:r>
      <w:r w:rsidRPr="00D75C1C">
        <w:t>к категории ВПП</w:t>
      </w:r>
      <w:r>
        <w:t xml:space="preserve"> (в ситуации с вероятностью НС с потерей трудоспособности)</w:t>
      </w:r>
      <w:r w:rsidRPr="00D75C1C">
        <w:t xml:space="preserve"> </w:t>
      </w:r>
      <w:r w:rsidRPr="004C1067">
        <w:t xml:space="preserve">Акт внутреннего расследования </w:t>
      </w:r>
      <w:r>
        <w:t xml:space="preserve">оформляется </w:t>
      </w:r>
      <w:r w:rsidR="003B6223">
        <w:t>по форме</w:t>
      </w:r>
      <w:r w:rsidRPr="004C1067">
        <w:t xml:space="preserve"> устано</w:t>
      </w:r>
      <w:r w:rsidR="005543B2">
        <w:t xml:space="preserve">вленной </w:t>
      </w:r>
      <w:hyperlink w:anchor="Приложения" w:history="1">
        <w:r w:rsidR="005543B2" w:rsidRPr="00862100">
          <w:rPr>
            <w:rStyle w:val="ad"/>
          </w:rPr>
          <w:t>Приложением 6</w:t>
        </w:r>
      </w:hyperlink>
      <w:r w:rsidR="005543B2">
        <w:t xml:space="preserve"> к настоящим</w:t>
      </w:r>
      <w:r w:rsidRPr="004C1067">
        <w:t xml:space="preserve"> </w:t>
      </w:r>
      <w:r w:rsidR="005543B2">
        <w:t>Методическим указаниям.</w:t>
      </w:r>
    </w:p>
    <w:p w14:paraId="1863CE3F" w14:textId="77777777" w:rsidR="008E28D1" w:rsidRPr="00D75C1C" w:rsidRDefault="008E28D1" w:rsidP="000D0B62">
      <w:pPr>
        <w:pStyle w:val="a4"/>
        <w:numPr>
          <w:ilvl w:val="0"/>
          <w:numId w:val="153"/>
        </w:numPr>
        <w:spacing w:before="120"/>
        <w:ind w:left="0" w:firstLine="0"/>
        <w:contextualSpacing w:val="0"/>
      </w:pPr>
      <w:r w:rsidRPr="00D75C1C">
        <w:t xml:space="preserve">После окончания расследования комиссия </w:t>
      </w:r>
      <w:r w:rsidR="002458E6">
        <w:t>по внутреннему расследовани</w:t>
      </w:r>
      <w:r w:rsidR="00E022F6">
        <w:t>ю</w:t>
      </w:r>
      <w:r w:rsidR="002458E6">
        <w:t xml:space="preserve"> происшествия </w:t>
      </w:r>
      <w:r w:rsidRPr="00D75C1C">
        <w:t>ОГ/</w:t>
      </w:r>
      <w:r w:rsidR="00790592" w:rsidRPr="00790592">
        <w:t xml:space="preserve"> </w:t>
      </w:r>
      <w:r w:rsidR="004E1458">
        <w:t>О</w:t>
      </w:r>
      <w:r w:rsidR="00790592">
        <w:t>бособленного подразделения</w:t>
      </w:r>
      <w:r w:rsidRPr="00D75C1C">
        <w:t xml:space="preserve"> ОГ направляет Акт внутреннего расследования происшествия 4-го уровня в </w:t>
      </w:r>
      <w:r w:rsidR="009F0BE5" w:rsidRPr="00D75C1C">
        <w:t>С</w:t>
      </w:r>
      <w:r w:rsidRPr="00D75C1C">
        <w:t>лужбу ПБОТОС ОГ/</w:t>
      </w:r>
      <w:r w:rsidR="00790592" w:rsidRPr="00790592">
        <w:t xml:space="preserve"> </w:t>
      </w:r>
      <w:r w:rsidR="004E1458">
        <w:t>О</w:t>
      </w:r>
      <w:r w:rsidR="00790592">
        <w:t>бособленного подразделения</w:t>
      </w:r>
      <w:r w:rsidRPr="00D75C1C">
        <w:t xml:space="preserve"> ОГ, которая проводит анализ причин происшествия и оценку рисков, а также </w:t>
      </w:r>
      <w:r w:rsidR="00BC62B6" w:rsidRPr="00D75C1C">
        <w:t>ведет учет данных происшествий</w:t>
      </w:r>
      <w:r w:rsidR="0094130A">
        <w:t xml:space="preserve"> в ИР ПБОТ</w:t>
      </w:r>
      <w:r w:rsidR="008C7AB3" w:rsidRPr="00D75C1C">
        <w:t>.</w:t>
      </w:r>
    </w:p>
    <w:p w14:paraId="47EC00E2" w14:textId="77777777" w:rsidR="008E28D1" w:rsidRPr="00D75C1C" w:rsidRDefault="003629E1" w:rsidP="006C38D9">
      <w:pPr>
        <w:pStyle w:val="2e"/>
        <w:numPr>
          <w:ilvl w:val="1"/>
          <w:numId w:val="46"/>
        </w:numPr>
        <w:spacing w:before="240"/>
        <w:ind w:left="0" w:firstLine="0"/>
        <w:jc w:val="both"/>
      </w:pPr>
      <w:bookmarkStart w:id="799" w:name="_Toc130567343"/>
      <w:bookmarkStart w:id="800" w:name="_Toc112680817"/>
      <w:bookmarkStart w:id="801" w:name="_Toc118815378"/>
      <w:bookmarkStart w:id="802" w:name="_Toc135995264"/>
      <w:bookmarkStart w:id="803" w:name="_Toc176969550"/>
      <w:r>
        <w:t xml:space="preserve">ОСОБЕННОСТИ </w:t>
      </w:r>
      <w:r w:rsidR="00DD544E" w:rsidRPr="00D75C1C">
        <w:t>ВНУТРЕНН</w:t>
      </w:r>
      <w:r w:rsidR="00D079EF">
        <w:t>ИХ</w:t>
      </w:r>
      <w:r w:rsidR="00DD544E" w:rsidRPr="00D75C1C">
        <w:t xml:space="preserve"> </w:t>
      </w:r>
      <w:r w:rsidR="002E54EC" w:rsidRPr="00D75C1C">
        <w:t>РАССЛЕДОВАНИ</w:t>
      </w:r>
      <w:r>
        <w:t>Й</w:t>
      </w:r>
      <w:r w:rsidR="008E28D1" w:rsidRPr="00D75C1C">
        <w:t xml:space="preserve"> ПРОИСШЕСТВИЙ</w:t>
      </w:r>
      <w:r w:rsidR="008E28D1" w:rsidRPr="00D75C1C">
        <w:rPr>
          <w:i/>
        </w:rPr>
        <w:t xml:space="preserve">, </w:t>
      </w:r>
      <w:r w:rsidR="008E28D1" w:rsidRPr="00D75C1C">
        <w:t>СВЯЗАННЫХ С ОТКАЗАМИ ПРОМЫСЛОВЫХ ТРУБОПРОВОДОВ</w:t>
      </w:r>
      <w:bookmarkEnd w:id="799"/>
      <w:bookmarkEnd w:id="800"/>
      <w:bookmarkEnd w:id="801"/>
      <w:bookmarkEnd w:id="802"/>
      <w:bookmarkEnd w:id="803"/>
    </w:p>
    <w:p w14:paraId="43EAA835" w14:textId="77777777" w:rsidR="008E28D1" w:rsidRPr="00D75C1C" w:rsidRDefault="0048308C" w:rsidP="000D0B62">
      <w:pPr>
        <w:pStyle w:val="a4"/>
        <w:numPr>
          <w:ilvl w:val="0"/>
          <w:numId w:val="154"/>
        </w:numPr>
        <w:spacing w:before="120"/>
        <w:ind w:left="0" w:firstLine="0"/>
      </w:pPr>
      <w:r>
        <w:t>П</w:t>
      </w:r>
      <w:r w:rsidR="008E28D1" w:rsidRPr="00D75C1C">
        <w:t>орядок</w:t>
      </w:r>
      <w:r w:rsidR="007F4516">
        <w:t xml:space="preserve">, </w:t>
      </w:r>
      <w:r w:rsidR="007F4516" w:rsidRPr="007F4516">
        <w:t>указанный в настоящих Методических указаниях</w:t>
      </w:r>
      <w:r w:rsidR="007F4516">
        <w:t>,</w:t>
      </w:r>
      <w:r w:rsidR="008E28D1" w:rsidRPr="00D75C1C">
        <w:t xml:space="preserve"> применяется только к расследованию внутренних происшествий на трубопроводах, определенных как промысловые, в соответствие с Типовыми требованиями Компании </w:t>
      </w:r>
      <w:r w:rsidR="005608AE" w:rsidRPr="00D75C1C">
        <w:t xml:space="preserve">№ П1-01.05 М-0133 </w:t>
      </w:r>
      <w:r w:rsidR="008E28D1" w:rsidRPr="00D75C1C">
        <w:t>«Правила по эксплуатации, ревизии, ремонту и отбраковке промысловых трубопроводов».</w:t>
      </w:r>
    </w:p>
    <w:p w14:paraId="1C43C562" w14:textId="77777777" w:rsidR="008E28D1" w:rsidRPr="00D75C1C" w:rsidRDefault="002458E6" w:rsidP="000D0B62">
      <w:pPr>
        <w:pStyle w:val="a4"/>
        <w:numPr>
          <w:ilvl w:val="0"/>
          <w:numId w:val="154"/>
        </w:numPr>
        <w:spacing w:before="120"/>
        <w:ind w:left="0" w:firstLine="0"/>
        <w:contextualSpacing w:val="0"/>
      </w:pPr>
      <w:r>
        <w:t xml:space="preserve">Приведшие к </w:t>
      </w:r>
      <w:r w:rsidR="008E28D1" w:rsidRPr="00D75C1C">
        <w:t>ЧС</w:t>
      </w:r>
      <w:r>
        <w:t xml:space="preserve"> </w:t>
      </w:r>
      <w:r w:rsidR="00C94B2A">
        <w:t>о</w:t>
      </w:r>
      <w:r>
        <w:t>перативные события</w:t>
      </w:r>
      <w:r w:rsidR="008E28D1" w:rsidRPr="00D75C1C">
        <w:t xml:space="preserve"> и происшествия</w:t>
      </w:r>
      <w:r w:rsidR="00FF2F9F">
        <w:t xml:space="preserve"> 1-го, 2-го, 3-го</w:t>
      </w:r>
      <w:r w:rsidR="005900DC">
        <w:t xml:space="preserve"> и 4-го</w:t>
      </w:r>
      <w:r w:rsidR="005900DC" w:rsidRPr="00E8763C">
        <w:t xml:space="preserve"> </w:t>
      </w:r>
      <w:r w:rsidR="005900DC">
        <w:t>уровня</w:t>
      </w:r>
      <w:r w:rsidR="008E28D1" w:rsidRPr="00D75C1C">
        <w:t>, связанные с отказами промысловых трубопроводов, расследуются в следующем порядке:</w:t>
      </w:r>
    </w:p>
    <w:p w14:paraId="6EF8090E" w14:textId="77777777" w:rsidR="008E28D1" w:rsidRPr="00D75C1C" w:rsidRDefault="00F8693F" w:rsidP="000D0B62">
      <w:pPr>
        <w:pStyle w:val="a4"/>
        <w:numPr>
          <w:ilvl w:val="0"/>
          <w:numId w:val="74"/>
        </w:numPr>
        <w:tabs>
          <w:tab w:val="left" w:pos="567"/>
        </w:tabs>
        <w:suppressAutoHyphens/>
        <w:spacing w:before="60"/>
        <w:ind w:left="567" w:hanging="397"/>
        <w:contextualSpacing w:val="0"/>
      </w:pPr>
      <w:r>
        <w:t>приведш</w:t>
      </w:r>
      <w:r w:rsidR="002F425F">
        <w:t>и</w:t>
      </w:r>
      <w:r>
        <w:t>е к ЧС оперативн</w:t>
      </w:r>
      <w:r w:rsidR="00993199">
        <w:t>ы</w:t>
      </w:r>
      <w:r>
        <w:t>е событи</w:t>
      </w:r>
      <w:r w:rsidR="00993199">
        <w:t>я</w:t>
      </w:r>
      <w:r>
        <w:t xml:space="preserve"> </w:t>
      </w:r>
      <w:r w:rsidR="008E28D1" w:rsidRPr="00D75C1C">
        <w:t>и происшествия 1</w:t>
      </w:r>
      <w:r w:rsidR="00825178" w:rsidRPr="00D75C1C">
        <w:t>-го</w:t>
      </w:r>
      <w:r w:rsidR="008E28D1" w:rsidRPr="00D75C1C">
        <w:t xml:space="preserve"> и 2</w:t>
      </w:r>
      <w:r w:rsidR="00825178" w:rsidRPr="00D75C1C">
        <w:t>-го</w:t>
      </w:r>
      <w:r w:rsidR="008E28D1" w:rsidRPr="00D75C1C">
        <w:t xml:space="preserve"> уровня расследуются в соответствии с установленными требованиями </w:t>
      </w:r>
      <w:r w:rsidR="00726061" w:rsidRPr="00D75C1C">
        <w:t>настоящ</w:t>
      </w:r>
      <w:r w:rsidR="00940EA7">
        <w:t>их</w:t>
      </w:r>
      <w:r w:rsidR="00726061" w:rsidRPr="00D75C1C">
        <w:t xml:space="preserve"> </w:t>
      </w:r>
      <w:r w:rsidR="00940EA7" w:rsidRPr="00940EA7">
        <w:t>Методически</w:t>
      </w:r>
      <w:r w:rsidR="00940EA7">
        <w:t>х</w:t>
      </w:r>
      <w:r w:rsidR="00940EA7" w:rsidRPr="00940EA7">
        <w:t xml:space="preserve"> указани</w:t>
      </w:r>
      <w:r w:rsidR="00940EA7">
        <w:t>й</w:t>
      </w:r>
      <w:r w:rsidR="008E28D1" w:rsidRPr="00D75C1C">
        <w:t>;</w:t>
      </w:r>
    </w:p>
    <w:p w14:paraId="3C8050BA" w14:textId="77777777" w:rsidR="008E28D1" w:rsidRPr="00D75C1C" w:rsidRDefault="00F8693F" w:rsidP="000D0B62">
      <w:pPr>
        <w:pStyle w:val="a4"/>
        <w:numPr>
          <w:ilvl w:val="0"/>
          <w:numId w:val="74"/>
        </w:numPr>
        <w:tabs>
          <w:tab w:val="left" w:pos="567"/>
        </w:tabs>
        <w:suppressAutoHyphens/>
        <w:spacing w:before="60"/>
        <w:ind w:left="567" w:hanging="397"/>
        <w:contextualSpacing w:val="0"/>
      </w:pPr>
      <w:r>
        <w:t>п</w:t>
      </w:r>
      <w:r w:rsidR="008E28D1" w:rsidRPr="00D75C1C">
        <w:t>роисшествия 3</w:t>
      </w:r>
      <w:r w:rsidR="00825178" w:rsidRPr="00D75C1C">
        <w:t>-го</w:t>
      </w:r>
      <w:r w:rsidR="008E28D1" w:rsidRPr="00D75C1C">
        <w:t xml:space="preserve"> и 4</w:t>
      </w:r>
      <w:r w:rsidR="00825178" w:rsidRPr="00D75C1C">
        <w:t>-го</w:t>
      </w:r>
      <w:r w:rsidR="008E28D1" w:rsidRPr="00D75C1C">
        <w:t xml:space="preserve"> уровня расследу</w:t>
      </w:r>
      <w:r w:rsidR="0007627D" w:rsidRPr="00D75C1C">
        <w:t>ю</w:t>
      </w:r>
      <w:r w:rsidR="008E28D1" w:rsidRPr="00D75C1C">
        <w:t>тся постоянно</w:t>
      </w:r>
      <w:r w:rsidR="00C52416">
        <w:t xml:space="preserve"> </w:t>
      </w:r>
      <w:r w:rsidR="008E28D1" w:rsidRPr="00D75C1C">
        <w:t xml:space="preserve">действующей комиссией </w:t>
      </w:r>
      <w:r w:rsidR="0047223E">
        <w:t xml:space="preserve">по внутреннему расследованию происшествий </w:t>
      </w:r>
      <w:r w:rsidR="000B0061" w:rsidRPr="00D75C1C">
        <w:t>ОГ</w:t>
      </w:r>
      <w:r w:rsidR="008E28D1" w:rsidRPr="00D75C1C">
        <w:t xml:space="preserve">, утвержденной на календарный год </w:t>
      </w:r>
      <w:r w:rsidR="00477B64" w:rsidRPr="00D75C1C">
        <w:t xml:space="preserve">РД </w:t>
      </w:r>
      <w:r w:rsidR="008E28D1" w:rsidRPr="00D75C1C">
        <w:t xml:space="preserve">ОГ. </w:t>
      </w:r>
      <w:r w:rsidR="00105964" w:rsidRPr="00D75C1C">
        <w:t>РД утверждается</w:t>
      </w:r>
      <w:r w:rsidR="008E28D1" w:rsidRPr="00D75C1C">
        <w:t xml:space="preserve"> расширенный перечень специалистов, привлекаемых к расследованию происшествий. Комиссия </w:t>
      </w:r>
      <w:r w:rsidR="0047223E">
        <w:t>по внутреннему расследованию происшествий</w:t>
      </w:r>
      <w:r w:rsidR="0047223E" w:rsidRPr="00D75C1C">
        <w:t xml:space="preserve"> </w:t>
      </w:r>
      <w:r w:rsidR="008E28D1" w:rsidRPr="00D75C1C">
        <w:t>для расследования конкретного происшествия устанавливается выборочно из утвержденного списка.</w:t>
      </w:r>
    </w:p>
    <w:p w14:paraId="21A5C61D" w14:textId="77777777" w:rsidR="008E28D1" w:rsidRPr="00D75C1C" w:rsidRDefault="008E28D1" w:rsidP="000D0B62">
      <w:pPr>
        <w:pStyle w:val="a4"/>
        <w:numPr>
          <w:ilvl w:val="0"/>
          <w:numId w:val="154"/>
        </w:numPr>
        <w:spacing w:before="120"/>
        <w:ind w:left="0" w:firstLine="0"/>
        <w:contextualSpacing w:val="0"/>
      </w:pPr>
      <w:r w:rsidRPr="00D75C1C">
        <w:t xml:space="preserve">Проекты </w:t>
      </w:r>
      <w:r w:rsidR="00477B64" w:rsidRPr="00D75C1C">
        <w:t>РД</w:t>
      </w:r>
      <w:r w:rsidRPr="00D75C1C">
        <w:t xml:space="preserve"> о создании постоянно</w:t>
      </w:r>
      <w:r w:rsidR="00C52416">
        <w:t xml:space="preserve"> </w:t>
      </w:r>
      <w:r w:rsidRPr="00D75C1C">
        <w:t xml:space="preserve">действующей </w:t>
      </w:r>
      <w:r w:rsidR="00AE524A">
        <w:t>к</w:t>
      </w:r>
      <w:r w:rsidR="00C52416" w:rsidRPr="00D75C1C">
        <w:t>омиссии</w:t>
      </w:r>
      <w:r w:rsidR="00C52416">
        <w:t xml:space="preserve"> </w:t>
      </w:r>
      <w:r w:rsidR="0047223E">
        <w:t>по внутреннему расследованию происшествий</w:t>
      </w:r>
      <w:r w:rsidRPr="00D75C1C">
        <w:t xml:space="preserve">, а также проекты </w:t>
      </w:r>
      <w:r w:rsidR="00477B64" w:rsidRPr="00D75C1C">
        <w:t>РД</w:t>
      </w:r>
      <w:r w:rsidRPr="00D75C1C">
        <w:t xml:space="preserve"> о внесении изменений в состав постоянно</w:t>
      </w:r>
      <w:r w:rsidR="00C52416">
        <w:t xml:space="preserve"> </w:t>
      </w:r>
      <w:r w:rsidRPr="00D75C1C">
        <w:t xml:space="preserve">действующей </w:t>
      </w:r>
      <w:r w:rsidR="00AE524A">
        <w:t>к</w:t>
      </w:r>
      <w:r w:rsidR="00C52416" w:rsidRPr="00D75C1C">
        <w:t>омиссии</w:t>
      </w:r>
      <w:r w:rsidR="00C52416">
        <w:t xml:space="preserve"> </w:t>
      </w:r>
      <w:r w:rsidR="0047223E">
        <w:t>по внутреннему расследованию происшествий</w:t>
      </w:r>
      <w:r w:rsidRPr="00D75C1C">
        <w:t xml:space="preserve"> согласовываются профильными специалистами ДПБОТОСвРиДН</w:t>
      </w:r>
      <w:r w:rsidR="00477B64" w:rsidRPr="00D75C1C">
        <w:t>Г</w:t>
      </w:r>
      <w:r w:rsidRPr="00D75C1C">
        <w:t>иКС.</w:t>
      </w:r>
    </w:p>
    <w:p w14:paraId="6FAE1881" w14:textId="77777777" w:rsidR="008E28D1" w:rsidRPr="00B15EB8" w:rsidRDefault="008E28D1" w:rsidP="000D0B62">
      <w:pPr>
        <w:pStyle w:val="a4"/>
        <w:numPr>
          <w:ilvl w:val="0"/>
          <w:numId w:val="154"/>
        </w:numPr>
        <w:spacing w:before="120"/>
        <w:ind w:left="0" w:firstLine="0"/>
        <w:contextualSpacing w:val="0"/>
      </w:pPr>
      <w:r w:rsidRPr="00B15EB8">
        <w:t>Постоянно</w:t>
      </w:r>
      <w:r w:rsidR="00C52416" w:rsidRPr="00B15EB8">
        <w:t xml:space="preserve"> </w:t>
      </w:r>
      <w:r w:rsidRPr="00B15EB8">
        <w:t xml:space="preserve">действующая комиссия </w:t>
      </w:r>
      <w:r w:rsidR="0047223E" w:rsidRPr="00B15EB8">
        <w:t xml:space="preserve">по </w:t>
      </w:r>
      <w:r w:rsidR="00AE524A" w:rsidRPr="00B15EB8">
        <w:t>в</w:t>
      </w:r>
      <w:r w:rsidR="0047223E" w:rsidRPr="00B15EB8">
        <w:t xml:space="preserve">нутреннему расследованию происшествий </w:t>
      </w:r>
      <w:r w:rsidRPr="00B15EB8">
        <w:t>для расследования происшествий 3</w:t>
      </w:r>
      <w:r w:rsidR="00825178" w:rsidRPr="00B15EB8">
        <w:t>-го</w:t>
      </w:r>
      <w:r w:rsidRPr="00B15EB8">
        <w:t xml:space="preserve"> и 4</w:t>
      </w:r>
      <w:r w:rsidR="00825178" w:rsidRPr="00B15EB8">
        <w:t>-го</w:t>
      </w:r>
      <w:r w:rsidRPr="00B15EB8">
        <w:t xml:space="preserve"> уровня, связанных с отказами промысловых трубопроводов, формируется в следующем порядке:</w:t>
      </w:r>
    </w:p>
    <w:p w14:paraId="04EF0221" w14:textId="77777777" w:rsidR="008E28D1" w:rsidRPr="00B15EB8" w:rsidRDefault="008E28D1" w:rsidP="006C38D9">
      <w:pPr>
        <w:spacing w:before="120"/>
      </w:pPr>
      <w:r w:rsidRPr="00B15EB8">
        <w:t>Председатель Комиссии - руководитель/</w:t>
      </w:r>
      <w:r w:rsidR="00576618" w:rsidRPr="00B15EB8">
        <w:t>З</w:t>
      </w:r>
      <w:r w:rsidRPr="00B15EB8">
        <w:t xml:space="preserve">аместитель руководителя </w:t>
      </w:r>
      <w:r w:rsidR="003A406F" w:rsidRPr="00B15EB8">
        <w:t>С</w:t>
      </w:r>
      <w:r w:rsidR="00477B64" w:rsidRPr="00B15EB8">
        <w:t>СП</w:t>
      </w:r>
      <w:r w:rsidRPr="00B15EB8">
        <w:t>, отвечающего за безопасную эксплуатацию промысловых трубопроводов</w:t>
      </w:r>
      <w:r w:rsidR="00A91A37" w:rsidRPr="00B15EB8">
        <w:t>.</w:t>
      </w:r>
    </w:p>
    <w:p w14:paraId="603169CD" w14:textId="77777777" w:rsidR="008E28D1" w:rsidRPr="00B15EB8" w:rsidRDefault="008E28D1" w:rsidP="006C38D9">
      <w:pPr>
        <w:spacing w:before="120"/>
      </w:pPr>
      <w:r w:rsidRPr="00B15EB8">
        <w:t>Члены Комиссии</w:t>
      </w:r>
      <w:r w:rsidR="0047223E" w:rsidRPr="00B15EB8">
        <w:t xml:space="preserve"> по внутреннему расследованию происшествий</w:t>
      </w:r>
      <w:r w:rsidRPr="00B15EB8">
        <w:t>:</w:t>
      </w:r>
    </w:p>
    <w:p w14:paraId="62B4D80E" w14:textId="77777777"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профильные специалисты</w:t>
      </w:r>
      <w:r w:rsidR="007B3717" w:rsidRPr="00B15EB8">
        <w:t xml:space="preserve"> ОГ </w:t>
      </w:r>
      <w:r w:rsidRPr="00B15EB8">
        <w:t>(представитель технадзора, представители производственных служб и прочие);</w:t>
      </w:r>
    </w:p>
    <w:p w14:paraId="4ED17138" w14:textId="0D0D7042"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представитель Службы ПБОТ</w:t>
      </w:r>
      <w:r w:rsidR="00365C70">
        <w:t xml:space="preserve">ОС </w:t>
      </w:r>
      <w:r w:rsidR="00FE76A0">
        <w:t xml:space="preserve">ОГ </w:t>
      </w:r>
      <w:r w:rsidR="00365C70">
        <w:t>(</w:t>
      </w:r>
      <w:r w:rsidRPr="00B15EB8">
        <w:t>куриру</w:t>
      </w:r>
      <w:r w:rsidR="00B93FD8" w:rsidRPr="00B15EB8">
        <w:t>ющий</w:t>
      </w:r>
      <w:r w:rsidRPr="00B15EB8">
        <w:t xml:space="preserve"> вопросы промышленной безопасности);</w:t>
      </w:r>
    </w:p>
    <w:p w14:paraId="53F14CE8" w14:textId="77777777" w:rsidR="008E28D1" w:rsidRPr="00B15EB8" w:rsidRDefault="008E28D1" w:rsidP="000D0B62">
      <w:pPr>
        <w:pStyle w:val="a4"/>
        <w:numPr>
          <w:ilvl w:val="0"/>
          <w:numId w:val="75"/>
        </w:numPr>
        <w:tabs>
          <w:tab w:val="left" w:pos="567"/>
        </w:tabs>
        <w:suppressAutoHyphens/>
        <w:spacing w:before="60"/>
        <w:ind w:left="567" w:hanging="397"/>
        <w:contextualSpacing w:val="0"/>
        <w:rPr>
          <w:color w:val="000000" w:themeColor="text1"/>
        </w:rPr>
      </w:pPr>
      <w:r w:rsidRPr="00B15EB8">
        <w:t xml:space="preserve">представитель </w:t>
      </w:r>
      <w:r w:rsidR="00602CFE">
        <w:t>Службы</w:t>
      </w:r>
      <w:r w:rsidR="00602CFE" w:rsidRPr="00B15EB8">
        <w:t xml:space="preserve"> </w:t>
      </w:r>
      <w:r w:rsidRPr="00B15EB8">
        <w:t xml:space="preserve">безопасности </w:t>
      </w:r>
      <w:r w:rsidRPr="00B15EB8">
        <w:rPr>
          <w:color w:val="000000" w:themeColor="text1"/>
        </w:rPr>
        <w:t>ОГ</w:t>
      </w:r>
      <w:r w:rsidR="003B0DC1" w:rsidRPr="00B15EB8">
        <w:rPr>
          <w:color w:val="000000" w:themeColor="text1"/>
        </w:rPr>
        <w:t xml:space="preserve"> (при необходимости)</w:t>
      </w:r>
      <w:r w:rsidRPr="00B15EB8">
        <w:rPr>
          <w:color w:val="000000" w:themeColor="text1"/>
        </w:rPr>
        <w:t>;</w:t>
      </w:r>
    </w:p>
    <w:p w14:paraId="6B2038C5" w14:textId="77777777" w:rsidR="008E28D1" w:rsidRPr="00B15EB8" w:rsidRDefault="008E28D1" w:rsidP="000D0B62">
      <w:pPr>
        <w:pStyle w:val="a4"/>
        <w:numPr>
          <w:ilvl w:val="0"/>
          <w:numId w:val="75"/>
        </w:numPr>
        <w:tabs>
          <w:tab w:val="left" w:pos="567"/>
        </w:tabs>
        <w:suppressAutoHyphens/>
        <w:spacing w:before="60"/>
        <w:ind w:left="567" w:hanging="397"/>
        <w:contextualSpacing w:val="0"/>
        <w:rPr>
          <w:color w:val="000000" w:themeColor="text1"/>
        </w:rPr>
      </w:pPr>
      <w:r w:rsidRPr="00B15EB8">
        <w:rPr>
          <w:color w:val="000000" w:themeColor="text1"/>
        </w:rPr>
        <w:t>представитель Службы снабжения ОГ</w:t>
      </w:r>
      <w:r w:rsidR="003B0DC1" w:rsidRPr="00B15EB8">
        <w:rPr>
          <w:color w:val="000000" w:themeColor="text1"/>
        </w:rPr>
        <w:t xml:space="preserve"> (при необходимости)</w:t>
      </w:r>
      <w:r w:rsidRPr="00B15EB8">
        <w:rPr>
          <w:color w:val="000000" w:themeColor="text1"/>
        </w:rPr>
        <w:t>;</w:t>
      </w:r>
    </w:p>
    <w:p w14:paraId="4E2ECB43" w14:textId="77777777" w:rsidR="008E28D1" w:rsidRPr="00B15EB8" w:rsidRDefault="008E28D1" w:rsidP="000D0B62">
      <w:pPr>
        <w:pStyle w:val="a4"/>
        <w:numPr>
          <w:ilvl w:val="0"/>
          <w:numId w:val="75"/>
        </w:numPr>
        <w:tabs>
          <w:tab w:val="left" w:pos="567"/>
        </w:tabs>
        <w:suppressAutoHyphens/>
        <w:spacing w:before="60"/>
        <w:ind w:left="567" w:hanging="397"/>
        <w:contextualSpacing w:val="0"/>
        <w:rPr>
          <w:color w:val="000000" w:themeColor="text1"/>
        </w:rPr>
      </w:pPr>
      <w:r w:rsidRPr="00B15EB8">
        <w:rPr>
          <w:color w:val="000000" w:themeColor="text1"/>
        </w:rPr>
        <w:t xml:space="preserve">представитель </w:t>
      </w:r>
      <w:r w:rsidR="00602CFE">
        <w:rPr>
          <w:color w:val="000000" w:themeColor="text1"/>
        </w:rPr>
        <w:t>Э</w:t>
      </w:r>
      <w:r w:rsidRPr="00B15EB8">
        <w:rPr>
          <w:color w:val="000000" w:themeColor="text1"/>
        </w:rPr>
        <w:t xml:space="preserve">кономической </w:t>
      </w:r>
      <w:r w:rsidR="00602CFE">
        <w:rPr>
          <w:color w:val="000000" w:themeColor="text1"/>
        </w:rPr>
        <w:t>с</w:t>
      </w:r>
      <w:r w:rsidR="00602CFE" w:rsidRPr="00B15EB8">
        <w:rPr>
          <w:color w:val="000000" w:themeColor="text1"/>
        </w:rPr>
        <w:t xml:space="preserve">лужбы </w:t>
      </w:r>
      <w:r w:rsidRPr="00B15EB8">
        <w:rPr>
          <w:color w:val="000000" w:themeColor="text1"/>
        </w:rPr>
        <w:t>ОГ</w:t>
      </w:r>
      <w:r w:rsidR="0095659D">
        <w:rPr>
          <w:rStyle w:val="af8"/>
          <w:color w:val="000000" w:themeColor="text1"/>
        </w:rPr>
        <w:footnoteReference w:id="4"/>
      </w:r>
      <w:r w:rsidR="003B0DC1" w:rsidRPr="00B15EB8">
        <w:rPr>
          <w:color w:val="000000" w:themeColor="text1"/>
        </w:rPr>
        <w:t xml:space="preserve"> (при необходимости)</w:t>
      </w:r>
      <w:r w:rsidRPr="00B15EB8">
        <w:rPr>
          <w:color w:val="000000" w:themeColor="text1"/>
        </w:rPr>
        <w:t>;</w:t>
      </w:r>
    </w:p>
    <w:p w14:paraId="7438A02E" w14:textId="77777777" w:rsidR="008E28D1" w:rsidRPr="00B15EB8" w:rsidRDefault="00CE7011" w:rsidP="000D0B62">
      <w:pPr>
        <w:pStyle w:val="a4"/>
        <w:numPr>
          <w:ilvl w:val="0"/>
          <w:numId w:val="75"/>
        </w:numPr>
        <w:tabs>
          <w:tab w:val="left" w:pos="567"/>
        </w:tabs>
        <w:suppressAutoHyphens/>
        <w:spacing w:before="60"/>
        <w:ind w:left="567" w:hanging="397"/>
        <w:contextualSpacing w:val="0"/>
      </w:pPr>
      <w:r>
        <w:t>о</w:t>
      </w:r>
      <w:r w:rsidRPr="00B15EB8">
        <w:t xml:space="preserve">пытный </w:t>
      </w:r>
      <w:r w:rsidR="008E28D1" w:rsidRPr="00B15EB8">
        <w:t>специалист по внутреннему расследованию происшествий;</w:t>
      </w:r>
    </w:p>
    <w:p w14:paraId="3B65F28E" w14:textId="08E2D457"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представител</w:t>
      </w:r>
      <w:r w:rsidR="00B93FD8" w:rsidRPr="00B15EB8">
        <w:t xml:space="preserve">ь </w:t>
      </w:r>
      <w:r w:rsidR="00365C70" w:rsidRPr="00B15EB8">
        <w:t>Службы ПБОТ</w:t>
      </w:r>
      <w:r w:rsidR="00365C70">
        <w:t xml:space="preserve">ОС </w:t>
      </w:r>
      <w:r w:rsidR="00FE76A0">
        <w:t xml:space="preserve">ОГ </w:t>
      </w:r>
      <w:r w:rsidR="00365C70">
        <w:t>(</w:t>
      </w:r>
      <w:r w:rsidR="00365C70" w:rsidRPr="00B15EB8">
        <w:t xml:space="preserve">курирующий вопросы </w:t>
      </w:r>
      <w:r w:rsidR="00B93FD8" w:rsidRPr="00B15EB8">
        <w:t xml:space="preserve">экологической </w:t>
      </w:r>
      <w:r w:rsidR="00365C70">
        <w:t>безопасности)</w:t>
      </w:r>
      <w:r w:rsidRPr="00B15EB8">
        <w:t>;</w:t>
      </w:r>
    </w:p>
    <w:p w14:paraId="51171683" w14:textId="77777777"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иные специалисты, при необходимости.</w:t>
      </w:r>
    </w:p>
    <w:p w14:paraId="7DC79320" w14:textId="77777777" w:rsidR="008E28D1" w:rsidRPr="00D75C1C" w:rsidRDefault="008E28D1" w:rsidP="000D0B62">
      <w:pPr>
        <w:pStyle w:val="a4"/>
        <w:numPr>
          <w:ilvl w:val="0"/>
          <w:numId w:val="154"/>
        </w:numPr>
        <w:spacing w:before="120"/>
        <w:ind w:left="0" w:firstLine="0"/>
        <w:contextualSpacing w:val="0"/>
      </w:pPr>
      <w:r w:rsidRPr="00D75C1C">
        <w:t xml:space="preserve">Если в состав комиссии по </w:t>
      </w:r>
      <w:r w:rsidR="002458E6">
        <w:t xml:space="preserve">внутреннему </w:t>
      </w:r>
      <w:r w:rsidRPr="00D75C1C">
        <w:t>расследованию происшествий необходимо включить специалистов, не утвержденных в составе постоянно</w:t>
      </w:r>
      <w:r w:rsidR="00C52416">
        <w:t xml:space="preserve"> </w:t>
      </w:r>
      <w:r w:rsidRPr="00D75C1C">
        <w:t xml:space="preserve">действующей </w:t>
      </w:r>
      <w:r w:rsidR="00AE524A">
        <w:t>к</w:t>
      </w:r>
      <w:r w:rsidR="00C52416" w:rsidRPr="00D75C1C">
        <w:t xml:space="preserve">омиссии </w:t>
      </w:r>
      <w:r w:rsidR="0047223E">
        <w:t>по внутреннему расследованию происшествий</w:t>
      </w:r>
      <w:r w:rsidR="0047223E" w:rsidRPr="00D75C1C">
        <w:t xml:space="preserve"> </w:t>
      </w:r>
      <w:r w:rsidRPr="00D75C1C">
        <w:t xml:space="preserve">(например, представителя </w:t>
      </w:r>
      <w:r w:rsidR="00FD5766">
        <w:t>Подрядчика/</w:t>
      </w:r>
      <w:r w:rsidR="00065118" w:rsidRPr="00D75C1C">
        <w:t>С</w:t>
      </w:r>
      <w:r w:rsidR="00065118">
        <w:t>убподрядчика</w:t>
      </w:r>
      <w:r w:rsidRPr="00D75C1C">
        <w:t>), для такого происшествия оформляется отдельный РД.</w:t>
      </w:r>
    </w:p>
    <w:p w14:paraId="6C643646" w14:textId="77777777" w:rsidR="008E28D1" w:rsidRPr="00D75C1C" w:rsidRDefault="008E28D1" w:rsidP="000D0B62">
      <w:pPr>
        <w:pStyle w:val="a4"/>
        <w:numPr>
          <w:ilvl w:val="0"/>
          <w:numId w:val="154"/>
        </w:numPr>
        <w:spacing w:before="120"/>
        <w:ind w:left="0" w:firstLine="0"/>
        <w:contextualSpacing w:val="0"/>
      </w:pPr>
      <w:r w:rsidRPr="00D75C1C">
        <w:t>Результаты расследования</w:t>
      </w:r>
      <w:r w:rsidR="00134347">
        <w:t xml:space="preserve"> приведших к ЧС оперативных событий </w:t>
      </w:r>
      <w:r w:rsidRPr="00D75C1C">
        <w:t xml:space="preserve">и происшествий </w:t>
      </w:r>
      <w:r w:rsidR="00977C59">
        <w:br/>
      </w:r>
      <w:r w:rsidRPr="00D75C1C">
        <w:t>1</w:t>
      </w:r>
      <w:r w:rsidR="00825178" w:rsidRPr="00D75C1C">
        <w:t>-го</w:t>
      </w:r>
      <w:r w:rsidRPr="00D75C1C">
        <w:t xml:space="preserve"> и 2</w:t>
      </w:r>
      <w:r w:rsidR="00825178" w:rsidRPr="00D75C1C">
        <w:t>-го</w:t>
      </w:r>
      <w:r w:rsidRPr="00D75C1C">
        <w:t xml:space="preserve"> уровня оформляются в соответствие с требованиями </w:t>
      </w:r>
      <w:r w:rsidR="00726061" w:rsidRPr="00D75C1C">
        <w:t>настоящ</w:t>
      </w:r>
      <w:r w:rsidR="00940EA7">
        <w:t>их</w:t>
      </w:r>
      <w:r w:rsidR="00726061" w:rsidRPr="00D75C1C">
        <w:t xml:space="preserve"> </w:t>
      </w:r>
      <w:r w:rsidR="00940EA7" w:rsidRPr="00940EA7">
        <w:t>Методически</w:t>
      </w:r>
      <w:r w:rsidR="00940EA7">
        <w:t>х</w:t>
      </w:r>
      <w:r w:rsidR="00940EA7" w:rsidRPr="00940EA7">
        <w:t xml:space="preserve"> указани</w:t>
      </w:r>
      <w:r w:rsidR="00940EA7">
        <w:t>й</w:t>
      </w:r>
      <w:r w:rsidRPr="00D75C1C">
        <w:t xml:space="preserve"> с обязательным заполнением формата карты </w:t>
      </w:r>
      <w:r w:rsidR="00806BCA">
        <w:t xml:space="preserve">классификации происшествия, связанного </w:t>
      </w:r>
      <w:r w:rsidR="00806BCA" w:rsidRPr="00806BCA">
        <w:t xml:space="preserve">с разгерметизацией оборудования </w:t>
      </w:r>
      <w:r w:rsidR="00CE1C8A">
        <w:t>производственных объектов</w:t>
      </w:r>
      <w:r w:rsidR="00043C03">
        <w:t xml:space="preserve"> </w:t>
      </w:r>
      <w:r w:rsidR="002879D5">
        <w:t>(</w:t>
      </w:r>
      <w:r w:rsidR="002879D5" w:rsidRPr="00C81D69">
        <w:t>PSE</w:t>
      </w:r>
      <w:r w:rsidR="002879D5">
        <w:t xml:space="preserve">) </w:t>
      </w:r>
      <w:r w:rsidR="00477B64" w:rsidRPr="00D75C1C">
        <w:t xml:space="preserve">(по форме </w:t>
      </w:r>
      <w:hyperlink w:anchor="Приложения" w:history="1">
        <w:r w:rsidRPr="00B931D7">
          <w:rPr>
            <w:rStyle w:val="ad"/>
          </w:rPr>
          <w:t>Приложени</w:t>
        </w:r>
        <w:r w:rsidR="001D4C17" w:rsidRPr="00B931D7">
          <w:rPr>
            <w:rStyle w:val="ad"/>
          </w:rPr>
          <w:t>я</w:t>
        </w:r>
        <w:r w:rsidR="00400001" w:rsidRPr="00B931D7">
          <w:rPr>
            <w:rStyle w:val="ad"/>
          </w:rPr>
          <w:t xml:space="preserve"> </w:t>
        </w:r>
        <w:r w:rsidR="00F551AC" w:rsidRPr="00B931D7">
          <w:rPr>
            <w:rStyle w:val="ad"/>
          </w:rPr>
          <w:t>11</w:t>
        </w:r>
      </w:hyperlink>
      <w:r w:rsidR="004560C8">
        <w:t xml:space="preserve"> настоящ</w:t>
      </w:r>
      <w:r w:rsidR="00940EA7">
        <w:t>их</w:t>
      </w:r>
      <w:r w:rsidR="004560C8">
        <w:t xml:space="preserve"> </w:t>
      </w:r>
      <w:r w:rsidR="00940EA7" w:rsidRPr="00940EA7">
        <w:t>Методически</w:t>
      </w:r>
      <w:r w:rsidR="00940EA7">
        <w:t>х</w:t>
      </w:r>
      <w:r w:rsidR="00940EA7" w:rsidRPr="00940EA7">
        <w:t xml:space="preserve"> указани</w:t>
      </w:r>
      <w:r w:rsidR="00940EA7">
        <w:t>й</w:t>
      </w:r>
      <w:r w:rsidR="00477B64" w:rsidRPr="00D75C1C">
        <w:t>)</w:t>
      </w:r>
      <w:r w:rsidRPr="00D75C1C">
        <w:t>.</w:t>
      </w:r>
    </w:p>
    <w:p w14:paraId="5B82FAD0" w14:textId="77777777" w:rsidR="008E28D1" w:rsidRPr="00D75C1C" w:rsidRDefault="008E28D1" w:rsidP="000D0B62">
      <w:pPr>
        <w:pStyle w:val="a4"/>
        <w:numPr>
          <w:ilvl w:val="0"/>
          <w:numId w:val="154"/>
        </w:numPr>
        <w:spacing w:before="120"/>
        <w:ind w:left="0" w:firstLine="0"/>
        <w:contextualSpacing w:val="0"/>
      </w:pPr>
      <w:r w:rsidRPr="00D75C1C">
        <w:t>Результаты расследования происшествий 3</w:t>
      </w:r>
      <w:r w:rsidR="00825178" w:rsidRPr="00D75C1C">
        <w:t>-го</w:t>
      </w:r>
      <w:r w:rsidRPr="00D75C1C">
        <w:t xml:space="preserve"> и 4</w:t>
      </w:r>
      <w:r w:rsidR="00825178" w:rsidRPr="00D75C1C">
        <w:t>-го</w:t>
      </w:r>
      <w:r w:rsidRPr="00D75C1C">
        <w:t xml:space="preserve"> уровня оформляются в следующем порядке:</w:t>
      </w:r>
    </w:p>
    <w:p w14:paraId="4ADCE03E" w14:textId="77777777" w:rsidR="008E28D1" w:rsidRPr="00D75C1C" w:rsidRDefault="008E28D1" w:rsidP="000D0B62">
      <w:pPr>
        <w:pStyle w:val="a4"/>
        <w:numPr>
          <w:ilvl w:val="0"/>
          <w:numId w:val="76"/>
        </w:numPr>
        <w:tabs>
          <w:tab w:val="left" w:pos="567"/>
        </w:tabs>
        <w:suppressAutoHyphens/>
        <w:spacing w:before="60"/>
        <w:ind w:left="567" w:hanging="397"/>
        <w:contextualSpacing w:val="0"/>
      </w:pPr>
      <w:r w:rsidRPr="00D75C1C">
        <w:t xml:space="preserve">оформляется Акт технического расследования происшествия на промысловом трубопроводе в соответствие с </w:t>
      </w:r>
      <w:r w:rsidR="00862100">
        <w:t>П</w:t>
      </w:r>
      <w:r w:rsidRPr="00D75C1C">
        <w:t xml:space="preserve">риложением 20 к Типовым требованиям Компании </w:t>
      </w:r>
      <w:r w:rsidR="00CB73A0" w:rsidRPr="00D75C1C">
        <w:t>№</w:t>
      </w:r>
      <w:r w:rsidR="007C04C4">
        <w:t> </w:t>
      </w:r>
      <w:r w:rsidR="00CB73A0" w:rsidRPr="00D75C1C">
        <w:t xml:space="preserve">П1-01.05 М-0133 </w:t>
      </w:r>
      <w:r w:rsidRPr="00BE6138">
        <w:t>«</w:t>
      </w:r>
      <w:r w:rsidRPr="00B931D7">
        <w:t>Правила по эксплуатации, ревизии, ремонту и отбрако</w:t>
      </w:r>
      <w:r w:rsidR="00933CAB" w:rsidRPr="00B931D7">
        <w:t>вке промысловых трубопроводов</w:t>
      </w:r>
      <w:r w:rsidR="00933CAB" w:rsidRPr="00BE6138">
        <w:t>».</w:t>
      </w:r>
      <w:r w:rsidR="00933CAB" w:rsidRPr="00D75C1C">
        <w:t xml:space="preserve"> Формат Акта технического расследования происшествия содержит минимальные требования к объему содержащейся информации и, при необходимости, может быть дополнен информацией, необходимой для проведения качественного анализа причин происшествия. </w:t>
      </w:r>
      <w:r w:rsidRPr="00D75C1C">
        <w:t>Формат Акта технического расследования происшествия должен в обязательном порядке содержать раздел с изложением плана мероприятий по результатам расследования и анализа причин происшествия;</w:t>
      </w:r>
    </w:p>
    <w:p w14:paraId="16938CD5" w14:textId="77777777" w:rsidR="00372CC9" w:rsidRPr="00D75C1C" w:rsidRDefault="008E28D1" w:rsidP="000D0B62">
      <w:pPr>
        <w:pStyle w:val="a4"/>
        <w:numPr>
          <w:ilvl w:val="0"/>
          <w:numId w:val="76"/>
        </w:numPr>
        <w:tabs>
          <w:tab w:val="left" w:pos="567"/>
        </w:tabs>
        <w:suppressAutoHyphens/>
        <w:spacing w:before="60"/>
        <w:ind w:left="567" w:hanging="397"/>
        <w:contextualSpacing w:val="0"/>
      </w:pPr>
      <w:r w:rsidRPr="00D75C1C">
        <w:t xml:space="preserve">карта </w:t>
      </w:r>
      <w:r w:rsidR="00806BCA">
        <w:t xml:space="preserve">классификации происшествия, связанного </w:t>
      </w:r>
      <w:r w:rsidR="00806BCA" w:rsidRPr="00806BCA">
        <w:t xml:space="preserve">с разгерметизацией оборудования </w:t>
      </w:r>
      <w:r w:rsidR="00CE1C8A">
        <w:t>производственных объектов</w:t>
      </w:r>
      <w:r w:rsidRPr="00D75C1C">
        <w:t xml:space="preserve"> </w:t>
      </w:r>
      <w:r w:rsidR="00F77D6F" w:rsidRPr="008A0E32">
        <w:t>(PSE</w:t>
      </w:r>
      <w:r w:rsidR="00F77D6F" w:rsidRPr="00C81D69">
        <w:t>)</w:t>
      </w:r>
      <w:r w:rsidR="00F77D6F" w:rsidRPr="00D75C1C">
        <w:t xml:space="preserve"> </w:t>
      </w:r>
      <w:r w:rsidR="001D4C17" w:rsidRPr="00D75C1C">
        <w:t>(</w:t>
      </w:r>
      <w:hyperlink w:anchor="Приложения" w:history="1">
        <w:r w:rsidR="001D4C17" w:rsidRPr="00B931D7">
          <w:rPr>
            <w:rStyle w:val="ad"/>
          </w:rPr>
          <w:t>Приложение</w:t>
        </w:r>
        <w:r w:rsidR="006D613B" w:rsidRPr="00B931D7">
          <w:rPr>
            <w:rStyle w:val="ad"/>
          </w:rPr>
          <w:t xml:space="preserve"> </w:t>
        </w:r>
        <w:r w:rsidRPr="00B931D7">
          <w:rPr>
            <w:rStyle w:val="ad"/>
          </w:rPr>
          <w:t>1</w:t>
        </w:r>
        <w:r w:rsidR="00F551AC" w:rsidRPr="00B931D7">
          <w:rPr>
            <w:rStyle w:val="ad"/>
          </w:rPr>
          <w:t>1</w:t>
        </w:r>
      </w:hyperlink>
      <w:r w:rsidR="004560C8">
        <w:t xml:space="preserve"> настоящ</w:t>
      </w:r>
      <w:r w:rsidR="00B52ADF">
        <w:t>их</w:t>
      </w:r>
      <w:r w:rsidR="004560C8">
        <w:t xml:space="preserve"> </w:t>
      </w:r>
      <w:r w:rsidR="00B52ADF" w:rsidRPr="00B52ADF">
        <w:t>Методических указаний</w:t>
      </w:r>
      <w:r w:rsidR="001D4C17" w:rsidRPr="00D75C1C">
        <w:t>)</w:t>
      </w:r>
      <w:r w:rsidR="00FC77FB">
        <w:t>,</w:t>
      </w:r>
      <w:r w:rsidR="001D4C17" w:rsidRPr="00D75C1C">
        <w:t xml:space="preserve"> </w:t>
      </w:r>
      <w:r w:rsidRPr="00D75C1C">
        <w:t xml:space="preserve">оформляется в обязательном порядке, если </w:t>
      </w:r>
      <w:r w:rsidR="000C262D">
        <w:t>происшествие связан</w:t>
      </w:r>
      <w:r w:rsidR="00C7778B">
        <w:t>о</w:t>
      </w:r>
      <w:r w:rsidR="000C262D">
        <w:t xml:space="preserve"> </w:t>
      </w:r>
      <w:r w:rsidR="000C262D" w:rsidRPr="00806BCA">
        <w:t xml:space="preserve">с разгерметизацией оборудования </w:t>
      </w:r>
      <w:r w:rsidR="00CE1C8A">
        <w:t>производственных объектов</w:t>
      </w:r>
      <w:r w:rsidRPr="00D75C1C">
        <w:t xml:space="preserve">. Карта </w:t>
      </w:r>
      <w:r w:rsidR="00806BCA">
        <w:t xml:space="preserve">классификации происшествия, связанного </w:t>
      </w:r>
      <w:r w:rsidR="00806BCA" w:rsidRPr="00806BCA">
        <w:t xml:space="preserve">с разгерметизацией оборудования </w:t>
      </w:r>
      <w:r w:rsidR="00CE1C8A">
        <w:t xml:space="preserve">производственных объектов </w:t>
      </w:r>
      <w:r w:rsidRPr="00D75C1C">
        <w:t>согласовывается лицом, назначенным ответственным за учет и классификацию происшествий</w:t>
      </w:r>
      <w:r w:rsidR="00806BCA">
        <w:t xml:space="preserve">, связанных </w:t>
      </w:r>
      <w:r w:rsidR="00806BCA" w:rsidRPr="00806BCA">
        <w:t xml:space="preserve">с разгерметизацией оборудования </w:t>
      </w:r>
      <w:r w:rsidR="00CE1C8A">
        <w:t>производственных объектов</w:t>
      </w:r>
      <w:r w:rsidR="00806BCA">
        <w:t>,</w:t>
      </w:r>
      <w:r w:rsidRPr="00D75C1C">
        <w:t xml:space="preserve"> в ОГ</w:t>
      </w:r>
      <w:r w:rsidR="00825178" w:rsidRPr="00D75C1C">
        <w:t>;</w:t>
      </w:r>
    </w:p>
    <w:p w14:paraId="358E86D8" w14:textId="77777777" w:rsidR="0051151B" w:rsidRPr="00D75C1C" w:rsidRDefault="0051151B" w:rsidP="000D0B62">
      <w:pPr>
        <w:pStyle w:val="a4"/>
        <w:numPr>
          <w:ilvl w:val="0"/>
          <w:numId w:val="76"/>
        </w:numPr>
        <w:tabs>
          <w:tab w:val="left" w:pos="567"/>
        </w:tabs>
        <w:suppressAutoHyphens/>
        <w:spacing w:before="60"/>
        <w:ind w:left="567" w:hanging="397"/>
        <w:contextualSpacing w:val="0"/>
      </w:pPr>
      <w:r w:rsidRPr="00D75C1C">
        <w:rPr>
          <w:color w:val="000000" w:themeColor="text1"/>
          <w:szCs w:val="24"/>
        </w:rPr>
        <w:t xml:space="preserve">результаты </w:t>
      </w:r>
      <w:r w:rsidR="00372CC9" w:rsidRPr="00D75C1C">
        <w:rPr>
          <w:color w:val="000000" w:themeColor="text1"/>
          <w:szCs w:val="24"/>
        </w:rPr>
        <w:t>определения</w:t>
      </w:r>
      <w:r w:rsidR="004A18BD" w:rsidRPr="00D75C1C">
        <w:rPr>
          <w:color w:val="000000" w:themeColor="text1"/>
          <w:szCs w:val="24"/>
        </w:rPr>
        <w:t xml:space="preserve"> массы выброса рабочей среды. </w:t>
      </w:r>
      <w:r w:rsidR="00372CC9" w:rsidRPr="00D75C1C">
        <w:rPr>
          <w:color w:val="000000" w:themeColor="text1"/>
          <w:szCs w:val="24"/>
        </w:rPr>
        <w:t>Результаты подписываются лицом, производившим определение массы вышедшей рабочей среды и согласовываются лицом, назначенным ответственным за учет и классификацию происшествий</w:t>
      </w:r>
      <w:r w:rsidR="00806BCA">
        <w:t xml:space="preserve">, связанных </w:t>
      </w:r>
      <w:r w:rsidR="00806BCA" w:rsidRPr="00806BCA">
        <w:t xml:space="preserve">с разгерметизацией оборудования </w:t>
      </w:r>
      <w:r w:rsidR="006B290E">
        <w:t>производственных объектов</w:t>
      </w:r>
      <w:r w:rsidR="00473D78">
        <w:t>,</w:t>
      </w:r>
      <w:r w:rsidR="00473D78" w:rsidRPr="00D75C1C">
        <w:t xml:space="preserve"> в</w:t>
      </w:r>
      <w:r w:rsidR="00372CC9" w:rsidRPr="00D75C1C">
        <w:rPr>
          <w:color w:val="000000" w:themeColor="text1"/>
          <w:szCs w:val="24"/>
        </w:rPr>
        <w:t xml:space="preserve"> ОГ</w:t>
      </w:r>
      <w:r w:rsidRPr="00D75C1C">
        <w:rPr>
          <w:color w:val="000000" w:themeColor="text1"/>
          <w:szCs w:val="24"/>
        </w:rPr>
        <w:t>;</w:t>
      </w:r>
    </w:p>
    <w:p w14:paraId="37D7E08A" w14:textId="77777777" w:rsidR="008E28D1" w:rsidRPr="00D75C1C" w:rsidRDefault="008E28D1" w:rsidP="000D0B62">
      <w:pPr>
        <w:pStyle w:val="a4"/>
        <w:numPr>
          <w:ilvl w:val="0"/>
          <w:numId w:val="76"/>
        </w:numPr>
        <w:tabs>
          <w:tab w:val="left" w:pos="567"/>
        </w:tabs>
        <w:suppressAutoHyphens/>
        <w:spacing w:before="60"/>
        <w:ind w:left="567" w:hanging="397"/>
        <w:contextualSpacing w:val="0"/>
      </w:pPr>
      <w:r w:rsidRPr="00D75C1C">
        <w:t>оформляются результаты расчета ущерба в соответстви</w:t>
      </w:r>
      <w:r w:rsidR="00726061" w:rsidRPr="00D75C1C">
        <w:t>и</w:t>
      </w:r>
      <w:r w:rsidRPr="00D75C1C">
        <w:t xml:space="preserve"> с </w:t>
      </w:r>
      <w:hyperlink w:anchor="Прил12" w:history="1">
        <w:r w:rsidR="005608AE" w:rsidRPr="00B931D7">
          <w:rPr>
            <w:color w:val="0000FF"/>
            <w:u w:val="single"/>
          </w:rPr>
          <w:t>Приложением 12</w:t>
        </w:r>
      </w:hyperlink>
      <w:r w:rsidR="005608AE" w:rsidRPr="00D75C1C">
        <w:t xml:space="preserve"> к настоящ</w:t>
      </w:r>
      <w:r w:rsidR="00B52ADF">
        <w:t>им</w:t>
      </w:r>
      <w:r w:rsidR="005608AE" w:rsidRPr="00D75C1C">
        <w:t xml:space="preserve"> </w:t>
      </w:r>
      <w:r w:rsidR="00B52ADF">
        <w:t>Методическим указаниям</w:t>
      </w:r>
      <w:r w:rsidRPr="00D75C1C">
        <w:t>.</w:t>
      </w:r>
    </w:p>
    <w:p w14:paraId="6FCDE054" w14:textId="77777777" w:rsidR="008E28D1" w:rsidRPr="00D75C1C" w:rsidRDefault="008E28D1" w:rsidP="000D0B62">
      <w:pPr>
        <w:pStyle w:val="a4"/>
        <w:numPr>
          <w:ilvl w:val="0"/>
          <w:numId w:val="154"/>
        </w:numPr>
        <w:spacing w:before="120"/>
        <w:ind w:left="0" w:firstLine="0"/>
        <w:contextualSpacing w:val="0"/>
      </w:pPr>
      <w:r w:rsidRPr="00D75C1C">
        <w:t>Результаты расследования происшествий согласовываются в следующем порядке:</w:t>
      </w:r>
    </w:p>
    <w:p w14:paraId="4823DA52" w14:textId="77777777" w:rsidR="008E28D1" w:rsidRPr="00D75C1C" w:rsidRDefault="0047223E" w:rsidP="000D0B62">
      <w:pPr>
        <w:pStyle w:val="a4"/>
        <w:numPr>
          <w:ilvl w:val="0"/>
          <w:numId w:val="77"/>
        </w:numPr>
        <w:tabs>
          <w:tab w:val="left" w:pos="567"/>
        </w:tabs>
        <w:suppressAutoHyphens/>
        <w:spacing w:before="60"/>
        <w:ind w:left="567" w:hanging="397"/>
        <w:contextualSpacing w:val="0"/>
      </w:pPr>
      <w:r>
        <w:t xml:space="preserve">приведшие к </w:t>
      </w:r>
      <w:r w:rsidR="008E28D1" w:rsidRPr="00D75C1C">
        <w:t>ЧС</w:t>
      </w:r>
      <w:r>
        <w:t xml:space="preserve"> </w:t>
      </w:r>
      <w:r w:rsidR="006D16A9">
        <w:t>о</w:t>
      </w:r>
      <w:r>
        <w:t>перативные события</w:t>
      </w:r>
      <w:r w:rsidR="008E28D1" w:rsidRPr="00D75C1C">
        <w:t xml:space="preserve"> и происшествия 1 </w:t>
      </w:r>
      <w:r w:rsidR="002B59C3" w:rsidRPr="00D75C1C">
        <w:t xml:space="preserve">–го </w:t>
      </w:r>
      <w:r w:rsidR="008E28D1" w:rsidRPr="00D75C1C">
        <w:t>уровня - ДПБОТОСвРиДН</w:t>
      </w:r>
      <w:r w:rsidR="00775581" w:rsidRPr="00D75C1C">
        <w:t>Г</w:t>
      </w:r>
      <w:r w:rsidR="008E28D1" w:rsidRPr="00D75C1C">
        <w:t xml:space="preserve">иКС, ДКиРППБОТОС; </w:t>
      </w:r>
    </w:p>
    <w:p w14:paraId="227B5388" w14:textId="77777777" w:rsidR="008E28D1" w:rsidRPr="00D75C1C" w:rsidRDefault="008E28D1" w:rsidP="000D0B62">
      <w:pPr>
        <w:pStyle w:val="a4"/>
        <w:numPr>
          <w:ilvl w:val="0"/>
          <w:numId w:val="77"/>
        </w:numPr>
        <w:tabs>
          <w:tab w:val="left" w:pos="567"/>
        </w:tabs>
        <w:suppressAutoHyphens/>
        <w:spacing w:before="60"/>
        <w:ind w:left="567" w:hanging="397"/>
        <w:contextualSpacing w:val="0"/>
      </w:pPr>
      <w:r w:rsidRPr="00D75C1C">
        <w:t>происшествия 2</w:t>
      </w:r>
      <w:r w:rsidR="002B59C3" w:rsidRPr="00D75C1C">
        <w:t>-го</w:t>
      </w:r>
      <w:r w:rsidRPr="00D75C1C">
        <w:t xml:space="preserve"> уровня - ДПБОТОСвРиДН</w:t>
      </w:r>
      <w:r w:rsidR="00775581" w:rsidRPr="00D75C1C">
        <w:t>Г</w:t>
      </w:r>
      <w:r w:rsidRPr="00D75C1C">
        <w:t>иКС;</w:t>
      </w:r>
    </w:p>
    <w:p w14:paraId="704056C7" w14:textId="77777777" w:rsidR="008E28D1" w:rsidRPr="00D75C1C" w:rsidRDefault="008E28D1" w:rsidP="000D0B62">
      <w:pPr>
        <w:pStyle w:val="a4"/>
        <w:numPr>
          <w:ilvl w:val="0"/>
          <w:numId w:val="77"/>
        </w:numPr>
        <w:tabs>
          <w:tab w:val="left" w:pos="567"/>
        </w:tabs>
        <w:suppressAutoHyphens/>
        <w:spacing w:before="60"/>
        <w:ind w:left="567" w:hanging="397"/>
        <w:contextualSpacing w:val="0"/>
      </w:pPr>
      <w:r w:rsidRPr="00D75C1C">
        <w:t>происшествия 3</w:t>
      </w:r>
      <w:r w:rsidR="002B59C3" w:rsidRPr="00D75C1C">
        <w:t>-го</w:t>
      </w:r>
      <w:r w:rsidRPr="00D75C1C">
        <w:t xml:space="preserve"> и 4</w:t>
      </w:r>
      <w:r w:rsidR="002B59C3" w:rsidRPr="00D75C1C">
        <w:t>-го</w:t>
      </w:r>
      <w:r w:rsidRPr="00D75C1C">
        <w:t xml:space="preserve"> уровня на </w:t>
      </w:r>
      <w:r w:rsidR="0037194F" w:rsidRPr="00D75C1C">
        <w:t xml:space="preserve">уровне </w:t>
      </w:r>
      <w:r w:rsidR="00DB44C2">
        <w:t>ПАО «НК «Роснефть»</w:t>
      </w:r>
      <w:r w:rsidR="00253727" w:rsidRPr="00D75C1C">
        <w:t xml:space="preserve"> </w:t>
      </w:r>
      <w:r w:rsidR="0037194F" w:rsidRPr="00D75C1C">
        <w:t>не согласовываются.</w:t>
      </w:r>
    </w:p>
    <w:p w14:paraId="6F4E1058" w14:textId="77777777" w:rsidR="008E28D1" w:rsidRPr="00D75C1C" w:rsidRDefault="008E28D1" w:rsidP="000D0B62">
      <w:pPr>
        <w:pStyle w:val="a4"/>
        <w:numPr>
          <w:ilvl w:val="0"/>
          <w:numId w:val="154"/>
        </w:numPr>
        <w:spacing w:before="120"/>
        <w:ind w:left="0" w:firstLine="0"/>
        <w:contextualSpacing w:val="0"/>
      </w:pPr>
      <w:r w:rsidRPr="00D75C1C">
        <w:t>Результаты внутреннего расследования происшествий утверждаются в следующем порядке:</w:t>
      </w:r>
    </w:p>
    <w:p w14:paraId="20D5EA25" w14:textId="77777777" w:rsidR="000B786F" w:rsidRDefault="0047223E" w:rsidP="000B786F">
      <w:pPr>
        <w:pStyle w:val="a4"/>
        <w:numPr>
          <w:ilvl w:val="0"/>
          <w:numId w:val="78"/>
        </w:numPr>
        <w:tabs>
          <w:tab w:val="left" w:pos="567"/>
        </w:tabs>
        <w:suppressAutoHyphens/>
        <w:spacing w:before="60"/>
        <w:ind w:left="567" w:hanging="397"/>
        <w:contextualSpacing w:val="0"/>
      </w:pPr>
      <w:r>
        <w:t xml:space="preserve">приведшие к </w:t>
      </w:r>
      <w:r w:rsidR="008E28D1" w:rsidRPr="00D75C1C">
        <w:t>ЧС</w:t>
      </w:r>
      <w:r>
        <w:t xml:space="preserve"> </w:t>
      </w:r>
      <w:r w:rsidR="00F75430">
        <w:t>о</w:t>
      </w:r>
      <w:r>
        <w:t>перативные события</w:t>
      </w:r>
      <w:r w:rsidR="008E28D1" w:rsidRPr="00D75C1C">
        <w:t xml:space="preserve"> и происшествия 1</w:t>
      </w:r>
      <w:r w:rsidR="002B59C3" w:rsidRPr="00D75C1C">
        <w:t>-го</w:t>
      </w:r>
      <w:r w:rsidR="008E28D1" w:rsidRPr="00D75C1C">
        <w:t xml:space="preserve"> уровня - вице-президент</w:t>
      </w:r>
      <w:r w:rsidR="002B59C3" w:rsidRPr="00D75C1C">
        <w:t>ом</w:t>
      </w:r>
      <w:r w:rsidR="008E28D1" w:rsidRPr="00D75C1C">
        <w:t>, курирующ</w:t>
      </w:r>
      <w:r w:rsidR="00501872" w:rsidRPr="00D75C1C">
        <w:t>им</w:t>
      </w:r>
      <w:r w:rsidR="008E28D1" w:rsidRPr="00D75C1C">
        <w:t xml:space="preserve"> разведку и добычу;</w:t>
      </w:r>
    </w:p>
    <w:p w14:paraId="49844FC1" w14:textId="77777777" w:rsidR="008E28D1" w:rsidRPr="00D75C1C" w:rsidRDefault="008E28D1" w:rsidP="000B786F">
      <w:pPr>
        <w:pStyle w:val="a4"/>
        <w:numPr>
          <w:ilvl w:val="0"/>
          <w:numId w:val="78"/>
        </w:numPr>
        <w:tabs>
          <w:tab w:val="left" w:pos="567"/>
        </w:tabs>
        <w:suppressAutoHyphens/>
        <w:spacing w:before="60"/>
        <w:ind w:left="567" w:hanging="397"/>
        <w:contextualSpacing w:val="0"/>
      </w:pPr>
      <w:r w:rsidRPr="00D75C1C">
        <w:t>происшествия 2</w:t>
      </w:r>
      <w:r w:rsidR="002B59C3" w:rsidRPr="00D75C1C">
        <w:t>-го</w:t>
      </w:r>
      <w:r w:rsidRPr="00D75C1C">
        <w:t xml:space="preserve"> уровня </w:t>
      </w:r>
      <w:r w:rsidR="00E87432" w:rsidRPr="00D75C1C">
        <w:t>–</w:t>
      </w:r>
      <w:r w:rsidRPr="00D75C1C">
        <w:t xml:space="preserve"> </w:t>
      </w:r>
      <w:r w:rsidR="00C03577" w:rsidRPr="00D75C1C">
        <w:t>ЕИО</w:t>
      </w:r>
      <w:r w:rsidR="00E87432" w:rsidRPr="00D75C1C">
        <w:t xml:space="preserve"> ОГ</w:t>
      </w:r>
      <w:r w:rsidR="003B0DC1" w:rsidRPr="00D75C1C">
        <w:t>/</w:t>
      </w:r>
      <w:r w:rsidR="005B788C" w:rsidRPr="00687897">
        <w:t xml:space="preserve"> </w:t>
      </w:r>
      <w:r w:rsidR="00687897" w:rsidRPr="00687897">
        <w:t>Технический р</w:t>
      </w:r>
      <w:r w:rsidR="0074262F" w:rsidRPr="000B786F">
        <w:rPr>
          <w:color w:val="000000" w:themeColor="text1"/>
        </w:rPr>
        <w:t>уководитель</w:t>
      </w:r>
      <w:r w:rsidR="0070461B" w:rsidRPr="000B786F">
        <w:rPr>
          <w:color w:val="000000" w:themeColor="text1"/>
        </w:rPr>
        <w:t xml:space="preserve"> ОГ</w:t>
      </w:r>
      <w:r w:rsidRPr="00687897">
        <w:t>;</w:t>
      </w:r>
    </w:p>
    <w:p w14:paraId="73F46F6F" w14:textId="77777777" w:rsidR="008E28D1" w:rsidRPr="00D75C1C" w:rsidRDefault="008E28D1" w:rsidP="000D0B62">
      <w:pPr>
        <w:pStyle w:val="a4"/>
        <w:numPr>
          <w:ilvl w:val="0"/>
          <w:numId w:val="78"/>
        </w:numPr>
        <w:tabs>
          <w:tab w:val="left" w:pos="567"/>
        </w:tabs>
        <w:suppressAutoHyphens/>
        <w:spacing w:before="60"/>
        <w:ind w:left="567" w:hanging="397"/>
        <w:contextualSpacing w:val="0"/>
      </w:pPr>
      <w:r w:rsidRPr="00D75C1C">
        <w:t>происшествия 3</w:t>
      </w:r>
      <w:r w:rsidR="002B59C3" w:rsidRPr="00D75C1C">
        <w:t>-го</w:t>
      </w:r>
      <w:r w:rsidRPr="00D75C1C">
        <w:t xml:space="preserve"> уровня </w:t>
      </w:r>
      <w:r w:rsidR="00E87432" w:rsidRPr="00D75C1C">
        <w:t>–</w:t>
      </w:r>
      <w:r w:rsidRPr="00D75C1C">
        <w:t xml:space="preserve"> </w:t>
      </w:r>
      <w:r w:rsidR="003B0DC1" w:rsidRPr="003B0DC1">
        <w:t>руководитель/заместитель руководителя ССП, отвечающего за безопасную эксплуатацию промысловых трубопроводов</w:t>
      </w:r>
      <w:r w:rsidRPr="00D75C1C">
        <w:t>;</w:t>
      </w:r>
    </w:p>
    <w:p w14:paraId="0363EABE" w14:textId="77777777" w:rsidR="008E28D1" w:rsidRPr="00D75C1C" w:rsidRDefault="009A488D" w:rsidP="000D0B62">
      <w:pPr>
        <w:pStyle w:val="a4"/>
        <w:numPr>
          <w:ilvl w:val="0"/>
          <w:numId w:val="78"/>
        </w:numPr>
        <w:tabs>
          <w:tab w:val="left" w:pos="567"/>
        </w:tabs>
        <w:suppressAutoHyphens/>
        <w:spacing w:before="60"/>
        <w:ind w:left="567" w:hanging="397"/>
        <w:contextualSpacing w:val="0"/>
      </w:pPr>
      <w:r w:rsidRPr="00D75C1C">
        <w:t>происшествия 4</w:t>
      </w:r>
      <w:r w:rsidR="002B59C3" w:rsidRPr="00D75C1C">
        <w:t>-го уровня</w:t>
      </w:r>
      <w:r w:rsidR="0037194F" w:rsidRPr="00D75C1C">
        <w:t xml:space="preserve"> </w:t>
      </w:r>
      <w:r w:rsidR="002B59C3" w:rsidRPr="00D75C1C">
        <w:t xml:space="preserve">- </w:t>
      </w:r>
      <w:r w:rsidR="0037194F" w:rsidRPr="00D75C1C">
        <w:t>не утвержда</w:t>
      </w:r>
      <w:r w:rsidR="002B59C3" w:rsidRPr="00D75C1C">
        <w:t>ют</w:t>
      </w:r>
      <w:r w:rsidR="0037194F" w:rsidRPr="00D75C1C">
        <w:t>ся.</w:t>
      </w:r>
    </w:p>
    <w:p w14:paraId="2B31206A" w14:textId="7F843E75" w:rsidR="009B5DD1" w:rsidRPr="00D75C1C" w:rsidRDefault="009B5DD1" w:rsidP="000D0B62">
      <w:pPr>
        <w:pStyle w:val="a4"/>
        <w:numPr>
          <w:ilvl w:val="0"/>
          <w:numId w:val="154"/>
        </w:numPr>
        <w:spacing w:before="120"/>
        <w:ind w:left="0" w:firstLine="0"/>
        <w:contextualSpacing w:val="0"/>
      </w:pPr>
      <w:r w:rsidRPr="00D75C1C">
        <w:t>По</w:t>
      </w:r>
      <w:r w:rsidR="00B032C9">
        <w:t xml:space="preserve"> приведш</w:t>
      </w:r>
      <w:r w:rsidR="000173E5">
        <w:t>и</w:t>
      </w:r>
      <w:r w:rsidR="00B032C9">
        <w:t xml:space="preserve">м к ЧС оперативным событиям </w:t>
      </w:r>
      <w:r w:rsidRPr="00D75C1C">
        <w:t>и происшествиям 1-го уровня, отнесенным к категории ВПП, связанными с отказами трубопроводов, оформляется Молния</w:t>
      </w:r>
      <w:r w:rsidR="002D5DD8" w:rsidRPr="00D75C1C">
        <w:t xml:space="preserve"> </w:t>
      </w:r>
      <w:r w:rsidRPr="00D75C1C">
        <w:t xml:space="preserve">в обязательном порядке. Для происшествий 2-го, 3-го уровня Молния оформляется на основании решения </w:t>
      </w:r>
      <w:r w:rsidR="00B87419">
        <w:t>д</w:t>
      </w:r>
      <w:r w:rsidRPr="00D75C1C">
        <w:t xml:space="preserve">иректора ДПБОТОСвРиДНГиКС. </w:t>
      </w:r>
    </w:p>
    <w:p w14:paraId="16B54E7D" w14:textId="77777777" w:rsidR="009B5DD1" w:rsidRPr="00D75C1C" w:rsidRDefault="009B5DD1" w:rsidP="000D0B62">
      <w:pPr>
        <w:pStyle w:val="a4"/>
        <w:numPr>
          <w:ilvl w:val="0"/>
          <w:numId w:val="154"/>
        </w:numPr>
        <w:spacing w:before="120"/>
        <w:ind w:left="0" w:firstLine="0"/>
        <w:contextualSpacing w:val="0"/>
      </w:pPr>
      <w:r w:rsidRPr="00D75C1C">
        <w:t>По</w:t>
      </w:r>
      <w:r w:rsidR="00B032C9">
        <w:t xml:space="preserve"> приведшим к ЧС оперативным событиям</w:t>
      </w:r>
      <w:r w:rsidR="001632D7">
        <w:t xml:space="preserve"> </w:t>
      </w:r>
      <w:r w:rsidRPr="00D75C1C">
        <w:t>и происшествиям 1-го, 2-го уровня, связанными с отказами промысловых трубопроводов, Уроки</w:t>
      </w:r>
      <w:r w:rsidR="00AD2B54">
        <w:t xml:space="preserve"> </w:t>
      </w:r>
      <w:r w:rsidRPr="00D75C1C">
        <w:t xml:space="preserve">оформляются в обязательном порядке. Для происшествий 3-го уровня Уроки оформляются на основании решения </w:t>
      </w:r>
      <w:r w:rsidR="00B87419">
        <w:t>д</w:t>
      </w:r>
      <w:r w:rsidRPr="00D75C1C">
        <w:t xml:space="preserve">иректора ДПБОТОСвРиДНГиКС. Для происшествий 4-го уровня </w:t>
      </w:r>
      <w:r w:rsidR="00C02EE2">
        <w:t>У</w:t>
      </w:r>
      <w:r w:rsidR="00C02EE2" w:rsidRPr="00D75C1C">
        <w:t>роки</w:t>
      </w:r>
      <w:r w:rsidR="007F05D6">
        <w:t xml:space="preserve"> </w:t>
      </w:r>
      <w:r w:rsidRPr="00D75C1C">
        <w:t>не оформляются.</w:t>
      </w:r>
    </w:p>
    <w:p w14:paraId="4490CBEE" w14:textId="77777777" w:rsidR="00905A14" w:rsidRDefault="008E28D1" w:rsidP="000D0B62">
      <w:pPr>
        <w:pStyle w:val="a4"/>
        <w:numPr>
          <w:ilvl w:val="0"/>
          <w:numId w:val="154"/>
        </w:numPr>
        <w:spacing w:before="120"/>
        <w:ind w:left="0" w:firstLine="0"/>
        <w:contextualSpacing w:val="0"/>
      </w:pPr>
      <w:r w:rsidRPr="00D75C1C">
        <w:t xml:space="preserve">Если разгерметизация промыслового трубопровода произошла по вине </w:t>
      </w:r>
      <w:r w:rsidR="00FD5766">
        <w:t>Подрядчика/Субподрядчика,</w:t>
      </w:r>
      <w:r w:rsidRPr="00D75C1C">
        <w:t xml:space="preserve"> внешнего воздействия, повреждения (экскаватор, ротор, ямобур и т.д.), необходимо проводить расследование в соответствии с установленными требованиями</w:t>
      </w:r>
      <w:r w:rsidR="00501872" w:rsidRPr="00D75C1C">
        <w:t xml:space="preserve"> настоящ</w:t>
      </w:r>
      <w:r w:rsidR="002744AB">
        <w:t>их</w:t>
      </w:r>
      <w:r w:rsidRPr="00D75C1C">
        <w:t xml:space="preserve"> </w:t>
      </w:r>
      <w:r w:rsidR="002744AB" w:rsidRPr="002744AB">
        <w:t>Методических указаний</w:t>
      </w:r>
      <w:r w:rsidR="00933CAB" w:rsidRPr="00D75C1C">
        <w:t xml:space="preserve"> с изданием РД о </w:t>
      </w:r>
      <w:r w:rsidR="003629E1">
        <w:t>создании</w:t>
      </w:r>
      <w:r w:rsidR="003629E1" w:rsidRPr="00D75C1C">
        <w:t xml:space="preserve"> </w:t>
      </w:r>
      <w:r w:rsidR="00933CAB" w:rsidRPr="00D75C1C">
        <w:t>комиссии по внутреннему расследованию</w:t>
      </w:r>
      <w:r w:rsidR="0047223E">
        <w:t xml:space="preserve"> происшествия</w:t>
      </w:r>
      <w:r w:rsidR="00933CAB" w:rsidRPr="00D75C1C">
        <w:t>, оформлением результатов расследования в соответствии с формой Акта внутреннего расследования</w:t>
      </w:r>
      <w:r w:rsidR="00B032C9">
        <w:t xml:space="preserve"> приведших к ЧС оперативных событий </w:t>
      </w:r>
      <w:r w:rsidR="00933CAB" w:rsidRPr="00D75C1C">
        <w:t>и происшествий 1, 2 и 3 уровней (</w:t>
      </w:r>
      <w:hyperlink w:anchor="Приложения" w:history="1">
        <w:r w:rsidR="00933CAB" w:rsidRPr="00B931D7">
          <w:rPr>
            <w:rStyle w:val="ad"/>
          </w:rPr>
          <w:t>Приложение 6</w:t>
        </w:r>
      </w:hyperlink>
      <w:r w:rsidR="004560C8" w:rsidRPr="00B931D7">
        <w:rPr>
          <w:color w:val="0000FF"/>
        </w:rPr>
        <w:t xml:space="preserve"> </w:t>
      </w:r>
      <w:r w:rsidR="004560C8">
        <w:t>настоящ</w:t>
      </w:r>
      <w:r w:rsidR="00F7505B">
        <w:t>их</w:t>
      </w:r>
      <w:r w:rsidR="004560C8">
        <w:t xml:space="preserve"> </w:t>
      </w:r>
      <w:r w:rsidR="00F7505B" w:rsidRPr="00F7505B">
        <w:t>Методических указаний</w:t>
      </w:r>
      <w:r w:rsidR="00933CAB" w:rsidRPr="00D75C1C">
        <w:t xml:space="preserve">) и оформлением карты </w:t>
      </w:r>
      <w:r w:rsidR="00806BCA">
        <w:t xml:space="preserve">классификации происшествия, связанного </w:t>
      </w:r>
      <w:r w:rsidR="00806BCA" w:rsidRPr="00806BCA">
        <w:t xml:space="preserve">с разгерметизацией оборудования </w:t>
      </w:r>
      <w:r w:rsidR="00CE1C8A">
        <w:t>производственных объектов</w:t>
      </w:r>
      <w:r w:rsidR="00A22C48" w:rsidRPr="008A0E32">
        <w:t xml:space="preserve"> </w:t>
      </w:r>
      <w:r w:rsidR="00A22C48" w:rsidRPr="00E230FD">
        <w:t>(PSE)</w:t>
      </w:r>
      <w:r w:rsidR="00CE1C8A" w:rsidRPr="00806BCA" w:rsidDel="00CE1C8A">
        <w:t xml:space="preserve"> </w:t>
      </w:r>
      <w:r w:rsidR="00933CAB" w:rsidRPr="00D75C1C">
        <w:t>(</w:t>
      </w:r>
      <w:hyperlink w:anchor="Приложения" w:history="1">
        <w:r w:rsidR="00933CAB" w:rsidRPr="00B931D7">
          <w:rPr>
            <w:rStyle w:val="ad"/>
          </w:rPr>
          <w:t>Приложение 11</w:t>
        </w:r>
      </w:hyperlink>
      <w:r w:rsidR="004560C8">
        <w:t xml:space="preserve"> настоящ</w:t>
      </w:r>
      <w:r w:rsidR="00F7505B">
        <w:t>их</w:t>
      </w:r>
      <w:r w:rsidR="004560C8">
        <w:t xml:space="preserve"> </w:t>
      </w:r>
      <w:r w:rsidR="00F7505B" w:rsidRPr="00F7505B">
        <w:t>Методических указаний</w:t>
      </w:r>
      <w:r w:rsidR="00933CAB" w:rsidRPr="00D75C1C">
        <w:t>)</w:t>
      </w:r>
      <w:r w:rsidRPr="00D75C1C">
        <w:t>.</w:t>
      </w:r>
    </w:p>
    <w:p w14:paraId="01EC3DFC" w14:textId="77777777" w:rsidR="001600CB" w:rsidRPr="00B15EB8" w:rsidRDefault="001600CB" w:rsidP="00B15EB8">
      <w:pPr>
        <w:pStyle w:val="a4"/>
        <w:numPr>
          <w:ilvl w:val="1"/>
          <w:numId w:val="46"/>
        </w:numPr>
        <w:spacing w:before="240"/>
        <w:ind w:left="0" w:firstLine="0"/>
        <w:contextualSpacing w:val="0"/>
        <w:outlineLvl w:val="1"/>
        <w:rPr>
          <w:rFonts w:ascii="Arial" w:hAnsi="Arial"/>
          <w:b/>
          <w:bCs/>
          <w:caps/>
          <w:snapToGrid w:val="0"/>
          <w:szCs w:val="28"/>
        </w:rPr>
      </w:pPr>
      <w:bookmarkStart w:id="804" w:name="_Toc135911691"/>
      <w:bookmarkStart w:id="805" w:name="_Toc135911910"/>
      <w:bookmarkStart w:id="806" w:name="_Toc135922568"/>
      <w:bookmarkStart w:id="807" w:name="_Toc135922693"/>
      <w:bookmarkStart w:id="808" w:name="_Toc135922745"/>
      <w:bookmarkStart w:id="809" w:name="_Toc135995265"/>
      <w:bookmarkStart w:id="810" w:name="_Toc135995425"/>
      <w:bookmarkStart w:id="811" w:name="_Toc135995266"/>
      <w:bookmarkStart w:id="812" w:name="_Toc176969551"/>
      <w:bookmarkEnd w:id="804"/>
      <w:bookmarkEnd w:id="805"/>
      <w:bookmarkEnd w:id="806"/>
      <w:bookmarkEnd w:id="807"/>
      <w:bookmarkEnd w:id="808"/>
      <w:bookmarkEnd w:id="809"/>
      <w:bookmarkEnd w:id="810"/>
      <w:r w:rsidRPr="00B15EB8">
        <w:rPr>
          <w:rFonts w:ascii="Arial" w:hAnsi="Arial" w:cs="Arial"/>
          <w:b/>
        </w:rPr>
        <w:t xml:space="preserve">ОСОБЕННОСТИ ПРОВЕДЕНИЯ </w:t>
      </w:r>
      <w:r w:rsidR="00D62F4E" w:rsidRPr="00B15EB8">
        <w:rPr>
          <w:rFonts w:ascii="Arial" w:hAnsi="Arial" w:cs="Arial"/>
          <w:b/>
        </w:rPr>
        <w:t xml:space="preserve">ВНУТРЕННЕГО </w:t>
      </w:r>
      <w:r w:rsidRPr="00B15EB8">
        <w:rPr>
          <w:rFonts w:ascii="Arial" w:hAnsi="Arial" w:cs="Arial"/>
          <w:b/>
        </w:rPr>
        <w:t>РАССЛЕДОВАНИ</w:t>
      </w:r>
      <w:r w:rsidR="00D62F4E" w:rsidRPr="00B15EB8">
        <w:rPr>
          <w:rFonts w:ascii="Arial" w:hAnsi="Arial" w:cs="Arial"/>
          <w:b/>
        </w:rPr>
        <w:t>Я</w:t>
      </w:r>
      <w:r w:rsidRPr="00B15EB8">
        <w:rPr>
          <w:rFonts w:ascii="Arial" w:hAnsi="Arial" w:cs="Arial"/>
          <w:b/>
        </w:rPr>
        <w:t xml:space="preserve"> </w:t>
      </w:r>
      <w:r w:rsidRPr="00B15EB8">
        <w:rPr>
          <w:rFonts w:ascii="Arial" w:hAnsi="Arial"/>
          <w:b/>
          <w:bCs/>
          <w:caps/>
          <w:snapToGrid w:val="0"/>
          <w:szCs w:val="28"/>
        </w:rPr>
        <w:t xml:space="preserve">ПРОИСШЕСТВИЙ, ПРОИЗОШЕДШИХ В </w:t>
      </w:r>
      <w:r w:rsidR="00DB44C2">
        <w:rPr>
          <w:rFonts w:ascii="Arial" w:hAnsi="Arial"/>
          <w:b/>
          <w:bCs/>
          <w:caps/>
          <w:snapToGrid w:val="0"/>
          <w:szCs w:val="28"/>
        </w:rPr>
        <w:t>ПАО «НК «РОСНЕФТЬ»</w:t>
      </w:r>
      <w:bookmarkEnd w:id="811"/>
      <w:bookmarkEnd w:id="812"/>
    </w:p>
    <w:p w14:paraId="5F129BD3" w14:textId="77777777" w:rsidR="001600CB" w:rsidRPr="00B15EB8" w:rsidRDefault="001600CB" w:rsidP="00B15EB8">
      <w:pPr>
        <w:pStyle w:val="a4"/>
        <w:numPr>
          <w:ilvl w:val="0"/>
          <w:numId w:val="116"/>
        </w:numPr>
        <w:tabs>
          <w:tab w:val="left" w:pos="709"/>
        </w:tabs>
        <w:spacing w:before="120"/>
        <w:ind w:left="0" w:firstLine="0"/>
        <w:contextualSpacing w:val="0"/>
        <w:rPr>
          <w:color w:val="000000" w:themeColor="text1"/>
        </w:rPr>
      </w:pPr>
      <w:r w:rsidRPr="00B15EB8">
        <w:rPr>
          <w:color w:val="000000" w:themeColor="text1"/>
        </w:rPr>
        <w:t xml:space="preserve">Координацию работы по созданию комиссий по расследованию происшествий в </w:t>
      </w:r>
      <w:r w:rsidR="00DB44C2">
        <w:rPr>
          <w:color w:val="000000" w:themeColor="text1"/>
        </w:rPr>
        <w:t>ПАО «НК «Роснефть»</w:t>
      </w:r>
      <w:r w:rsidRPr="00B15EB8">
        <w:rPr>
          <w:color w:val="000000" w:themeColor="text1"/>
        </w:rPr>
        <w:t xml:space="preserve"> обеспечивает </w:t>
      </w:r>
      <w:r w:rsidR="00946209" w:rsidRPr="00B15EB8">
        <w:rPr>
          <w:color w:val="000000" w:themeColor="text1"/>
        </w:rPr>
        <w:t>ДПБОТОСвПКиЛ</w:t>
      </w:r>
      <w:r w:rsidRPr="00B15EB8">
        <w:rPr>
          <w:color w:val="000000" w:themeColor="text1"/>
        </w:rPr>
        <w:t>.</w:t>
      </w:r>
    </w:p>
    <w:p w14:paraId="67F0DF18" w14:textId="77777777" w:rsidR="001F2302" w:rsidRDefault="001F2302" w:rsidP="00B15EB8">
      <w:pPr>
        <w:pStyle w:val="a4"/>
        <w:numPr>
          <w:ilvl w:val="0"/>
          <w:numId w:val="116"/>
        </w:numPr>
        <w:tabs>
          <w:tab w:val="left" w:pos="567"/>
          <w:tab w:val="left" w:pos="709"/>
        </w:tabs>
        <w:spacing w:before="120"/>
        <w:ind w:left="0" w:firstLine="0"/>
        <w:contextualSpacing w:val="0"/>
      </w:pPr>
      <w:r w:rsidRPr="0098104F">
        <w:t xml:space="preserve">Состав комиссии по внутреннему расследованию приведших к ЧС оперативных событий и происшествий 1-го уровня, произошедших в </w:t>
      </w:r>
      <w:r w:rsidR="00DB44C2">
        <w:t>ПАО «НК «Роснефть»</w:t>
      </w:r>
      <w:r w:rsidRPr="0098104F">
        <w:t>, в течение 1 календарного дня с даты обнаружения приведшего к ЧС оперативного события или происшествия</w:t>
      </w:r>
      <w:r w:rsidR="0052185D">
        <w:t xml:space="preserve"> 1-го уровня</w:t>
      </w:r>
      <w:r w:rsidRPr="0098104F">
        <w:t xml:space="preserve">, согласовывает вице-президент по промышленной безопасности, охране труда и экологии </w:t>
      </w:r>
      <w:r w:rsidR="00DB44C2">
        <w:t>ПАО «НК «Роснефть»</w:t>
      </w:r>
      <w:r w:rsidRPr="002F6A3A">
        <w:t>.</w:t>
      </w:r>
    </w:p>
    <w:p w14:paraId="1EAB8CB7" w14:textId="77777777" w:rsidR="002B5D58" w:rsidRDefault="00FF2F9F" w:rsidP="00B15EB8">
      <w:pPr>
        <w:pStyle w:val="a4"/>
        <w:numPr>
          <w:ilvl w:val="0"/>
          <w:numId w:val="116"/>
        </w:numPr>
        <w:tabs>
          <w:tab w:val="left" w:pos="709"/>
        </w:tabs>
        <w:spacing w:before="120"/>
        <w:ind w:left="0" w:firstLine="0"/>
        <w:contextualSpacing w:val="0"/>
      </w:pPr>
      <w:r>
        <w:t>Предложения по с</w:t>
      </w:r>
      <w:r w:rsidR="002B5D58" w:rsidRPr="0098104F">
        <w:t>остав</w:t>
      </w:r>
      <w:r>
        <w:t>у</w:t>
      </w:r>
      <w:r w:rsidR="002B5D58" w:rsidRPr="0098104F">
        <w:t xml:space="preserve"> комиссии по внутреннему расследованию происшествий </w:t>
      </w:r>
      <w:r w:rsidR="00D96F6D">
        <w:br/>
      </w:r>
      <w:r w:rsidR="002B5D58" w:rsidRPr="0098104F">
        <w:t>2-го</w:t>
      </w:r>
      <w:r w:rsidR="000E0081">
        <w:t xml:space="preserve">, </w:t>
      </w:r>
      <w:r w:rsidR="002B5D58" w:rsidRPr="0098104F">
        <w:t>3-го</w:t>
      </w:r>
      <w:r w:rsidR="000E0081">
        <w:t xml:space="preserve"> и 4-го</w:t>
      </w:r>
      <w:r w:rsidR="002B5D58" w:rsidRPr="0098104F">
        <w:t xml:space="preserve"> уровня, произошедших в </w:t>
      </w:r>
      <w:r w:rsidR="00DB44C2">
        <w:t>ПАО «НК «Роснефть»</w:t>
      </w:r>
      <w:r w:rsidR="002B5D58" w:rsidRPr="0098104F">
        <w:t xml:space="preserve">, </w:t>
      </w:r>
      <w:r w:rsidR="005900DC">
        <w:t xml:space="preserve">формирует </w:t>
      </w:r>
      <w:r w:rsidR="002B5D58" w:rsidRPr="0098104F">
        <w:t>руководитель ССП, в котором произошло происшествие.</w:t>
      </w:r>
    </w:p>
    <w:p w14:paraId="3641F8A9" w14:textId="0545841E" w:rsidR="001241E9" w:rsidRPr="00813703" w:rsidRDefault="001241E9" w:rsidP="00503852">
      <w:pPr>
        <w:pStyle w:val="2e"/>
        <w:numPr>
          <w:ilvl w:val="1"/>
          <w:numId w:val="46"/>
        </w:numPr>
        <w:spacing w:before="240"/>
        <w:ind w:left="0" w:firstLine="0"/>
        <w:jc w:val="both"/>
      </w:pPr>
      <w:bookmarkStart w:id="813" w:name="_Toc176969552"/>
      <w:r w:rsidRPr="001241E9">
        <w:rPr>
          <w:rFonts w:cs="Arial"/>
        </w:rPr>
        <w:t>ОСОБЕННОСТИ ВНУТРЕНН</w:t>
      </w:r>
      <w:r w:rsidR="00146F23">
        <w:rPr>
          <w:rFonts w:cs="Arial"/>
        </w:rPr>
        <w:t>ИХ</w:t>
      </w:r>
      <w:r w:rsidRPr="001241E9">
        <w:rPr>
          <w:rFonts w:cs="Arial"/>
        </w:rPr>
        <w:t xml:space="preserve"> РАССЛЕДОВАНИ</w:t>
      </w:r>
      <w:r w:rsidR="00146F23">
        <w:rPr>
          <w:rFonts w:cs="Arial"/>
        </w:rPr>
        <w:t>Й</w:t>
      </w:r>
      <w:r w:rsidRPr="001241E9">
        <w:rPr>
          <w:rFonts w:cs="Arial"/>
        </w:rPr>
        <w:t xml:space="preserve"> </w:t>
      </w:r>
      <w:r>
        <w:rPr>
          <w:szCs w:val="28"/>
        </w:rPr>
        <w:t>ПРОИСШЕСТВИЙ</w:t>
      </w:r>
      <w:r w:rsidRPr="001241E9">
        <w:rPr>
          <w:szCs w:val="28"/>
        </w:rPr>
        <w:t xml:space="preserve"> </w:t>
      </w:r>
      <w:r w:rsidR="005C15EA" w:rsidRPr="00813703">
        <w:rPr>
          <w:caps w:val="0"/>
        </w:rPr>
        <w:t>НА ВОЗДУШНОМ ТРАНСПОРТЕ</w:t>
      </w:r>
      <w:bookmarkEnd w:id="813"/>
    </w:p>
    <w:p w14:paraId="1BED3D5E" w14:textId="2FE85D30" w:rsidR="005D6CB2" w:rsidRPr="00733DB2" w:rsidRDefault="005D6CB2" w:rsidP="00E42CB8">
      <w:pPr>
        <w:pStyle w:val="a4"/>
        <w:numPr>
          <w:ilvl w:val="0"/>
          <w:numId w:val="170"/>
        </w:numPr>
        <w:spacing w:before="120" w:line="259" w:lineRule="auto"/>
        <w:ind w:left="0" w:firstLine="0"/>
        <w:contextualSpacing w:val="0"/>
        <w:rPr>
          <w:szCs w:val="24"/>
        </w:rPr>
      </w:pPr>
      <w:r w:rsidRPr="00CB5B20">
        <w:rPr>
          <w:szCs w:val="24"/>
        </w:rPr>
        <w:t xml:space="preserve">По приведшим к ЧС оперативным событиям </w:t>
      </w:r>
      <w:r>
        <w:rPr>
          <w:szCs w:val="24"/>
        </w:rPr>
        <w:t>или происшествиям 1-го, 2-го, 3- </w:t>
      </w:r>
      <w:r w:rsidRPr="00CB5B20">
        <w:rPr>
          <w:szCs w:val="24"/>
        </w:rPr>
        <w:t xml:space="preserve">го уровней </w:t>
      </w:r>
      <w:r>
        <w:rPr>
          <w:szCs w:val="24"/>
        </w:rPr>
        <w:t>на воздушном транспорте оформляется А</w:t>
      </w:r>
      <w:r w:rsidRPr="00CB5B20">
        <w:rPr>
          <w:szCs w:val="24"/>
        </w:rPr>
        <w:t>кт внутреннего расследования происшествия вне зависимости от наличия пострадавших или материального ущерба</w:t>
      </w:r>
      <w:r>
        <w:rPr>
          <w:szCs w:val="24"/>
        </w:rPr>
        <w:t xml:space="preserve"> в соответствии с </w:t>
      </w:r>
      <w:hyperlink w:anchor="_ПРИЛОЖЕНИЕ_6._АКТ" w:history="1">
        <w:r w:rsidRPr="00286F82">
          <w:rPr>
            <w:rStyle w:val="ad"/>
            <w:szCs w:val="24"/>
          </w:rPr>
          <w:t>Приложением 6</w:t>
        </w:r>
      </w:hyperlink>
      <w:r w:rsidRPr="00733DB2">
        <w:rPr>
          <w:color w:val="4F81BD" w:themeColor="accent1"/>
          <w:szCs w:val="24"/>
        </w:rPr>
        <w:t xml:space="preserve"> </w:t>
      </w:r>
      <w:r>
        <w:rPr>
          <w:szCs w:val="24"/>
        </w:rPr>
        <w:t>к настоящим Методическим указаниям</w:t>
      </w:r>
      <w:r w:rsidRPr="00CB5B20">
        <w:rPr>
          <w:szCs w:val="24"/>
        </w:rPr>
        <w:t>.</w:t>
      </w:r>
      <w:r>
        <w:rPr>
          <w:szCs w:val="24"/>
        </w:rPr>
        <w:t xml:space="preserve"> </w:t>
      </w:r>
      <w:r w:rsidRPr="00733DB2">
        <w:rPr>
          <w:szCs w:val="24"/>
        </w:rPr>
        <w:t xml:space="preserve">По происшествиям 4-го уровня оформляется Акт внутреннего расследования по форме, установленной </w:t>
      </w:r>
      <w:hyperlink w:anchor="_ПРИЛОЖЕНИЕ_7._АКТ" w:history="1">
        <w:r w:rsidRPr="00286F82">
          <w:rPr>
            <w:rStyle w:val="ad"/>
            <w:szCs w:val="24"/>
          </w:rPr>
          <w:t>Приложением 7</w:t>
        </w:r>
      </w:hyperlink>
      <w:r w:rsidR="00221662" w:rsidRPr="00221662">
        <w:rPr>
          <w:szCs w:val="24"/>
        </w:rPr>
        <w:t xml:space="preserve"> </w:t>
      </w:r>
      <w:r w:rsidR="00221662">
        <w:rPr>
          <w:szCs w:val="24"/>
        </w:rPr>
        <w:t>настоящи</w:t>
      </w:r>
      <w:r w:rsidR="000D544F">
        <w:rPr>
          <w:szCs w:val="24"/>
        </w:rPr>
        <w:t>х</w:t>
      </w:r>
      <w:r w:rsidR="00221662">
        <w:rPr>
          <w:szCs w:val="24"/>
        </w:rPr>
        <w:t xml:space="preserve"> Методически</w:t>
      </w:r>
      <w:r w:rsidR="000D544F">
        <w:rPr>
          <w:szCs w:val="24"/>
        </w:rPr>
        <w:t>х</w:t>
      </w:r>
      <w:r w:rsidR="00221662">
        <w:rPr>
          <w:szCs w:val="24"/>
        </w:rPr>
        <w:t xml:space="preserve"> указани</w:t>
      </w:r>
      <w:r w:rsidR="000D544F">
        <w:rPr>
          <w:szCs w:val="24"/>
        </w:rPr>
        <w:t>й</w:t>
      </w:r>
      <w:r w:rsidRPr="00733DB2">
        <w:rPr>
          <w:szCs w:val="24"/>
        </w:rPr>
        <w:t xml:space="preserve">, с приложением к акту </w:t>
      </w:r>
      <w:r>
        <w:rPr>
          <w:szCs w:val="24"/>
        </w:rPr>
        <w:t xml:space="preserve">расследования информации </w:t>
      </w:r>
      <w:r w:rsidRPr="00733DB2">
        <w:rPr>
          <w:szCs w:val="24"/>
        </w:rPr>
        <w:t xml:space="preserve">(уведомления) </w:t>
      </w:r>
      <w:r>
        <w:rPr>
          <w:szCs w:val="24"/>
        </w:rPr>
        <w:t xml:space="preserve">от </w:t>
      </w:r>
      <w:r w:rsidRPr="00733DB2">
        <w:rPr>
          <w:szCs w:val="24"/>
        </w:rPr>
        <w:t xml:space="preserve">подрядной авиакомпании о причинах происшествия и допуске воздушного судна к эксплуатации. </w:t>
      </w:r>
    </w:p>
    <w:p w14:paraId="77580E0B" w14:textId="33021CEB" w:rsidR="005D6CB2" w:rsidRDefault="005D6CB2" w:rsidP="00E42CB8">
      <w:pPr>
        <w:pStyle w:val="a4"/>
        <w:numPr>
          <w:ilvl w:val="0"/>
          <w:numId w:val="170"/>
        </w:numPr>
        <w:spacing w:before="120" w:line="259" w:lineRule="auto"/>
        <w:ind w:left="0" w:firstLine="0"/>
        <w:contextualSpacing w:val="0"/>
        <w:rPr>
          <w:szCs w:val="24"/>
        </w:rPr>
      </w:pPr>
      <w:r w:rsidRPr="00CB5B20">
        <w:rPr>
          <w:szCs w:val="24"/>
        </w:rPr>
        <w:t xml:space="preserve">Акт внутреннего расследования происшествия по всем приведшим к ЧС оперативным событиям или происшествиям 1-го, 2-го, 3-го уровней на воздушном транспорте, перед подписанием членами Комиссии по внутреннему расследованию происшествий, предварительно направляется </w:t>
      </w:r>
      <w:r w:rsidR="00B6139A" w:rsidRPr="00B6139A">
        <w:rPr>
          <w:szCs w:val="24"/>
        </w:rPr>
        <w:t>(не позднее чем за 3-и рабочих дня до планируемой даты завершения внутреннего расследования)</w:t>
      </w:r>
      <w:r w:rsidR="00B6139A">
        <w:rPr>
          <w:szCs w:val="24"/>
        </w:rPr>
        <w:t xml:space="preserve"> </w:t>
      </w:r>
      <w:r w:rsidRPr="00CB5B20">
        <w:rPr>
          <w:szCs w:val="24"/>
        </w:rPr>
        <w:t>на согласование эксперту по внутреннему расследованию происшествий ДКиРППБОТОС</w:t>
      </w:r>
      <w:r>
        <w:rPr>
          <w:szCs w:val="24"/>
        </w:rPr>
        <w:t>,</w:t>
      </w:r>
      <w:r w:rsidRPr="00CB5B20">
        <w:rPr>
          <w:szCs w:val="24"/>
        </w:rPr>
        <w:t xml:space="preserve"> </w:t>
      </w:r>
      <w:r>
        <w:rPr>
          <w:szCs w:val="24"/>
        </w:rPr>
        <w:t xml:space="preserve">курирующему вопросы безопасности авиационного обеспечения </w:t>
      </w:r>
      <w:r w:rsidRPr="00CB5B20">
        <w:rPr>
          <w:szCs w:val="24"/>
        </w:rPr>
        <w:t>по электронной почте.</w:t>
      </w:r>
    </w:p>
    <w:p w14:paraId="081FC678" w14:textId="0CC53363" w:rsidR="000D305E" w:rsidRDefault="005D6CB2" w:rsidP="00E42CB8">
      <w:pPr>
        <w:pStyle w:val="a4"/>
        <w:numPr>
          <w:ilvl w:val="0"/>
          <w:numId w:val="170"/>
        </w:numPr>
        <w:spacing w:before="120" w:line="259" w:lineRule="auto"/>
        <w:ind w:left="0" w:firstLine="0"/>
        <w:contextualSpacing w:val="0"/>
        <w:rPr>
          <w:szCs w:val="24"/>
        </w:rPr>
      </w:pPr>
      <w:r>
        <w:rPr>
          <w:bCs/>
          <w:szCs w:val="24"/>
        </w:rPr>
        <w:t>В</w:t>
      </w:r>
      <w:r w:rsidRPr="006967EA">
        <w:rPr>
          <w:bCs/>
          <w:szCs w:val="24"/>
        </w:rPr>
        <w:t xml:space="preserve"> случае завершения внутреннего расследования </w:t>
      </w:r>
      <w:r w:rsidRPr="006967EA">
        <w:rPr>
          <w:szCs w:val="24"/>
        </w:rPr>
        <w:t xml:space="preserve">происшествия на воздушном транспорте </w:t>
      </w:r>
      <w:r w:rsidRPr="006967EA">
        <w:rPr>
          <w:bCs/>
          <w:szCs w:val="24"/>
        </w:rPr>
        <w:t xml:space="preserve">до получения </w:t>
      </w:r>
      <w:r w:rsidRPr="006967EA">
        <w:rPr>
          <w:szCs w:val="24"/>
        </w:rPr>
        <w:t xml:space="preserve">результатов расследования Межгосударственного авиационного комитета или </w:t>
      </w:r>
      <w:r w:rsidR="00FE76A0" w:rsidRPr="00FE76A0">
        <w:rPr>
          <w:szCs w:val="24"/>
        </w:rPr>
        <w:t xml:space="preserve">уполномоченного территориального органа </w:t>
      </w:r>
      <w:r w:rsidRPr="006967EA">
        <w:rPr>
          <w:szCs w:val="24"/>
        </w:rPr>
        <w:t xml:space="preserve">Федерального </w:t>
      </w:r>
      <w:r w:rsidR="00EF4232">
        <w:rPr>
          <w:szCs w:val="24"/>
        </w:rPr>
        <w:t>агентства воздушного транспорта</w:t>
      </w:r>
      <w:r w:rsidR="00EF4232" w:rsidRPr="00EF4232">
        <w:rPr>
          <w:szCs w:val="24"/>
        </w:rPr>
        <w:t xml:space="preserve">, проводимого в соответствии НПА в области </w:t>
      </w:r>
      <w:r w:rsidR="00FE76A0">
        <w:rPr>
          <w:szCs w:val="24"/>
        </w:rPr>
        <w:t xml:space="preserve">гражданской </w:t>
      </w:r>
      <w:r w:rsidR="00EF4232" w:rsidRPr="00EF4232">
        <w:rPr>
          <w:szCs w:val="24"/>
        </w:rPr>
        <w:t xml:space="preserve">авиации, </w:t>
      </w:r>
      <w:r>
        <w:rPr>
          <w:szCs w:val="24"/>
        </w:rPr>
        <w:t>к</w:t>
      </w:r>
      <w:r w:rsidRPr="006967EA">
        <w:rPr>
          <w:szCs w:val="24"/>
        </w:rPr>
        <w:t xml:space="preserve">орректирующие мероприятия, указанные в </w:t>
      </w:r>
      <w:r>
        <w:rPr>
          <w:szCs w:val="24"/>
        </w:rPr>
        <w:t>А</w:t>
      </w:r>
      <w:r w:rsidRPr="006967EA">
        <w:rPr>
          <w:szCs w:val="24"/>
        </w:rPr>
        <w:t>кте внутреннего расследования происшествия</w:t>
      </w:r>
      <w:r>
        <w:rPr>
          <w:bCs/>
          <w:szCs w:val="24"/>
        </w:rPr>
        <w:t xml:space="preserve">, </w:t>
      </w:r>
      <w:r>
        <w:rPr>
          <w:szCs w:val="24"/>
        </w:rPr>
        <w:t>при</w:t>
      </w:r>
      <w:r w:rsidRPr="006967EA">
        <w:rPr>
          <w:szCs w:val="24"/>
        </w:rPr>
        <w:t xml:space="preserve"> необходимости </w:t>
      </w:r>
      <w:r w:rsidR="0028458D">
        <w:rPr>
          <w:szCs w:val="24"/>
        </w:rPr>
        <w:t xml:space="preserve">(в случае выявления новых причин, не выявленных в ходе проведения внутреннего расследования происшествия) </w:t>
      </w:r>
      <w:r w:rsidRPr="006967EA">
        <w:rPr>
          <w:szCs w:val="24"/>
        </w:rPr>
        <w:t>дополн</w:t>
      </w:r>
      <w:r>
        <w:rPr>
          <w:szCs w:val="24"/>
        </w:rPr>
        <w:t xml:space="preserve">яются после окончания государственного расследования. При этом, акт </w:t>
      </w:r>
      <w:r w:rsidRPr="006967EA">
        <w:rPr>
          <w:bCs/>
          <w:szCs w:val="24"/>
        </w:rPr>
        <w:t xml:space="preserve">внутреннего расследования </w:t>
      </w:r>
      <w:r w:rsidRPr="006967EA">
        <w:rPr>
          <w:szCs w:val="24"/>
        </w:rPr>
        <w:t xml:space="preserve">происшествия </w:t>
      </w:r>
      <w:r>
        <w:rPr>
          <w:szCs w:val="24"/>
        </w:rPr>
        <w:t>не переутверждается и не пересогласовывается</w:t>
      </w:r>
      <w:r w:rsidRPr="006967EA">
        <w:rPr>
          <w:szCs w:val="24"/>
        </w:rPr>
        <w:t xml:space="preserve">. </w:t>
      </w:r>
      <w:r w:rsidR="00CF5C42">
        <w:rPr>
          <w:szCs w:val="24"/>
        </w:rPr>
        <w:t>Р</w:t>
      </w:r>
      <w:r w:rsidR="00CF5C42" w:rsidRPr="00CF5C42">
        <w:rPr>
          <w:szCs w:val="24"/>
        </w:rPr>
        <w:t>езультат расследования уполномоченного территориального органа Федерального агентства воздушного транспорта</w:t>
      </w:r>
      <w:r w:rsidR="00CF5C42">
        <w:rPr>
          <w:szCs w:val="24"/>
        </w:rPr>
        <w:t xml:space="preserve"> ОГ запрашивает официальным письмом у ПО</w:t>
      </w:r>
      <w:r w:rsidR="00487C3A">
        <w:rPr>
          <w:szCs w:val="24"/>
        </w:rPr>
        <w:t>, в которой произошло данное происшествие</w:t>
      </w:r>
      <w:r w:rsidR="007F110A">
        <w:rPr>
          <w:szCs w:val="24"/>
        </w:rPr>
        <w:t>.</w:t>
      </w:r>
    </w:p>
    <w:p w14:paraId="71CB9C86" w14:textId="6972BD22" w:rsidR="008274BA" w:rsidRDefault="000D305E" w:rsidP="00E42CB8">
      <w:pPr>
        <w:pStyle w:val="a4"/>
        <w:numPr>
          <w:ilvl w:val="0"/>
          <w:numId w:val="170"/>
        </w:numPr>
        <w:spacing w:before="120" w:line="259" w:lineRule="auto"/>
        <w:ind w:left="0" w:firstLine="0"/>
        <w:contextualSpacing w:val="0"/>
        <w:rPr>
          <w:szCs w:val="24"/>
        </w:rPr>
      </w:pPr>
      <w:r w:rsidRPr="00D75C1C">
        <w:t>По</w:t>
      </w:r>
      <w:r>
        <w:t xml:space="preserve"> приведш</w:t>
      </w:r>
      <w:r w:rsidR="000173E5">
        <w:t>и</w:t>
      </w:r>
      <w:r>
        <w:t xml:space="preserve">м к ЧС оперативным событиям </w:t>
      </w:r>
      <w:r w:rsidRPr="00D75C1C">
        <w:t>и</w:t>
      </w:r>
      <w:r w:rsidR="000173E5">
        <w:t xml:space="preserve"> происшествиям 1-го уровня, ВПП</w:t>
      </w:r>
      <w:r w:rsidRPr="00D75C1C">
        <w:t xml:space="preserve"> </w:t>
      </w:r>
      <w:r w:rsidRPr="00CB5B20">
        <w:rPr>
          <w:szCs w:val="24"/>
        </w:rPr>
        <w:t>на воздушном транспорте</w:t>
      </w:r>
      <w:r w:rsidRPr="00D75C1C">
        <w:t xml:space="preserve"> оформляется Молния в обязательном порядке. Для происшествий 2-го, 3-го уровня Молния оформляется на основании решения </w:t>
      </w:r>
      <w:r>
        <w:t>д</w:t>
      </w:r>
      <w:r w:rsidRPr="00D75C1C">
        <w:t xml:space="preserve">иректора ДПБОТОСвРиДНГиКС. </w:t>
      </w:r>
    </w:p>
    <w:p w14:paraId="0FB3AC61" w14:textId="1EDB5B1B" w:rsidR="000D305E" w:rsidRPr="00B40713" w:rsidRDefault="000D305E" w:rsidP="00E42CB8">
      <w:pPr>
        <w:pStyle w:val="a4"/>
        <w:numPr>
          <w:ilvl w:val="0"/>
          <w:numId w:val="170"/>
        </w:numPr>
        <w:spacing w:before="120" w:line="259" w:lineRule="auto"/>
        <w:ind w:left="0" w:firstLine="0"/>
        <w:contextualSpacing w:val="0"/>
        <w:rPr>
          <w:szCs w:val="24"/>
        </w:rPr>
      </w:pPr>
      <w:r w:rsidRPr="00D75C1C">
        <w:t>По</w:t>
      </w:r>
      <w:r>
        <w:t xml:space="preserve"> приведшим к ЧС оперативным событиям </w:t>
      </w:r>
      <w:r w:rsidRPr="00D75C1C">
        <w:t xml:space="preserve">и происшествиям 1-го, 2-го уровня </w:t>
      </w:r>
      <w:r w:rsidRPr="008274BA">
        <w:rPr>
          <w:szCs w:val="24"/>
        </w:rPr>
        <w:t>на воздушном транспорте</w:t>
      </w:r>
      <w:r w:rsidRPr="00D75C1C">
        <w:t xml:space="preserve"> Уроки</w:t>
      </w:r>
      <w:r>
        <w:t xml:space="preserve"> </w:t>
      </w:r>
      <w:r w:rsidRPr="00D75C1C">
        <w:t xml:space="preserve">оформляются в обязательном порядке. Для происшествий 3-го уровня Уроки оформляются на основании решения </w:t>
      </w:r>
      <w:r>
        <w:t>д</w:t>
      </w:r>
      <w:r w:rsidRPr="00D75C1C">
        <w:t xml:space="preserve">иректора ДПБОТОСвРиДНГиКС. Для происшествий 4-го уровня </w:t>
      </w:r>
      <w:r>
        <w:t>У</w:t>
      </w:r>
      <w:r w:rsidRPr="00D75C1C">
        <w:t>роки</w:t>
      </w:r>
      <w:r>
        <w:t xml:space="preserve"> </w:t>
      </w:r>
      <w:r w:rsidRPr="00D75C1C">
        <w:t>не оформляются.</w:t>
      </w:r>
      <w:r w:rsidR="000173E5">
        <w:t xml:space="preserve"> </w:t>
      </w:r>
    </w:p>
    <w:p w14:paraId="2FF0BC5D" w14:textId="77777777" w:rsidR="00B40713" w:rsidRPr="008274BA" w:rsidRDefault="00B40713" w:rsidP="00B40713">
      <w:pPr>
        <w:pStyle w:val="a4"/>
        <w:numPr>
          <w:ilvl w:val="0"/>
          <w:numId w:val="170"/>
        </w:numPr>
        <w:spacing w:before="60" w:after="160" w:line="259" w:lineRule="auto"/>
        <w:ind w:left="0" w:firstLine="0"/>
        <w:contextualSpacing w:val="0"/>
        <w:rPr>
          <w:szCs w:val="24"/>
        </w:rPr>
        <w:sectPr w:rsidR="00B40713" w:rsidRPr="008274BA" w:rsidSect="00524CE3">
          <w:headerReference w:type="even" r:id="rId24"/>
          <w:headerReference w:type="first" r:id="rId25"/>
          <w:pgSz w:w="11906" w:h="16838" w:code="9"/>
          <w:pgMar w:top="567" w:right="1021" w:bottom="567" w:left="1247" w:header="737" w:footer="680" w:gutter="0"/>
          <w:cols w:space="708"/>
          <w:docGrid w:linePitch="360"/>
        </w:sectPr>
      </w:pPr>
    </w:p>
    <w:p w14:paraId="7AE8BAE2" w14:textId="77777777" w:rsidR="008E28D1" w:rsidRDefault="008E28D1" w:rsidP="000D0B62">
      <w:pPr>
        <w:pStyle w:val="2c"/>
        <w:numPr>
          <w:ilvl w:val="0"/>
          <w:numId w:val="46"/>
        </w:numPr>
        <w:spacing w:after="240"/>
        <w:ind w:left="0" w:firstLine="0"/>
        <w:outlineLvl w:val="0"/>
        <w:rPr>
          <w:sz w:val="32"/>
          <w:szCs w:val="32"/>
        </w:rPr>
      </w:pPr>
      <w:bookmarkStart w:id="814" w:name="_Toc135910602"/>
      <w:bookmarkStart w:id="815" w:name="_Toc135910823"/>
      <w:bookmarkStart w:id="816" w:name="_Toc135911040"/>
      <w:bookmarkStart w:id="817" w:name="_Toc135911257"/>
      <w:bookmarkStart w:id="818" w:name="_Toc135911474"/>
      <w:bookmarkStart w:id="819" w:name="_Toc135911693"/>
      <w:bookmarkStart w:id="820" w:name="_Toc135911912"/>
      <w:bookmarkStart w:id="821" w:name="_Toc135922570"/>
      <w:bookmarkStart w:id="822" w:name="_Toc135922695"/>
      <w:bookmarkStart w:id="823" w:name="_Toc135922747"/>
      <w:bookmarkStart w:id="824" w:name="_Toc135995267"/>
      <w:bookmarkStart w:id="825" w:name="_Toc135995427"/>
      <w:bookmarkStart w:id="826" w:name="_Toc135910603"/>
      <w:bookmarkStart w:id="827" w:name="_Toc135910824"/>
      <w:bookmarkStart w:id="828" w:name="_Toc135911041"/>
      <w:bookmarkStart w:id="829" w:name="_Toc135911258"/>
      <w:bookmarkStart w:id="830" w:name="_Toc135911475"/>
      <w:bookmarkStart w:id="831" w:name="_Toc135911694"/>
      <w:bookmarkStart w:id="832" w:name="_Toc135911913"/>
      <w:bookmarkStart w:id="833" w:name="_Toc135922571"/>
      <w:bookmarkStart w:id="834" w:name="_Toc135922696"/>
      <w:bookmarkStart w:id="835" w:name="_Toc135922748"/>
      <w:bookmarkStart w:id="836" w:name="_Toc135995268"/>
      <w:bookmarkStart w:id="837" w:name="_Toc135995428"/>
      <w:bookmarkStart w:id="838" w:name="_Toc112680818"/>
      <w:bookmarkStart w:id="839" w:name="_Toc118815379"/>
      <w:bookmarkStart w:id="840" w:name="_Toc130567344"/>
      <w:bookmarkStart w:id="841" w:name="_Toc135995269"/>
      <w:bookmarkStart w:id="842" w:name="_Toc17696955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r w:rsidRPr="00D75C1C">
        <w:rPr>
          <w:sz w:val="32"/>
          <w:szCs w:val="32"/>
        </w:rPr>
        <w:t>ПОРЯДОК ВНУТРЕННЕГО РАССЛЕДОВАНИЯ</w:t>
      </w:r>
      <w:bookmarkEnd w:id="838"/>
      <w:bookmarkEnd w:id="839"/>
      <w:r w:rsidR="00CF0655" w:rsidRPr="00D75C1C">
        <w:rPr>
          <w:sz w:val="32"/>
          <w:szCs w:val="32"/>
        </w:rPr>
        <w:t xml:space="preserve"> ПРОИСШЕСТВИЙ</w:t>
      </w:r>
      <w:bookmarkEnd w:id="840"/>
      <w:bookmarkEnd w:id="841"/>
      <w:bookmarkEnd w:id="842"/>
    </w:p>
    <w:p w14:paraId="4D567267" w14:textId="77777777" w:rsidR="00A37583" w:rsidRPr="009F5CB8" w:rsidRDefault="00A37583" w:rsidP="009F5CB8">
      <w:pPr>
        <w:pStyle w:val="a4"/>
        <w:numPr>
          <w:ilvl w:val="1"/>
          <w:numId w:val="158"/>
        </w:numPr>
        <w:tabs>
          <w:tab w:val="left" w:pos="567"/>
        </w:tabs>
        <w:spacing w:before="240"/>
        <w:ind w:left="720"/>
        <w:outlineLvl w:val="1"/>
        <w:rPr>
          <w:rFonts w:ascii="Arial" w:hAnsi="Arial" w:cs="Arial"/>
          <w:b/>
        </w:rPr>
      </w:pPr>
      <w:bookmarkStart w:id="843" w:name="_Toc176969554"/>
      <w:r w:rsidRPr="009F5CB8">
        <w:rPr>
          <w:rFonts w:ascii="Arial" w:hAnsi="Arial" w:cs="Arial"/>
          <w:b/>
        </w:rPr>
        <w:t>ОБЩИЕ ПОЛОЖЕНИЯ</w:t>
      </w:r>
      <w:bookmarkEnd w:id="843"/>
    </w:p>
    <w:p w14:paraId="086FAE77" w14:textId="77777777" w:rsidR="008E28D1" w:rsidRPr="00D75C1C" w:rsidRDefault="008E28D1" w:rsidP="006D6864">
      <w:pPr>
        <w:pStyle w:val="a4"/>
        <w:numPr>
          <w:ilvl w:val="0"/>
          <w:numId w:val="120"/>
        </w:numPr>
        <w:tabs>
          <w:tab w:val="left" w:pos="567"/>
        </w:tabs>
        <w:spacing w:before="120"/>
        <w:ind w:left="0" w:hanging="11"/>
        <w:contextualSpacing w:val="0"/>
      </w:pPr>
      <w:r w:rsidRPr="00D75C1C">
        <w:t xml:space="preserve">Работа комиссии по </w:t>
      </w:r>
      <w:r w:rsidR="0047223E">
        <w:t xml:space="preserve">внутреннему </w:t>
      </w:r>
      <w:r w:rsidRPr="00D75C1C">
        <w:t>расследованию</w:t>
      </w:r>
      <w:r w:rsidR="00B032C9">
        <w:t xml:space="preserve"> приведших к ЧС оперативных событий </w:t>
      </w:r>
      <w:r w:rsidRPr="00D75C1C">
        <w:t xml:space="preserve">и происшествий </w:t>
      </w:r>
      <w:r w:rsidR="00134D57">
        <w:t>1-го, 2-го, 3-го</w:t>
      </w:r>
      <w:r w:rsidR="0077786E" w:rsidRPr="00D01AF0">
        <w:t xml:space="preserve"> и 4-го уровня </w:t>
      </w:r>
      <w:r w:rsidRPr="00D75C1C">
        <w:t>должна начинаться с совещания при участии всех членов комиссии</w:t>
      </w:r>
      <w:r w:rsidR="008127A6">
        <w:t xml:space="preserve"> </w:t>
      </w:r>
      <w:r w:rsidR="0047223E">
        <w:t>по внутреннему расследованию происшествия</w:t>
      </w:r>
      <w:r w:rsidRPr="00D75C1C">
        <w:t xml:space="preserve">, включая членов комиссии, </w:t>
      </w:r>
      <w:r w:rsidR="00B758EE">
        <w:t>принимающих</w:t>
      </w:r>
      <w:r w:rsidRPr="00D75C1C">
        <w:t xml:space="preserve"> дистанционно</w:t>
      </w:r>
      <w:r w:rsidR="00B758EE">
        <w:t>е участие во внутреннем расследовании</w:t>
      </w:r>
      <w:r w:rsidRPr="00D75C1C">
        <w:t xml:space="preserve">, на котором определяется круг задач для каждого члена комиссии. Члены </w:t>
      </w:r>
      <w:r w:rsidR="00A2662E">
        <w:t>к</w:t>
      </w:r>
      <w:r w:rsidR="00AD2B54" w:rsidRPr="00D75C1C">
        <w:t xml:space="preserve">омиссии </w:t>
      </w:r>
      <w:r w:rsidR="00E036D7">
        <w:t>по внутреннему расследованию происшествия</w:t>
      </w:r>
      <w:r w:rsidR="00E036D7" w:rsidRPr="00D75C1C">
        <w:t xml:space="preserve"> </w:t>
      </w:r>
      <w:r w:rsidRPr="00D75C1C">
        <w:t xml:space="preserve">в зависимости от поставленной задачи обязаны изучить обстоятельства происшествия и собрать факты, способствующие установлению причин происшествия. Рекомендуется посещение места происшествия членами </w:t>
      </w:r>
      <w:r w:rsidR="00DC34DC">
        <w:t>к</w:t>
      </w:r>
      <w:r w:rsidR="003B6223" w:rsidRPr="00D75C1C">
        <w:t>омиссии</w:t>
      </w:r>
      <w:r w:rsidR="003B6223" w:rsidRPr="00E036D7">
        <w:t xml:space="preserve"> </w:t>
      </w:r>
      <w:r w:rsidR="00E036D7">
        <w:t>по внутреннему расследованию происшествия</w:t>
      </w:r>
      <w:r w:rsidRPr="00D75C1C">
        <w:t>.</w:t>
      </w:r>
    </w:p>
    <w:p w14:paraId="3F84C4ED" w14:textId="77777777" w:rsidR="008E28D1" w:rsidRPr="00D75C1C" w:rsidRDefault="008E28D1" w:rsidP="006D6864">
      <w:pPr>
        <w:pStyle w:val="a4"/>
        <w:numPr>
          <w:ilvl w:val="0"/>
          <w:numId w:val="120"/>
        </w:numPr>
        <w:tabs>
          <w:tab w:val="left" w:pos="567"/>
        </w:tabs>
        <w:spacing w:before="120"/>
        <w:ind w:left="0" w:hanging="11"/>
        <w:contextualSpacing w:val="0"/>
      </w:pPr>
      <w:r w:rsidRPr="00D75C1C">
        <w:t xml:space="preserve">Председателем комиссии по внутреннему расследованию </w:t>
      </w:r>
      <w:r w:rsidR="00E036D7">
        <w:t xml:space="preserve">происшествия </w:t>
      </w:r>
      <w:r w:rsidRPr="00D75C1C">
        <w:t xml:space="preserve">может быть принято решение о необходимости проведения медицинского освидетельствования пострадавшего/пострадавших </w:t>
      </w:r>
      <w:r w:rsidR="008139F3" w:rsidRPr="00D75C1C">
        <w:t xml:space="preserve">и других участников происшествия </w:t>
      </w:r>
      <w:r w:rsidRPr="00D75C1C">
        <w:t xml:space="preserve">на наличие алкогольного опьянения или на предмет </w:t>
      </w:r>
      <w:r w:rsidR="00437F01" w:rsidRPr="00D75C1C">
        <w:t>у</w:t>
      </w:r>
      <w:r w:rsidRPr="00D75C1C">
        <w:t xml:space="preserve">потребления наркотических </w:t>
      </w:r>
      <w:r w:rsidR="00CA4F3D">
        <w:t xml:space="preserve">и токсических </w:t>
      </w:r>
      <w:r w:rsidRPr="00D75C1C">
        <w:t xml:space="preserve">средств. При расследовании ДТП медицинское освидетельствование является обязательным. </w:t>
      </w:r>
      <w:r w:rsidR="00E87432" w:rsidRPr="00D75C1C">
        <w:t>ЕИО</w:t>
      </w:r>
      <w:r w:rsidRPr="00D75C1C">
        <w:t xml:space="preserve"> ОГ/</w:t>
      </w:r>
      <w:r w:rsidR="00E036D7">
        <w:t>РВЗ</w:t>
      </w:r>
      <w:r w:rsidR="0095659D">
        <w:t xml:space="preserve"> ОГ</w:t>
      </w:r>
      <w:r w:rsidRPr="00D75C1C">
        <w:t xml:space="preserve">, в котором произошло происшествие, </w:t>
      </w:r>
      <w:r w:rsidR="00DA7392" w:rsidRPr="00DA7392">
        <w:t xml:space="preserve">запрашивает результаты </w:t>
      </w:r>
      <w:r w:rsidRPr="00D75C1C">
        <w:t>ме</w:t>
      </w:r>
      <w:r w:rsidR="00437F01" w:rsidRPr="00D75C1C">
        <w:t>дицинского освидетельствования</w:t>
      </w:r>
      <w:r w:rsidR="00AC0A46">
        <w:t xml:space="preserve"> в организации, проводившей данное освидетельствование</w:t>
      </w:r>
      <w:r w:rsidR="00437F01" w:rsidRPr="00D75C1C">
        <w:t>.</w:t>
      </w:r>
    </w:p>
    <w:p w14:paraId="63838CB1" w14:textId="27AEC03C" w:rsidR="008E28D1" w:rsidRPr="00BF1B2F" w:rsidRDefault="008E28D1" w:rsidP="006D6864">
      <w:pPr>
        <w:pStyle w:val="a4"/>
        <w:numPr>
          <w:ilvl w:val="0"/>
          <w:numId w:val="120"/>
        </w:numPr>
        <w:tabs>
          <w:tab w:val="left" w:pos="567"/>
        </w:tabs>
        <w:spacing w:before="120"/>
        <w:ind w:left="0" w:firstLine="0"/>
        <w:contextualSpacing w:val="0"/>
      </w:pPr>
      <w:r w:rsidRPr="00D75C1C">
        <w:t xml:space="preserve">В рамках проведения внутреннего расследования </w:t>
      </w:r>
      <w:r w:rsidR="00E036D7">
        <w:t xml:space="preserve">происшествий </w:t>
      </w:r>
      <w:r w:rsidRPr="00D75C1C">
        <w:t xml:space="preserve">допускается использование сведений и документов, полученных в ходе проведения расследования комиссиями, созданными </w:t>
      </w:r>
      <w:r w:rsidRPr="005C0553">
        <w:rPr>
          <w:bCs/>
        </w:rPr>
        <w:t xml:space="preserve">в соответствии с требованиями НПА </w:t>
      </w:r>
      <w:r w:rsidR="00FC2400" w:rsidRPr="005C0553">
        <w:rPr>
          <w:bCs/>
        </w:rPr>
        <w:t>Российской Федерации</w:t>
      </w:r>
      <w:r w:rsidR="00890C23">
        <w:rPr>
          <w:bCs/>
        </w:rPr>
        <w:t xml:space="preserve"> в области </w:t>
      </w:r>
      <w:r w:rsidR="00890C23" w:rsidRPr="0082787D">
        <w:rPr>
          <w:bCs/>
        </w:rPr>
        <w:t>расследования</w:t>
      </w:r>
      <w:r w:rsidR="00890C23">
        <w:rPr>
          <w:bCs/>
        </w:rPr>
        <w:t xml:space="preserve"> происшеств</w:t>
      </w:r>
      <w:r w:rsidR="00890C23" w:rsidRPr="0082787D">
        <w:rPr>
          <w:bCs/>
        </w:rPr>
        <w:t>ий</w:t>
      </w:r>
      <w:r w:rsidR="00DD7C30" w:rsidRPr="005C0553">
        <w:rPr>
          <w:bCs/>
        </w:rPr>
        <w:t xml:space="preserve">, а также документов, оформленных </w:t>
      </w:r>
      <w:r w:rsidR="004550C8" w:rsidRPr="00024071">
        <w:rPr>
          <w:bCs/>
        </w:rPr>
        <w:t xml:space="preserve">работниками </w:t>
      </w:r>
      <w:r w:rsidR="003831FF">
        <w:rPr>
          <w:bCs/>
        </w:rPr>
        <w:t>Госавтоиспекции</w:t>
      </w:r>
      <w:r w:rsidR="00CF1700">
        <w:rPr>
          <w:bCs/>
        </w:rPr>
        <w:t xml:space="preserve"> </w:t>
      </w:r>
      <w:r w:rsidR="00DD7C30" w:rsidRPr="00024071">
        <w:rPr>
          <w:bCs/>
        </w:rPr>
        <w:t xml:space="preserve">(справка о ДТП, схема </w:t>
      </w:r>
      <w:r w:rsidR="00B908F9" w:rsidRPr="00024071">
        <w:rPr>
          <w:bCs/>
        </w:rPr>
        <w:t>места происшествия</w:t>
      </w:r>
      <w:r w:rsidR="00DD7C30" w:rsidRPr="00024071">
        <w:rPr>
          <w:bCs/>
        </w:rPr>
        <w:t>, протокол осмотра ТС, приложения к протоколу, акт медицинского освидетельствования).</w:t>
      </w:r>
    </w:p>
    <w:p w14:paraId="0CD8F719" w14:textId="486D52A8" w:rsidR="00833AFF" w:rsidRPr="00833AFF" w:rsidRDefault="00A96B35" w:rsidP="00FD544A">
      <w:pPr>
        <w:pStyle w:val="a4"/>
        <w:numPr>
          <w:ilvl w:val="0"/>
          <w:numId w:val="120"/>
        </w:numPr>
        <w:spacing w:before="120"/>
        <w:ind w:left="0" w:firstLine="0"/>
        <w:contextualSpacing w:val="0"/>
      </w:pPr>
      <w:r>
        <w:t>Н</w:t>
      </w:r>
      <w:r w:rsidRPr="00833AFF">
        <w:t>а основании решения ЕИО</w:t>
      </w:r>
      <w:r>
        <w:t xml:space="preserve"> </w:t>
      </w:r>
      <w:r w:rsidRPr="00B144E4">
        <w:t>расслед</w:t>
      </w:r>
      <w:r>
        <w:t>ование</w:t>
      </w:r>
      <w:r w:rsidRPr="00B144E4">
        <w:t xml:space="preserve"> </w:t>
      </w:r>
      <w:r>
        <w:t>п</w:t>
      </w:r>
      <w:r w:rsidR="00833AFF" w:rsidRPr="00833AFF">
        <w:t>роисшестви</w:t>
      </w:r>
      <w:r>
        <w:t>й</w:t>
      </w:r>
      <w:r w:rsidR="00833AFF" w:rsidRPr="00833AFF">
        <w:t xml:space="preserve"> 3-го уровня, связанны</w:t>
      </w:r>
      <w:r>
        <w:t>х</w:t>
      </w:r>
      <w:r w:rsidR="00833AFF" w:rsidRPr="00833AFF">
        <w:t xml:space="preserve"> с травмированием только работников ОГ (</w:t>
      </w:r>
      <w:r w:rsidR="00EF3231">
        <w:t>НС</w:t>
      </w:r>
      <w:r w:rsidR="00833AFF" w:rsidRPr="00833AFF">
        <w:t xml:space="preserve"> на производстве), за исключением </w:t>
      </w:r>
      <w:r w:rsidR="00E646B5">
        <w:t>НС</w:t>
      </w:r>
      <w:r w:rsidR="00E646B5" w:rsidRPr="00E646B5">
        <w:t xml:space="preserve">, в результате которого </w:t>
      </w:r>
      <w:r w:rsidR="0043048C">
        <w:t xml:space="preserve">хотя бы </w:t>
      </w:r>
      <w:r w:rsidR="00E646B5" w:rsidRPr="00E646B5">
        <w:t xml:space="preserve">один </w:t>
      </w:r>
      <w:r w:rsidR="0043048C">
        <w:t>работник</w:t>
      </w:r>
      <w:r w:rsidR="00E646B5" w:rsidRPr="00E646B5">
        <w:t xml:space="preserve"> получил тяжелые повреждения здоровья, ВПП, а также происшествий, </w:t>
      </w:r>
      <w:r w:rsidR="00833AFF" w:rsidRPr="00833AFF">
        <w:t>произошедших в результате аварии, инцидента, пожара, ДТП</w:t>
      </w:r>
      <w:r w:rsidR="00E646B5">
        <w:t xml:space="preserve">, </w:t>
      </w:r>
      <w:r w:rsidR="00EC2DAC">
        <w:t>при выполнении работ</w:t>
      </w:r>
      <w:r w:rsidR="00E646B5" w:rsidRPr="00E646B5">
        <w:t xml:space="preserve"> с использованием подъемного сооружения, падения </w:t>
      </w:r>
      <w:r w:rsidR="0043048C">
        <w:t>работника</w:t>
      </w:r>
      <w:r w:rsidR="00E646B5" w:rsidRPr="00E646B5">
        <w:t xml:space="preserve"> с высоты, поражения </w:t>
      </w:r>
      <w:r w:rsidR="0043048C">
        <w:t>работника</w:t>
      </w:r>
      <w:r w:rsidR="00305A60">
        <w:t xml:space="preserve"> электрическим током или </w:t>
      </w:r>
      <w:r w:rsidR="00E646B5" w:rsidRPr="00E646B5">
        <w:t>электрической дугой</w:t>
      </w:r>
      <w:r w:rsidR="00833AFF" w:rsidRPr="00833AFF">
        <w:t xml:space="preserve"> или происшествия, связанного с разгерметизацией оборудования производственных объектов первого и второго уровней (PSE-1, 2) </w:t>
      </w:r>
      <w:r w:rsidR="00B95695">
        <w:t>проводится</w:t>
      </w:r>
      <w:r w:rsidR="00B144E4">
        <w:t xml:space="preserve"> </w:t>
      </w:r>
      <w:r w:rsidR="00B144E4" w:rsidRPr="00B144E4">
        <w:t xml:space="preserve">в соответствии с разделом 6.3 настоящих Методических указаний </w:t>
      </w:r>
      <w:r w:rsidR="00833AFF" w:rsidRPr="00833AFF">
        <w:t xml:space="preserve">с составлением Акта внутреннего расследования по форме установленной </w:t>
      </w:r>
      <w:hyperlink w:anchor="_ПРИЛОЖЕНИЕ_7._АКТ" w:history="1">
        <w:r w:rsidR="00833AFF" w:rsidRPr="00D53674">
          <w:rPr>
            <w:rStyle w:val="ad"/>
          </w:rPr>
          <w:t>Приложением 7</w:t>
        </w:r>
      </w:hyperlink>
      <w:r w:rsidR="00833AFF" w:rsidRPr="00833AFF">
        <w:t xml:space="preserve"> к настоящим Методическим указаниям.</w:t>
      </w:r>
      <w:r w:rsidR="00E646B5">
        <w:t xml:space="preserve"> </w:t>
      </w:r>
      <w:r w:rsidR="00E646B5" w:rsidRPr="00E646B5">
        <w:t xml:space="preserve">По решению </w:t>
      </w:r>
      <w:r w:rsidR="003731BF" w:rsidRPr="003731BF">
        <w:t>руководителя ССП ПБОТОС ББ ПАО «НК «Роснефть»</w:t>
      </w:r>
      <w:r w:rsidR="003731BF">
        <w:t xml:space="preserve"> </w:t>
      </w:r>
      <w:r w:rsidR="00E646B5" w:rsidRPr="00E646B5">
        <w:t>расследование любого происшествия 3-го уровня, связанн</w:t>
      </w:r>
      <w:r w:rsidR="00E646B5">
        <w:t>ого</w:t>
      </w:r>
      <w:r w:rsidR="00E646B5" w:rsidRPr="00E646B5">
        <w:t xml:space="preserve"> с травмированием только работников ОГ</w:t>
      </w:r>
      <w:r w:rsidR="00AF5DED">
        <w:t xml:space="preserve"> (НС на производстве), проводит</w:t>
      </w:r>
      <w:r w:rsidR="00E646B5" w:rsidRPr="00E646B5">
        <w:t xml:space="preserve">ся с составлением Акта внутреннего расследования по форме, установленной </w:t>
      </w:r>
      <w:hyperlink w:anchor="_ПРИЛОЖЕНИЕ_7._бланк_1" w:history="1">
        <w:r w:rsidR="00E646B5" w:rsidRPr="00D53674">
          <w:rPr>
            <w:rStyle w:val="ad"/>
          </w:rPr>
          <w:t>Приложением 6</w:t>
        </w:r>
      </w:hyperlink>
      <w:r w:rsidR="00E646B5" w:rsidRPr="00E646B5">
        <w:t xml:space="preserve"> к настоящим Методическим указаниям.</w:t>
      </w:r>
    </w:p>
    <w:p w14:paraId="48B93EE9" w14:textId="77777777" w:rsidR="00BF1B2F" w:rsidRPr="00D75C1C" w:rsidRDefault="00BF1B2F" w:rsidP="006D6864">
      <w:pPr>
        <w:pStyle w:val="a4"/>
        <w:numPr>
          <w:ilvl w:val="0"/>
          <w:numId w:val="120"/>
        </w:numPr>
        <w:tabs>
          <w:tab w:val="left" w:pos="567"/>
        </w:tabs>
        <w:spacing w:before="120"/>
        <w:ind w:left="0" w:firstLine="0"/>
        <w:contextualSpacing w:val="0"/>
      </w:pPr>
      <w:r>
        <w:t>ДТП</w:t>
      </w:r>
      <w:r w:rsidRPr="00D75C1C">
        <w:t xml:space="preserve"> 3-го уровня без травмирования </w:t>
      </w:r>
      <w:r w:rsidR="009455B0">
        <w:t>р</w:t>
      </w:r>
      <w:r w:rsidRPr="00D75C1C">
        <w:t xml:space="preserve">аботников ОГ, </w:t>
      </w:r>
      <w:r>
        <w:t xml:space="preserve">Подрядчика/ Субподрядчика </w:t>
      </w:r>
      <w:r w:rsidRPr="00D75C1C">
        <w:t>расследуются в соответствии с разделом 6.</w:t>
      </w:r>
      <w:r>
        <w:t>3</w:t>
      </w:r>
      <w:r w:rsidRPr="00D75C1C">
        <w:t xml:space="preserve"> настоящ</w:t>
      </w:r>
      <w:r>
        <w:t>их</w:t>
      </w:r>
      <w:r w:rsidRPr="00D75C1C">
        <w:t xml:space="preserve"> </w:t>
      </w:r>
      <w:r w:rsidRPr="005B240C">
        <w:t>Методических указаний</w:t>
      </w:r>
      <w:r w:rsidRPr="00D75C1C">
        <w:t xml:space="preserve"> с составлением Акта внутреннего расследования по форме установленной </w:t>
      </w:r>
      <w:hyperlink w:anchor="Приложения" w:history="1">
        <w:r w:rsidRPr="007D5D1C">
          <w:rPr>
            <w:rStyle w:val="ad"/>
          </w:rPr>
          <w:t>Приложением 7</w:t>
        </w:r>
      </w:hyperlink>
      <w:r w:rsidRPr="00D75C1C">
        <w:t xml:space="preserve"> к настоящ</w:t>
      </w:r>
      <w:r>
        <w:t>им</w:t>
      </w:r>
      <w:r w:rsidRPr="00D75C1C">
        <w:t xml:space="preserve"> </w:t>
      </w:r>
      <w:r w:rsidRPr="005B240C">
        <w:t>Методически</w:t>
      </w:r>
      <w:r>
        <w:t>м</w:t>
      </w:r>
      <w:r w:rsidRPr="005B240C">
        <w:t xml:space="preserve"> указани</w:t>
      </w:r>
      <w:r>
        <w:t>ям</w:t>
      </w:r>
      <w:r w:rsidRPr="00D75C1C">
        <w:t xml:space="preserve">. Допускается проведение расследования с составлением Акта внутреннего расследования по форме установленной </w:t>
      </w:r>
      <w:hyperlink w:anchor="Приложения" w:history="1">
        <w:r w:rsidRPr="007D5D1C">
          <w:rPr>
            <w:rStyle w:val="ad"/>
          </w:rPr>
          <w:t>Приложением 6</w:t>
        </w:r>
      </w:hyperlink>
      <w:r w:rsidRPr="00D75C1C">
        <w:t xml:space="preserve"> к настоящ</w:t>
      </w:r>
      <w:r>
        <w:t>им</w:t>
      </w:r>
      <w:r w:rsidRPr="00D75C1C">
        <w:t xml:space="preserve"> </w:t>
      </w:r>
      <w:r w:rsidRPr="005B240C">
        <w:t>Методически</w:t>
      </w:r>
      <w:r>
        <w:t>м</w:t>
      </w:r>
      <w:r w:rsidRPr="005B240C">
        <w:t xml:space="preserve"> указани</w:t>
      </w:r>
      <w:r>
        <w:t>ям</w:t>
      </w:r>
      <w:r w:rsidRPr="00D75C1C">
        <w:t>.</w:t>
      </w:r>
    </w:p>
    <w:p w14:paraId="05AF5DF8" w14:textId="77777777" w:rsidR="00585687" w:rsidRDefault="00585687" w:rsidP="006D6864">
      <w:pPr>
        <w:pStyle w:val="a4"/>
        <w:numPr>
          <w:ilvl w:val="0"/>
          <w:numId w:val="120"/>
        </w:numPr>
        <w:tabs>
          <w:tab w:val="left" w:pos="567"/>
        </w:tabs>
        <w:spacing w:before="120"/>
        <w:ind w:left="0" w:hanging="11"/>
        <w:contextualSpacing w:val="0"/>
      </w:pPr>
      <w:r>
        <w:t xml:space="preserve">При внутреннем расследовании происшествий могут применяться дополнительные инструменты, как: </w:t>
      </w:r>
    </w:p>
    <w:p w14:paraId="33B4A718" w14:textId="77777777" w:rsidR="00585687" w:rsidRDefault="00585687" w:rsidP="000D0B62">
      <w:pPr>
        <w:pStyle w:val="a4"/>
        <w:numPr>
          <w:ilvl w:val="0"/>
          <w:numId w:val="51"/>
        </w:numPr>
        <w:tabs>
          <w:tab w:val="left" w:pos="567"/>
        </w:tabs>
        <w:suppressAutoHyphens/>
        <w:spacing w:before="60"/>
        <w:ind w:left="567" w:hanging="397"/>
        <w:contextualSpacing w:val="0"/>
      </w:pPr>
      <w:r>
        <w:t xml:space="preserve">«Пять почему» - техника для изучения причинно-следственных связей лежащих в основе той или иной проблемы; </w:t>
      </w:r>
    </w:p>
    <w:p w14:paraId="347B1FCF" w14:textId="77777777" w:rsidR="00585687" w:rsidRDefault="00585687" w:rsidP="000D0B62">
      <w:pPr>
        <w:pStyle w:val="a4"/>
        <w:numPr>
          <w:ilvl w:val="0"/>
          <w:numId w:val="51"/>
        </w:numPr>
        <w:tabs>
          <w:tab w:val="left" w:pos="567"/>
        </w:tabs>
        <w:suppressAutoHyphens/>
        <w:spacing w:before="60"/>
        <w:ind w:left="567" w:hanging="397"/>
        <w:contextualSpacing w:val="0"/>
      </w:pPr>
      <w:r>
        <w:t xml:space="preserve">барьерный подход с применением диаграммы «Галстук – Бабочка» - метод анализа рисков, позволяющий показать связь источников риска и последствий его реализации; </w:t>
      </w:r>
    </w:p>
    <w:p w14:paraId="728004BD" w14:textId="77777777" w:rsidR="00585687" w:rsidRDefault="00585687" w:rsidP="000D0B62">
      <w:pPr>
        <w:pStyle w:val="a4"/>
        <w:numPr>
          <w:ilvl w:val="0"/>
          <w:numId w:val="51"/>
        </w:numPr>
        <w:tabs>
          <w:tab w:val="left" w:pos="567"/>
        </w:tabs>
        <w:suppressAutoHyphens/>
        <w:spacing w:before="60"/>
        <w:ind w:left="567" w:hanging="397"/>
        <w:contextualSpacing w:val="0"/>
      </w:pPr>
      <w:r>
        <w:t>метод «Воронка вопросов» - техника анализа свидетельств, представляющая собой последовательность вопросов, структурированных по принципу «от общего к частному».</w:t>
      </w:r>
    </w:p>
    <w:p w14:paraId="3442BDDF" w14:textId="77777777" w:rsidR="00AD2B54" w:rsidRPr="000D0B62" w:rsidRDefault="00AD2B54" w:rsidP="000D0B62">
      <w:pPr>
        <w:spacing w:before="120"/>
        <w:ind w:left="567"/>
        <w:rPr>
          <w:i/>
          <w:u w:val="single"/>
        </w:rPr>
      </w:pPr>
      <w:r w:rsidRPr="000D0B62">
        <w:rPr>
          <w:i/>
          <w:u w:val="single"/>
        </w:rPr>
        <w:t>Примечание:</w:t>
      </w:r>
    </w:p>
    <w:p w14:paraId="7F7AED8C" w14:textId="77777777" w:rsidR="00585687" w:rsidRPr="00B931D7" w:rsidRDefault="00585687" w:rsidP="000D0B62">
      <w:pPr>
        <w:spacing w:before="120"/>
        <w:ind w:left="567"/>
        <w:rPr>
          <w:i/>
        </w:rPr>
      </w:pPr>
      <w:r w:rsidRPr="00B931D7">
        <w:rPr>
          <w:i/>
        </w:rPr>
        <w:t>Изучение данных инструментов проводиться в рамках обучения по корпоративным курсам: «Порядок внутреннего расследования происшествий в области промышленной безопасности и охраны труда» и «Применение риск - ориентированного барьерного подхода к расследованию происшествий, извлечению уроков и разработке корректирующих мероприятий».</w:t>
      </w:r>
    </w:p>
    <w:p w14:paraId="29F81663" w14:textId="77777777" w:rsidR="00DF5F1F" w:rsidRDefault="00DF5F1F" w:rsidP="000D0B62">
      <w:pPr>
        <w:pStyle w:val="a4"/>
        <w:numPr>
          <w:ilvl w:val="0"/>
          <w:numId w:val="120"/>
        </w:numPr>
        <w:spacing w:before="120"/>
        <w:ind w:left="0" w:hanging="11"/>
        <w:contextualSpacing w:val="0"/>
      </w:pPr>
      <w:r w:rsidRPr="00D75C1C">
        <w:t xml:space="preserve">В случае задействования в локализации </w:t>
      </w:r>
      <w:r w:rsidR="00977C59">
        <w:t>и (или)</w:t>
      </w:r>
      <w:r w:rsidRPr="00D75C1C">
        <w:t xml:space="preserve"> ликвидации последствий происшествия подразделений пожарной охраны </w:t>
      </w:r>
      <w:r w:rsidR="00977C59">
        <w:t>и (или)</w:t>
      </w:r>
      <w:r w:rsidRPr="00D75C1C">
        <w:t xml:space="preserve"> аварийно-спасательных подразделений комиссии по внутреннему расследованию происшествия необходимо проводить оценку действий оперативных подразделений (по решению председателя комиссии по </w:t>
      </w:r>
      <w:r w:rsidR="00AD2B54">
        <w:t xml:space="preserve">внутреннему </w:t>
      </w:r>
      <w:r w:rsidRPr="00D75C1C">
        <w:t>расследованию происшествия).</w:t>
      </w:r>
    </w:p>
    <w:p w14:paraId="2D7F97A0" w14:textId="77777777" w:rsidR="00BF1B2F" w:rsidRPr="00D75C1C" w:rsidRDefault="00BF1B2F" w:rsidP="000D0B62">
      <w:pPr>
        <w:pStyle w:val="a4"/>
        <w:numPr>
          <w:ilvl w:val="0"/>
          <w:numId w:val="120"/>
        </w:numPr>
        <w:spacing w:before="120"/>
        <w:ind w:left="0" w:hanging="11"/>
        <w:contextualSpacing w:val="0"/>
      </w:pPr>
      <w:r w:rsidRPr="00841855">
        <w:t xml:space="preserve">В ходе внутреннего расследования приведших к ЧС оперативных событий и происшествий 1-го уровня председатель комиссии обязан организовать взаимодействие между комиссией и оперативной группой (в случае наличия), задействованной в ликвидации ЧС (происшествия) и созданной на основе требований Стандарта Компании </w:t>
      </w:r>
      <w:r>
        <w:br/>
      </w:r>
      <w:r w:rsidRPr="00841855">
        <w:t>№ П3-11.04 С-0014 «</w:t>
      </w:r>
      <w:r w:rsidRPr="00320641">
        <w:t>Предупреждение и ликвидация чрезвычайных ситуаций</w:t>
      </w:r>
      <w:r>
        <w:t>».</w:t>
      </w:r>
    </w:p>
    <w:p w14:paraId="12E8AFCB" w14:textId="77777777" w:rsidR="00296483" w:rsidRDefault="00296483" w:rsidP="000D0B62">
      <w:pPr>
        <w:pStyle w:val="a4"/>
        <w:numPr>
          <w:ilvl w:val="0"/>
          <w:numId w:val="120"/>
        </w:numPr>
        <w:spacing w:before="120"/>
        <w:ind w:left="0" w:hanging="11"/>
        <w:contextualSpacing w:val="0"/>
      </w:pPr>
      <w:r w:rsidRPr="00D75C1C">
        <w:t xml:space="preserve">Документы, образующиеся в рамках организации и проведения </w:t>
      </w:r>
      <w:r w:rsidR="00924AB4">
        <w:t>в</w:t>
      </w:r>
      <w:r w:rsidR="00AD2B54">
        <w:t xml:space="preserve">нутреннего </w:t>
      </w:r>
      <w:r w:rsidRPr="00D75C1C">
        <w:t xml:space="preserve">расследования происшествий, подлежат хранению в соответствии с требованиями Регламента бизнес-процесса </w:t>
      </w:r>
      <w:r w:rsidR="00DB44C2">
        <w:t>ПАО «НК «Роснефть»</w:t>
      </w:r>
      <w:r w:rsidRPr="00D75C1C">
        <w:t xml:space="preserve"> № П3-12.01 РГБП-0183 ЮЛ-001 «Управление документальным фондом </w:t>
      </w:r>
      <w:r w:rsidR="00DB44C2">
        <w:t>ПАО «НК «Роснефть»</w:t>
      </w:r>
      <w:r w:rsidRPr="00D75C1C">
        <w:t xml:space="preserve">, Положения Компании </w:t>
      </w:r>
      <w:r w:rsidR="005609DA">
        <w:br/>
      </w:r>
      <w:r w:rsidRPr="00D75C1C">
        <w:t xml:space="preserve">№ П3-01.01 Р-0173 «Типовые требования к организации делопроизводства в Обществах Группы» и </w:t>
      </w:r>
      <w:r w:rsidR="002B1A05">
        <w:t>ЛНД</w:t>
      </w:r>
      <w:r w:rsidRPr="00D75C1C">
        <w:t xml:space="preserve"> ОГ в области делопроизводства в течение сроков, установленных действующим законодательством РФ.</w:t>
      </w:r>
    </w:p>
    <w:p w14:paraId="03ACA9FC" w14:textId="77777777" w:rsidR="00486AA0" w:rsidRPr="00D75C1C" w:rsidRDefault="00486AA0" w:rsidP="000D0B62">
      <w:pPr>
        <w:pStyle w:val="a4"/>
        <w:numPr>
          <w:ilvl w:val="0"/>
          <w:numId w:val="120"/>
        </w:numPr>
        <w:spacing w:before="120"/>
        <w:ind w:left="0" w:hanging="11"/>
        <w:contextualSpacing w:val="0"/>
      </w:pPr>
      <w:r>
        <w:t>Способ хранения</w:t>
      </w:r>
      <w:r w:rsidRPr="000419C5">
        <w:t xml:space="preserve"> </w:t>
      </w:r>
      <w:r>
        <w:t xml:space="preserve">документов, </w:t>
      </w:r>
      <w:r w:rsidRPr="00D75C1C">
        <w:t>образующи</w:t>
      </w:r>
      <w:r>
        <w:t>х</w:t>
      </w:r>
      <w:r w:rsidRPr="00D75C1C">
        <w:t xml:space="preserve">ся в рамках организации и проведения </w:t>
      </w:r>
      <w:r w:rsidR="00924AB4">
        <w:t>в</w:t>
      </w:r>
      <w:r w:rsidR="00FB6A8F">
        <w:t xml:space="preserve">нутреннего </w:t>
      </w:r>
      <w:r w:rsidRPr="00D75C1C">
        <w:t>рас</w:t>
      </w:r>
      <w:r>
        <w:t xml:space="preserve">следования происшествий, должен исключать доступ к ним лиц, не связанных с расследованием </w:t>
      </w:r>
      <w:r w:rsidR="00FB6A8F">
        <w:t xml:space="preserve">приведших к </w:t>
      </w:r>
      <w:r>
        <w:t>ЧС</w:t>
      </w:r>
      <w:r w:rsidR="00FB6A8F">
        <w:t xml:space="preserve"> </w:t>
      </w:r>
      <w:r w:rsidR="00924AB4">
        <w:t>о</w:t>
      </w:r>
      <w:r w:rsidR="00FB6A8F">
        <w:t>перативных событий</w:t>
      </w:r>
      <w:r>
        <w:t>/</w:t>
      </w:r>
      <w:r w:rsidR="00FB6A8F">
        <w:t xml:space="preserve"> </w:t>
      </w:r>
      <w:r w:rsidR="00924AB4">
        <w:t>п</w:t>
      </w:r>
      <w:r w:rsidR="00FB6A8F">
        <w:t>роисшествий</w:t>
      </w:r>
      <w:r>
        <w:t>, а также обеспечивать их сохранность и защиту от повреждений.</w:t>
      </w:r>
    </w:p>
    <w:p w14:paraId="1201D49C" w14:textId="77777777" w:rsidR="008E28D1" w:rsidRPr="00B931D7" w:rsidRDefault="008E28D1" w:rsidP="00E42CB8">
      <w:pPr>
        <w:pStyle w:val="30"/>
        <w:numPr>
          <w:ilvl w:val="1"/>
          <w:numId w:val="158"/>
        </w:numPr>
        <w:tabs>
          <w:tab w:val="left" w:pos="567"/>
        </w:tabs>
        <w:spacing w:before="240"/>
        <w:ind w:left="720"/>
        <w:outlineLvl w:val="1"/>
        <w:rPr>
          <w:rFonts w:cs="Arial"/>
          <w:i w:val="0"/>
          <w:sz w:val="24"/>
          <w:szCs w:val="24"/>
        </w:rPr>
      </w:pPr>
      <w:bookmarkStart w:id="844" w:name="_Toc112680819"/>
      <w:bookmarkStart w:id="845" w:name="_Toc118815380"/>
      <w:bookmarkStart w:id="846" w:name="_Toc130567345"/>
      <w:bookmarkStart w:id="847" w:name="_Toc135995270"/>
      <w:bookmarkStart w:id="848" w:name="_Toc176969555"/>
      <w:r w:rsidRPr="00B931D7">
        <w:rPr>
          <w:rFonts w:cs="Arial"/>
          <w:i w:val="0"/>
          <w:caps w:val="0"/>
          <w:sz w:val="24"/>
          <w:szCs w:val="24"/>
        </w:rPr>
        <w:t>СБОР И ДОКУМЕНТИРОВАНИЕ СВИДЕТЕЛЬСТВ И ДОКАЗАТЕЛЬСТВ</w:t>
      </w:r>
      <w:bookmarkEnd w:id="844"/>
      <w:bookmarkEnd w:id="845"/>
      <w:bookmarkEnd w:id="846"/>
      <w:bookmarkEnd w:id="847"/>
      <w:bookmarkEnd w:id="848"/>
    </w:p>
    <w:p w14:paraId="6B4610A7" w14:textId="77777777" w:rsidR="008E28D1" w:rsidRPr="00D75C1C" w:rsidRDefault="008E28D1" w:rsidP="006C38D9">
      <w:pPr>
        <w:spacing w:before="120"/>
        <w:rPr>
          <w:b/>
        </w:rPr>
      </w:pPr>
      <w:r w:rsidRPr="00D75C1C">
        <w:rPr>
          <w:b/>
        </w:rPr>
        <w:t>Осмотр места происшествия</w:t>
      </w:r>
    </w:p>
    <w:p w14:paraId="79F9C868" w14:textId="77777777" w:rsidR="008E28D1" w:rsidRPr="00D75C1C" w:rsidRDefault="008E28D1" w:rsidP="000D0B62">
      <w:pPr>
        <w:pStyle w:val="a4"/>
        <w:numPr>
          <w:ilvl w:val="0"/>
          <w:numId w:val="122"/>
        </w:numPr>
        <w:spacing w:before="120"/>
        <w:ind w:left="0" w:hanging="11"/>
      </w:pPr>
      <w:r w:rsidRPr="00D75C1C">
        <w:t xml:space="preserve">При осмотре места происшествия необходимо обратить внимание на: </w:t>
      </w:r>
    </w:p>
    <w:p w14:paraId="7E8A33CA" w14:textId="77777777"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общую обстановку на месте происшествия (освещенность, состояние дорог, проходов, помещений, наличие препятствий передвижению, наличие посторонних факторов, которые могут повлиять на развитие событий, и т.д.);</w:t>
      </w:r>
    </w:p>
    <w:p w14:paraId="16F1CFE3" w14:textId="77777777"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состояние рабочих мест, оборудования, ТС на момент происшествия;</w:t>
      </w:r>
    </w:p>
    <w:p w14:paraId="55C0E28C" w14:textId="77777777"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наличие СИЗ на месте происшествия/на рабочем месте, каким образом и какими из них пользовался пострадавший;</w:t>
      </w:r>
    </w:p>
    <w:p w14:paraId="63BFFFB5" w14:textId="77777777"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какие материалы, инструменты, приспособления применялись пострадавшим, чем была нанесена травма;</w:t>
      </w:r>
    </w:p>
    <w:p w14:paraId="57C19D57" w14:textId="77777777"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имелись ли оградительные устройства, предохранительные приспособления;</w:t>
      </w:r>
    </w:p>
    <w:p w14:paraId="39BE0399" w14:textId="77777777"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какие иные факторы оказывали влияние на обстановку на месте происшествия;</w:t>
      </w:r>
    </w:p>
    <w:p w14:paraId="499CDB20" w14:textId="77777777"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наличие видеозаписи с камер видеонаблюдения места происшествия.</w:t>
      </w:r>
    </w:p>
    <w:p w14:paraId="218F2C99" w14:textId="77777777" w:rsidR="008E28D1" w:rsidRPr="00D75C1C" w:rsidRDefault="008E28D1" w:rsidP="000D0B62">
      <w:pPr>
        <w:pStyle w:val="a4"/>
        <w:numPr>
          <w:ilvl w:val="0"/>
          <w:numId w:val="122"/>
        </w:numPr>
        <w:spacing w:before="120"/>
        <w:ind w:left="0" w:hanging="11"/>
        <w:contextualSpacing w:val="0"/>
      </w:pPr>
      <w:r w:rsidRPr="00D75C1C">
        <w:t>При осмотре места происшествия членов комиссии</w:t>
      </w:r>
      <w:r w:rsidR="00AD2B54">
        <w:t xml:space="preserve"> </w:t>
      </w:r>
      <w:r w:rsidR="00DA17B1">
        <w:t>по внутреннему расследованию происшествия</w:t>
      </w:r>
      <w:r w:rsidRPr="00D75C1C">
        <w:t xml:space="preserve"> должен в обязательном порядке сопровождать представитель ОГ/</w:t>
      </w:r>
      <w:r w:rsidR="004E1458">
        <w:t>О</w:t>
      </w:r>
      <w:r w:rsidR="00DA17B1">
        <w:t>бособленного подразделения</w:t>
      </w:r>
      <w:r w:rsidR="00DA17B1" w:rsidRPr="00D75C1C">
        <w:t xml:space="preserve"> </w:t>
      </w:r>
      <w:r w:rsidRPr="00D75C1C">
        <w:t xml:space="preserve">ОГ, в котором произошло происшествие, для обеспечения безопасности членов комиссии и предоставления </w:t>
      </w:r>
      <w:r w:rsidR="009612A0" w:rsidRPr="00D75C1C">
        <w:t xml:space="preserve">им </w:t>
      </w:r>
      <w:r w:rsidRPr="00D75C1C">
        <w:t xml:space="preserve">необходимых пояснений. При необходимости посещения зон обязательного использования СИЗ членам комиссии </w:t>
      </w:r>
      <w:r w:rsidR="00DA17B1">
        <w:t>по внутреннему расследованию происшествия</w:t>
      </w:r>
      <w:r w:rsidR="00DA17B1" w:rsidRPr="00D75C1C">
        <w:t xml:space="preserve"> </w:t>
      </w:r>
      <w:r w:rsidRPr="00D75C1C">
        <w:t>представителем ОГ/</w:t>
      </w:r>
      <w:r w:rsidR="004E1458">
        <w:t>О</w:t>
      </w:r>
      <w:r w:rsidR="00DA17B1">
        <w:t>бособленного подразделения</w:t>
      </w:r>
      <w:r w:rsidR="00DA17B1" w:rsidRPr="00D75C1C">
        <w:t xml:space="preserve"> </w:t>
      </w:r>
      <w:r w:rsidRPr="00D75C1C">
        <w:t>ОГ должны быть предоставлены соответствующие средства, а сами члены комиссии обязаны их применять.</w:t>
      </w:r>
    </w:p>
    <w:p w14:paraId="0CAEB87C" w14:textId="77777777" w:rsidR="008E28D1" w:rsidRPr="00D75C1C" w:rsidRDefault="008E28D1" w:rsidP="000D0B62">
      <w:pPr>
        <w:pStyle w:val="a4"/>
        <w:numPr>
          <w:ilvl w:val="0"/>
          <w:numId w:val="122"/>
        </w:numPr>
        <w:spacing w:before="120"/>
        <w:ind w:left="0" w:hanging="11"/>
        <w:contextualSpacing w:val="0"/>
      </w:pPr>
      <w:r w:rsidRPr="00D75C1C">
        <w:t xml:space="preserve">По итогам осмотра места происшествия необходимо </w:t>
      </w:r>
      <w:r w:rsidRPr="005C0553">
        <w:rPr>
          <w:color w:val="000000" w:themeColor="text1"/>
        </w:rPr>
        <w:t xml:space="preserve">в обязательном порядке </w:t>
      </w:r>
      <w:r w:rsidRPr="00D75C1C">
        <w:t>составить протокол осмотра</w:t>
      </w:r>
      <w:r w:rsidR="006E201C" w:rsidRPr="00D75C1C">
        <w:t xml:space="preserve"> или описание </w:t>
      </w:r>
      <w:r w:rsidRPr="00D75C1C">
        <w:t xml:space="preserve">места </w:t>
      </w:r>
      <w:r w:rsidR="00AF6EB3" w:rsidRPr="00D75C1C">
        <w:t xml:space="preserve">с составлением схема(ы) места происшествия с указанием близ расположенных объектов </w:t>
      </w:r>
      <w:r w:rsidR="006E201C" w:rsidRPr="00D75C1C">
        <w:t>происшествия.</w:t>
      </w:r>
      <w:r w:rsidRPr="00D75C1C">
        <w:t xml:space="preserve"> Допускается использовать формат протокола, предусмотренный законодательством </w:t>
      </w:r>
      <w:r w:rsidR="00FC2400">
        <w:t>Российской Федерации</w:t>
      </w:r>
      <w:r w:rsidRPr="00D75C1C">
        <w:t>.</w:t>
      </w:r>
    </w:p>
    <w:p w14:paraId="25E82ACA" w14:textId="77777777" w:rsidR="008E28D1" w:rsidRPr="00D75C1C" w:rsidRDefault="008E28D1" w:rsidP="00F41475">
      <w:pPr>
        <w:spacing w:before="120"/>
        <w:rPr>
          <w:b/>
        </w:rPr>
      </w:pPr>
      <w:r w:rsidRPr="00D75C1C">
        <w:rPr>
          <w:b/>
        </w:rPr>
        <w:t>Опрос и сбор письменных показаний пострадавших, свидет</w:t>
      </w:r>
      <w:r w:rsidR="004A2C40" w:rsidRPr="00D75C1C">
        <w:rPr>
          <w:b/>
        </w:rPr>
        <w:t>елей и участников происшествия</w:t>
      </w:r>
    </w:p>
    <w:p w14:paraId="56BE54A2" w14:textId="77777777" w:rsidR="008E28D1" w:rsidRPr="00D75C1C" w:rsidRDefault="008E28D1" w:rsidP="00B15EB8">
      <w:pPr>
        <w:pStyle w:val="a4"/>
        <w:numPr>
          <w:ilvl w:val="0"/>
          <w:numId w:val="122"/>
        </w:numPr>
        <w:spacing w:before="120"/>
        <w:ind w:left="0" w:hanging="11"/>
      </w:pPr>
      <w:r w:rsidRPr="00D75C1C">
        <w:t xml:space="preserve">Документирование опроса </w:t>
      </w:r>
      <w:r w:rsidR="006A2987" w:rsidRPr="00D75C1C">
        <w:t>пострадавших, очевидцев и участников происшествия</w:t>
      </w:r>
      <w:r w:rsidRPr="00D75C1C">
        <w:t xml:space="preserve">, должностных лиц в ходе внутреннего расследования происшествия является обязательным и ведется с использованием документов произвольной формы с учетом требований </w:t>
      </w:r>
      <w:hyperlink w:anchor="_ПРИЛОЖЕНИЕ_1._бланк" w:history="1">
        <w:r w:rsidR="00035D7A" w:rsidRPr="0098237B">
          <w:rPr>
            <w:rStyle w:val="ad"/>
          </w:rPr>
          <w:t>Приложения 1</w:t>
        </w:r>
      </w:hyperlink>
      <w:r w:rsidR="00142A2A">
        <w:t xml:space="preserve"> </w:t>
      </w:r>
      <w:r w:rsidR="00F7505B">
        <w:t>настоящих</w:t>
      </w:r>
      <w:r w:rsidR="00142A2A">
        <w:t xml:space="preserve"> </w:t>
      </w:r>
      <w:r w:rsidR="00F7505B" w:rsidRPr="00F7505B">
        <w:t>Методических указаний</w:t>
      </w:r>
      <w:r w:rsidR="004A2C40" w:rsidRPr="00D75C1C">
        <w:t>.</w:t>
      </w:r>
    </w:p>
    <w:p w14:paraId="5EC1AF1B" w14:textId="77777777" w:rsidR="008E28D1" w:rsidRPr="00D75C1C" w:rsidRDefault="008E28D1" w:rsidP="00B15EB8">
      <w:pPr>
        <w:pStyle w:val="a4"/>
        <w:numPr>
          <w:ilvl w:val="0"/>
          <w:numId w:val="122"/>
        </w:numPr>
        <w:spacing w:before="120"/>
        <w:ind w:left="0" w:hanging="11"/>
        <w:contextualSpacing w:val="0"/>
      </w:pPr>
      <w:r w:rsidRPr="00D75C1C">
        <w:t>До начала сбора показаний необходимо определить перечень вопросов, которые будут заданы пострадавшему/очевидцу/</w:t>
      </w:r>
      <w:r w:rsidR="00E92810" w:rsidRPr="00D75C1C">
        <w:t xml:space="preserve"> участнику происшествия, должностным лицам</w:t>
      </w:r>
      <w:r w:rsidRPr="00D75C1C">
        <w:t>.</w:t>
      </w:r>
    </w:p>
    <w:p w14:paraId="476779FF" w14:textId="77777777" w:rsidR="008E28D1" w:rsidRPr="00D75C1C" w:rsidRDefault="008E28D1" w:rsidP="000D0B62">
      <w:pPr>
        <w:keepNext/>
        <w:spacing w:before="120"/>
        <w:rPr>
          <w:b/>
        </w:rPr>
      </w:pPr>
      <w:r w:rsidRPr="00D75C1C">
        <w:rPr>
          <w:b/>
        </w:rPr>
        <w:t>Анализ документ</w:t>
      </w:r>
      <w:r w:rsidR="004A2C40" w:rsidRPr="00D75C1C">
        <w:rPr>
          <w:b/>
        </w:rPr>
        <w:t>ов, относящихся к происшествию</w:t>
      </w:r>
    </w:p>
    <w:p w14:paraId="67C007A6" w14:textId="77777777" w:rsidR="008E28D1" w:rsidRPr="00D75C1C" w:rsidRDefault="008E28D1" w:rsidP="000D0B62">
      <w:pPr>
        <w:pStyle w:val="a4"/>
        <w:numPr>
          <w:ilvl w:val="0"/>
          <w:numId w:val="122"/>
        </w:numPr>
        <w:spacing w:before="120"/>
        <w:ind w:left="0" w:firstLine="0"/>
        <w:contextualSpacing w:val="0"/>
      </w:pPr>
      <w:r w:rsidRPr="00D75C1C">
        <w:t>Необходимо организовать сбор показаний очевидцев происшествия, документальных свидетельств, рисунков, чертежей, фотографий, копий фрагментов журналов, РД и иных документов.</w:t>
      </w:r>
    </w:p>
    <w:p w14:paraId="4CF2473E" w14:textId="77777777" w:rsidR="008E28D1" w:rsidRPr="00D75C1C" w:rsidRDefault="008E28D1" w:rsidP="000D0B62">
      <w:pPr>
        <w:pStyle w:val="a4"/>
        <w:numPr>
          <w:ilvl w:val="0"/>
          <w:numId w:val="122"/>
        </w:numPr>
        <w:spacing w:before="120"/>
        <w:ind w:left="0" w:firstLine="0"/>
        <w:contextualSpacing w:val="0"/>
      </w:pPr>
      <w:r w:rsidRPr="00D75C1C">
        <w:t>Необходимо тщательное изучение, имеющих отношение к происшествию, документов, которые условно можно разделить на группы:</w:t>
      </w:r>
    </w:p>
    <w:p w14:paraId="05A3EA7F" w14:textId="77777777" w:rsidR="008E28D1" w:rsidRPr="00D75C1C" w:rsidRDefault="008E28D1" w:rsidP="006C38D9">
      <w:pPr>
        <w:numPr>
          <w:ilvl w:val="0"/>
          <w:numId w:val="12"/>
        </w:numPr>
        <w:tabs>
          <w:tab w:val="left" w:pos="539"/>
        </w:tabs>
        <w:spacing w:before="120"/>
        <w:ind w:left="538" w:hanging="357"/>
      </w:pPr>
      <w:r w:rsidRPr="00D75C1C">
        <w:t>Документы, фиксирующие фактическое состояние пострадавших, участников или очевидцев происшествия; объектов, на которых произошло происшествие (но не ограничиваясь):</w:t>
      </w:r>
    </w:p>
    <w:p w14:paraId="7C67BCDC" w14:textId="77777777" w:rsidR="00AF179D" w:rsidRPr="00D75C1C" w:rsidRDefault="00294B2B" w:rsidP="006C38D9">
      <w:pPr>
        <w:pStyle w:val="afb"/>
        <w:numPr>
          <w:ilvl w:val="0"/>
          <w:numId w:val="50"/>
        </w:numPr>
        <w:tabs>
          <w:tab w:val="clear" w:pos="850"/>
          <w:tab w:val="left" w:pos="567"/>
        </w:tabs>
        <w:suppressAutoHyphens/>
        <w:spacing w:before="60"/>
        <w:ind w:left="964" w:hanging="397"/>
      </w:pPr>
      <w:r w:rsidRPr="00D75C1C">
        <w:t>о</w:t>
      </w:r>
      <w:r w:rsidR="00AF179D" w:rsidRPr="00D75C1C">
        <w:t>беспеченность и фактическое применение СИЗ</w:t>
      </w:r>
      <w:r w:rsidR="00FA1D16" w:rsidRPr="00D75C1C">
        <w:t>;</w:t>
      </w:r>
    </w:p>
    <w:p w14:paraId="32C54300" w14:textId="77777777"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 xml:space="preserve">медицинские заключения о характере и степени тяжести повреждений, причиненного здоровью пострадавших, или причине </w:t>
      </w:r>
      <w:r w:rsidR="007F05D6">
        <w:t>их</w:t>
      </w:r>
      <w:r w:rsidR="007F05D6" w:rsidRPr="00D75C1C">
        <w:t xml:space="preserve"> </w:t>
      </w:r>
      <w:r w:rsidRPr="00D75C1C">
        <w:t>смерти;</w:t>
      </w:r>
    </w:p>
    <w:p w14:paraId="54A8333C" w14:textId="77777777"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протокол осмотра места происшествия</w:t>
      </w:r>
      <w:r w:rsidR="00A64C9C" w:rsidRPr="00D75C1C">
        <w:t>;</w:t>
      </w:r>
      <w:r w:rsidRPr="00D75C1C">
        <w:t xml:space="preserve"> </w:t>
      </w:r>
    </w:p>
    <w:p w14:paraId="53C275A3" w14:textId="77777777"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схема места происшествия;</w:t>
      </w:r>
    </w:p>
    <w:p w14:paraId="6627DD2E" w14:textId="77777777"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 xml:space="preserve">результаты медицинского освидетельствования </w:t>
      </w:r>
      <w:r w:rsidR="00787C1C" w:rsidRPr="00D75C1C">
        <w:t xml:space="preserve">пострадавшего или участников происшествия </w:t>
      </w:r>
      <w:r w:rsidRPr="00D75C1C">
        <w:t xml:space="preserve">на наличие алкогольного опьянения или на предмет </w:t>
      </w:r>
      <w:r w:rsidR="00787C1C" w:rsidRPr="00D75C1C">
        <w:t>у</w:t>
      </w:r>
      <w:r w:rsidRPr="00D75C1C">
        <w:t xml:space="preserve">потребления наркотических </w:t>
      </w:r>
      <w:r w:rsidR="00CA4F3D">
        <w:t xml:space="preserve">и токсических </w:t>
      </w:r>
      <w:r w:rsidRPr="00D75C1C">
        <w:t>средств;</w:t>
      </w:r>
    </w:p>
    <w:p w14:paraId="225D2E4A" w14:textId="77777777"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данные о стаже</w:t>
      </w:r>
      <w:r w:rsidR="000F0915">
        <w:t xml:space="preserve"> </w:t>
      </w:r>
      <w:r w:rsidR="000F0915" w:rsidRPr="000F0915">
        <w:t xml:space="preserve">(стаж работы, при выполнении которой произошел </w:t>
      </w:r>
      <w:r w:rsidR="00C924B4">
        <w:t>НС</w:t>
      </w:r>
      <w:r w:rsidR="000F0915" w:rsidRPr="000F0915">
        <w:t>/оперативное событие, в том числе в данной организации)</w:t>
      </w:r>
      <w:r w:rsidRPr="00D75C1C">
        <w:t>, возрасте и семейном положении пострадавших, участников происшествия;</w:t>
      </w:r>
    </w:p>
    <w:p w14:paraId="6BC59B08" w14:textId="77777777"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и т.д.</w:t>
      </w:r>
    </w:p>
    <w:p w14:paraId="16D96D0E" w14:textId="77777777" w:rsidR="008E28D1" w:rsidRPr="00D75C1C" w:rsidRDefault="008E28D1" w:rsidP="006C38D9">
      <w:pPr>
        <w:numPr>
          <w:ilvl w:val="0"/>
          <w:numId w:val="12"/>
        </w:numPr>
        <w:tabs>
          <w:tab w:val="left" w:pos="539"/>
        </w:tabs>
        <w:spacing w:before="120"/>
        <w:ind w:left="538" w:hanging="357"/>
      </w:pPr>
      <w:r w:rsidRPr="00D75C1C">
        <w:t>Документы, регламентирующие организацию и ведение работ (но не ограничиваясь):</w:t>
      </w:r>
    </w:p>
    <w:p w14:paraId="2E398256" w14:textId="77777777" w:rsidR="008E28D1" w:rsidRPr="00D75C1C" w:rsidRDefault="008E28D1" w:rsidP="006C38D9">
      <w:pPr>
        <w:pStyle w:val="afb"/>
        <w:numPr>
          <w:ilvl w:val="0"/>
          <w:numId w:val="2"/>
        </w:numPr>
        <w:tabs>
          <w:tab w:val="clear" w:pos="850"/>
          <w:tab w:val="num" w:pos="993"/>
        </w:tabs>
        <w:spacing w:before="60"/>
        <w:ind w:left="964" w:hanging="397"/>
      </w:pPr>
      <w:r w:rsidRPr="00D75C1C">
        <w:t>разрешения (наряды-допуски) на проведения работ;</w:t>
      </w:r>
    </w:p>
    <w:p w14:paraId="6F49E552" w14:textId="77777777" w:rsidR="008E28D1" w:rsidRPr="00D75C1C" w:rsidRDefault="008E28D1" w:rsidP="006C38D9">
      <w:pPr>
        <w:pStyle w:val="afb"/>
        <w:numPr>
          <w:ilvl w:val="0"/>
          <w:numId w:val="2"/>
        </w:numPr>
        <w:tabs>
          <w:tab w:val="clear" w:pos="850"/>
          <w:tab w:val="num" w:pos="993"/>
        </w:tabs>
        <w:spacing w:before="60"/>
        <w:ind w:left="964" w:hanging="397"/>
      </w:pPr>
      <w:r w:rsidRPr="00D75C1C">
        <w:t>вахтовый журнал;</w:t>
      </w:r>
    </w:p>
    <w:p w14:paraId="00EF70F5" w14:textId="77777777" w:rsidR="008E28D1" w:rsidRPr="00D75C1C" w:rsidRDefault="008E28D1" w:rsidP="006C38D9">
      <w:pPr>
        <w:pStyle w:val="afb"/>
        <w:numPr>
          <w:ilvl w:val="0"/>
          <w:numId w:val="2"/>
        </w:numPr>
        <w:tabs>
          <w:tab w:val="clear" w:pos="850"/>
          <w:tab w:val="num" w:pos="993"/>
        </w:tabs>
        <w:spacing w:before="60"/>
        <w:ind w:left="964" w:hanging="397"/>
      </w:pPr>
      <w:r w:rsidRPr="00D75C1C">
        <w:t>квалификационные удостоверения;</w:t>
      </w:r>
    </w:p>
    <w:p w14:paraId="7CCD0559" w14:textId="77777777" w:rsidR="007356BB" w:rsidRPr="00D75C1C" w:rsidRDefault="007356BB" w:rsidP="006C38D9">
      <w:pPr>
        <w:pStyle w:val="afb"/>
        <w:numPr>
          <w:ilvl w:val="0"/>
          <w:numId w:val="2"/>
        </w:numPr>
        <w:tabs>
          <w:tab w:val="clear" w:pos="850"/>
          <w:tab w:val="num" w:pos="993"/>
        </w:tabs>
        <w:spacing w:before="60"/>
        <w:ind w:left="964" w:hanging="397"/>
      </w:pPr>
      <w:r w:rsidRPr="00D75C1C">
        <w:t>журнал</w:t>
      </w:r>
      <w:r w:rsidR="008E28D1" w:rsidRPr="00D75C1C">
        <w:t xml:space="preserve"> регистрации </w:t>
      </w:r>
      <w:r w:rsidR="004031EA" w:rsidRPr="00D75C1C">
        <w:t xml:space="preserve">проведения </w:t>
      </w:r>
      <w:r w:rsidR="008E28D1" w:rsidRPr="00D75C1C">
        <w:t>вводн</w:t>
      </w:r>
      <w:r w:rsidR="004031EA" w:rsidRPr="00D75C1C">
        <w:t>ого</w:t>
      </w:r>
      <w:r w:rsidR="008E28D1" w:rsidRPr="00D75C1C">
        <w:t xml:space="preserve"> </w:t>
      </w:r>
      <w:r w:rsidR="004031EA" w:rsidRPr="00D75C1C">
        <w:t>инструктажа</w:t>
      </w:r>
      <w:r w:rsidRPr="00D75C1C">
        <w:t xml:space="preserve"> по охране труда;</w:t>
      </w:r>
    </w:p>
    <w:p w14:paraId="605316D3" w14:textId="77777777" w:rsidR="008E28D1" w:rsidRPr="00D75C1C" w:rsidRDefault="007356BB" w:rsidP="006C38D9">
      <w:pPr>
        <w:pStyle w:val="afb"/>
        <w:numPr>
          <w:ilvl w:val="0"/>
          <w:numId w:val="2"/>
        </w:numPr>
        <w:tabs>
          <w:tab w:val="clear" w:pos="850"/>
          <w:tab w:val="num" w:pos="993"/>
        </w:tabs>
        <w:spacing w:before="60"/>
        <w:ind w:left="964" w:hanging="397"/>
      </w:pPr>
      <w:r w:rsidRPr="00D75C1C">
        <w:t>журнал учета противопожарных инструктажей</w:t>
      </w:r>
      <w:r w:rsidR="008E28D1" w:rsidRPr="00D75C1C">
        <w:t>;</w:t>
      </w:r>
    </w:p>
    <w:p w14:paraId="6E9F8CD1" w14:textId="77777777" w:rsidR="008E28D1" w:rsidRPr="00D75C1C" w:rsidRDefault="008E28D1" w:rsidP="006C38D9">
      <w:pPr>
        <w:pStyle w:val="afb"/>
        <w:numPr>
          <w:ilvl w:val="0"/>
          <w:numId w:val="2"/>
        </w:numPr>
        <w:tabs>
          <w:tab w:val="clear" w:pos="850"/>
          <w:tab w:val="num" w:pos="993"/>
        </w:tabs>
        <w:spacing w:before="60"/>
        <w:ind w:left="964" w:hanging="397"/>
      </w:pPr>
      <w:r w:rsidRPr="00D75C1C">
        <w:t>журнал регистрации инструктажей на рабочем месте;</w:t>
      </w:r>
    </w:p>
    <w:p w14:paraId="79EA2AE7" w14:textId="77777777" w:rsidR="008E28D1" w:rsidRPr="00D75C1C" w:rsidRDefault="008E28D1" w:rsidP="006C38D9">
      <w:pPr>
        <w:pStyle w:val="afb"/>
        <w:numPr>
          <w:ilvl w:val="0"/>
          <w:numId w:val="2"/>
        </w:numPr>
        <w:tabs>
          <w:tab w:val="clear" w:pos="850"/>
          <w:tab w:val="num" w:pos="993"/>
        </w:tabs>
        <w:spacing w:before="60"/>
        <w:ind w:left="964" w:hanging="397"/>
      </w:pPr>
      <w:r w:rsidRPr="00D75C1C">
        <w:t>протоколы заседаний комиссии по проверке знаний требований охраны труда;</w:t>
      </w:r>
    </w:p>
    <w:p w14:paraId="277CDF39" w14:textId="77777777"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пройденного обучения пострадавшего и участников происшествия по курсу «Золотые правила безопасности труда»;</w:t>
      </w:r>
    </w:p>
    <w:p w14:paraId="7C8C588F" w14:textId="77777777" w:rsidR="008E28D1" w:rsidRPr="00D75C1C" w:rsidRDefault="008E28D1" w:rsidP="006C38D9">
      <w:pPr>
        <w:pStyle w:val="afb"/>
        <w:numPr>
          <w:ilvl w:val="0"/>
          <w:numId w:val="2"/>
        </w:numPr>
        <w:tabs>
          <w:tab w:val="clear" w:pos="850"/>
          <w:tab w:val="num" w:pos="993"/>
        </w:tabs>
        <w:spacing w:before="60"/>
        <w:ind w:left="964" w:hanging="397"/>
      </w:pPr>
      <w:r w:rsidRPr="00D75C1C">
        <w:t>ЛНД (инструкции по эксплуатации оборудования, инструкции по охране труда и т.д.);</w:t>
      </w:r>
    </w:p>
    <w:p w14:paraId="2F2E5166" w14:textId="77777777" w:rsidR="008E28D1" w:rsidRPr="00D75C1C" w:rsidRDefault="008E28D1" w:rsidP="006C38D9">
      <w:pPr>
        <w:pStyle w:val="afb"/>
        <w:numPr>
          <w:ilvl w:val="0"/>
          <w:numId w:val="2"/>
        </w:numPr>
        <w:tabs>
          <w:tab w:val="clear" w:pos="850"/>
          <w:tab w:val="num" w:pos="993"/>
        </w:tabs>
        <w:spacing w:before="60"/>
        <w:ind w:left="964" w:hanging="397"/>
      </w:pPr>
      <w:r w:rsidRPr="00D75C1C">
        <w:t>журнал проверки состояния условий труда;</w:t>
      </w:r>
    </w:p>
    <w:p w14:paraId="1EF57BD1" w14:textId="77777777" w:rsidR="008E28D1" w:rsidRPr="00D75C1C" w:rsidRDefault="008E28D1" w:rsidP="006C38D9">
      <w:pPr>
        <w:numPr>
          <w:ilvl w:val="0"/>
          <w:numId w:val="2"/>
        </w:numPr>
        <w:tabs>
          <w:tab w:val="clear" w:pos="850"/>
          <w:tab w:val="num" w:pos="993"/>
        </w:tabs>
        <w:spacing w:before="60"/>
        <w:ind w:left="964" w:hanging="397"/>
        <w:rPr>
          <w:rFonts w:eastAsia="Times New Roman"/>
          <w:szCs w:val="24"/>
          <w:lang w:eastAsia="ru-RU"/>
        </w:rPr>
      </w:pPr>
      <w:r w:rsidRPr="00D75C1C">
        <w:rPr>
          <w:rFonts w:eastAsia="Times New Roman"/>
          <w:szCs w:val="24"/>
          <w:lang w:eastAsia="ru-RU"/>
        </w:rPr>
        <w:t>предписания уполномоченных государственных органов в отношении объектов, на которых произошло происшествие;</w:t>
      </w:r>
    </w:p>
    <w:p w14:paraId="4A9BB886" w14:textId="77777777" w:rsidR="008E28D1" w:rsidRPr="00D75C1C" w:rsidRDefault="008E28D1" w:rsidP="006C38D9">
      <w:pPr>
        <w:pStyle w:val="afb"/>
        <w:numPr>
          <w:ilvl w:val="0"/>
          <w:numId w:val="2"/>
        </w:numPr>
        <w:tabs>
          <w:tab w:val="clear" w:pos="850"/>
          <w:tab w:val="num" w:pos="993"/>
        </w:tabs>
        <w:spacing w:before="60"/>
        <w:ind w:left="964" w:hanging="397"/>
      </w:pPr>
      <w:r w:rsidRPr="00D75C1C">
        <w:t>акты об испытаниях, освидетельствованиях оборудования;</w:t>
      </w:r>
    </w:p>
    <w:p w14:paraId="5302BDFA" w14:textId="77777777" w:rsidR="008E28D1" w:rsidRPr="00D75C1C" w:rsidRDefault="008E28D1" w:rsidP="006C38D9">
      <w:pPr>
        <w:pStyle w:val="afb"/>
        <w:numPr>
          <w:ilvl w:val="0"/>
          <w:numId w:val="2"/>
        </w:numPr>
        <w:tabs>
          <w:tab w:val="clear" w:pos="850"/>
          <w:tab w:val="num" w:pos="993"/>
        </w:tabs>
        <w:spacing w:before="60"/>
        <w:ind w:left="964" w:hanging="397"/>
      </w:pPr>
      <w:r w:rsidRPr="00D75C1C">
        <w:t>акты поверки технического состояния машин, механизмов;</w:t>
      </w:r>
    </w:p>
    <w:p w14:paraId="2B3EFCBC" w14:textId="77777777"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медицинских осмотров;</w:t>
      </w:r>
    </w:p>
    <w:p w14:paraId="2A7274C4" w14:textId="77777777" w:rsidR="008E28D1" w:rsidRPr="00D75C1C" w:rsidRDefault="008E28D1" w:rsidP="006C38D9">
      <w:pPr>
        <w:pStyle w:val="afb"/>
        <w:numPr>
          <w:ilvl w:val="0"/>
          <w:numId w:val="2"/>
        </w:numPr>
        <w:tabs>
          <w:tab w:val="clear" w:pos="850"/>
          <w:tab w:val="num" w:pos="993"/>
        </w:tabs>
        <w:spacing w:before="60"/>
        <w:ind w:left="964" w:hanging="397"/>
      </w:pPr>
      <w:r w:rsidRPr="00D75C1C">
        <w:t>техническая, технологическая и организационная документация (паспорта на оборудование, схемы, чертежи, описание технологического процесса, операционные карты, план расстановки оборудования и т. д.);</w:t>
      </w:r>
    </w:p>
    <w:p w14:paraId="03F64D16" w14:textId="77777777" w:rsidR="008E28D1" w:rsidRPr="00D75C1C" w:rsidRDefault="008E28D1" w:rsidP="006C38D9">
      <w:pPr>
        <w:pStyle w:val="afb"/>
        <w:numPr>
          <w:ilvl w:val="0"/>
          <w:numId w:val="2"/>
        </w:numPr>
        <w:tabs>
          <w:tab w:val="clear" w:pos="850"/>
          <w:tab w:val="num" w:pos="993"/>
        </w:tabs>
        <w:spacing w:before="60"/>
        <w:ind w:left="964" w:hanging="397"/>
      </w:pPr>
      <w:r w:rsidRPr="00D75C1C">
        <w:t>должностные инструкции пострадавшего, участников происшествия;</w:t>
      </w:r>
    </w:p>
    <w:p w14:paraId="1AF7FC38" w14:textId="77777777" w:rsidR="008E28D1" w:rsidRPr="006F386D" w:rsidRDefault="008E28D1" w:rsidP="006C38D9">
      <w:pPr>
        <w:numPr>
          <w:ilvl w:val="0"/>
          <w:numId w:val="2"/>
        </w:numPr>
        <w:tabs>
          <w:tab w:val="clear" w:pos="850"/>
          <w:tab w:val="num" w:pos="993"/>
        </w:tabs>
        <w:spacing w:before="60"/>
        <w:ind w:left="964" w:hanging="397"/>
        <w:rPr>
          <w:u w:val="single"/>
        </w:rPr>
      </w:pPr>
      <w:r w:rsidRPr="00D75C1C">
        <w:rPr>
          <w:rFonts w:eastAsia="Times New Roman"/>
          <w:szCs w:val="24"/>
          <w:lang w:eastAsia="ru-RU"/>
        </w:rPr>
        <w:t xml:space="preserve">фотографии на бумажном или электронном носителе, относящиеся к </w:t>
      </w:r>
      <w:r w:rsidR="001C49F9" w:rsidRPr="00D75C1C">
        <w:rPr>
          <w:rFonts w:eastAsia="Times New Roman"/>
          <w:szCs w:val="24"/>
          <w:lang w:eastAsia="ru-RU"/>
        </w:rPr>
        <w:t>происшествию</w:t>
      </w:r>
      <w:r w:rsidRPr="00D75C1C">
        <w:rPr>
          <w:rFonts w:eastAsia="Times New Roman"/>
          <w:szCs w:val="24"/>
          <w:lang w:eastAsia="ru-RU"/>
        </w:rPr>
        <w:t xml:space="preserve">, в том числе фотографии с экранов навигационных приборов с данными на момент </w:t>
      </w:r>
      <w:r w:rsidR="001C49F9" w:rsidRPr="00D75C1C">
        <w:rPr>
          <w:rFonts w:eastAsia="Times New Roman"/>
          <w:szCs w:val="24"/>
          <w:lang w:eastAsia="ru-RU"/>
        </w:rPr>
        <w:t>происшествия</w:t>
      </w:r>
      <w:r w:rsidRPr="00D75C1C">
        <w:rPr>
          <w:rFonts w:eastAsia="Times New Roman"/>
          <w:szCs w:val="24"/>
          <w:lang w:eastAsia="ru-RU"/>
        </w:rPr>
        <w:t xml:space="preserve">. Рекомендованный порядок подготовки фотоматериалов </w:t>
      </w:r>
      <w:hyperlink w:anchor="Прил13" w:history="1">
        <w:r w:rsidRPr="00D75C1C">
          <w:rPr>
            <w:rStyle w:val="ad"/>
            <w:rFonts w:eastAsia="Times New Roman"/>
            <w:szCs w:val="24"/>
            <w:lang w:eastAsia="ru-RU"/>
          </w:rPr>
          <w:t>Приложение 1</w:t>
        </w:r>
        <w:r w:rsidR="00F551AC" w:rsidRPr="00D75C1C">
          <w:rPr>
            <w:rStyle w:val="ad"/>
            <w:rFonts w:eastAsia="Times New Roman"/>
            <w:szCs w:val="24"/>
            <w:lang w:eastAsia="ru-RU"/>
          </w:rPr>
          <w:t>3</w:t>
        </w:r>
      </w:hyperlink>
      <w:r w:rsidR="004560C8" w:rsidRPr="005D4EE1">
        <w:rPr>
          <w:rStyle w:val="ad"/>
          <w:rFonts w:eastAsia="Times New Roman"/>
          <w:szCs w:val="24"/>
          <w:u w:val="none"/>
          <w:lang w:eastAsia="ru-RU"/>
        </w:rPr>
        <w:t xml:space="preserve"> </w:t>
      </w:r>
      <w:r w:rsidR="004560C8" w:rsidRPr="005D4EE1">
        <w:rPr>
          <w:rStyle w:val="ad"/>
          <w:rFonts w:eastAsia="Times New Roman"/>
          <w:color w:val="auto"/>
          <w:szCs w:val="24"/>
          <w:u w:val="none"/>
          <w:lang w:eastAsia="ru-RU"/>
        </w:rPr>
        <w:t>настоящ</w:t>
      </w:r>
      <w:r w:rsidR="00F7505B">
        <w:rPr>
          <w:rStyle w:val="ad"/>
          <w:rFonts w:eastAsia="Times New Roman"/>
          <w:color w:val="auto"/>
          <w:szCs w:val="24"/>
          <w:u w:val="none"/>
          <w:lang w:eastAsia="ru-RU"/>
        </w:rPr>
        <w:t>их</w:t>
      </w:r>
      <w:r w:rsidR="004560C8" w:rsidRPr="005D4EE1">
        <w:rPr>
          <w:rStyle w:val="ad"/>
          <w:rFonts w:eastAsia="Times New Roman"/>
          <w:color w:val="auto"/>
          <w:szCs w:val="24"/>
          <w:u w:val="none"/>
          <w:lang w:eastAsia="ru-RU"/>
        </w:rPr>
        <w:t xml:space="preserve"> </w:t>
      </w:r>
      <w:r w:rsidR="00F7505B" w:rsidRPr="00F7505B">
        <w:rPr>
          <w:rFonts w:eastAsia="Times New Roman"/>
          <w:szCs w:val="24"/>
          <w:lang w:eastAsia="ru-RU"/>
        </w:rPr>
        <w:t>Методических указаний</w:t>
      </w:r>
      <w:r w:rsidRPr="00533969">
        <w:rPr>
          <w:rFonts w:eastAsia="Times New Roman"/>
          <w:szCs w:val="24"/>
          <w:lang w:eastAsia="ru-RU"/>
        </w:rPr>
        <w:t>;</w:t>
      </w:r>
    </w:p>
    <w:p w14:paraId="36939ECD" w14:textId="77777777" w:rsidR="008E28D1" w:rsidRPr="00D75C1C" w:rsidRDefault="008E28D1" w:rsidP="006C38D9">
      <w:pPr>
        <w:pStyle w:val="afb"/>
        <w:numPr>
          <w:ilvl w:val="0"/>
          <w:numId w:val="2"/>
        </w:numPr>
        <w:tabs>
          <w:tab w:val="clear" w:pos="850"/>
          <w:tab w:val="num" w:pos="993"/>
        </w:tabs>
        <w:spacing w:before="60"/>
        <w:ind w:left="964" w:hanging="397"/>
      </w:pPr>
      <w:r w:rsidRPr="00D75C1C">
        <w:t>заключения экспертизы промышленной безопасности или технического диагностирования на техническое устройство;</w:t>
      </w:r>
    </w:p>
    <w:p w14:paraId="583FE9A0" w14:textId="77777777" w:rsidR="008E28D1" w:rsidRPr="00D75C1C" w:rsidRDefault="008E28D1" w:rsidP="006C38D9">
      <w:pPr>
        <w:pStyle w:val="afb"/>
        <w:numPr>
          <w:ilvl w:val="0"/>
          <w:numId w:val="2"/>
        </w:numPr>
        <w:tabs>
          <w:tab w:val="clear" w:pos="850"/>
          <w:tab w:val="num" w:pos="993"/>
        </w:tabs>
        <w:spacing w:before="60"/>
        <w:ind w:left="964" w:hanging="397"/>
      </w:pPr>
      <w:r w:rsidRPr="00D75C1C">
        <w:t>и т.д.</w:t>
      </w:r>
    </w:p>
    <w:p w14:paraId="26F28016" w14:textId="77777777" w:rsidR="008E28D1" w:rsidRPr="00D75C1C" w:rsidRDefault="008E28D1" w:rsidP="006C38D9">
      <w:pPr>
        <w:numPr>
          <w:ilvl w:val="0"/>
          <w:numId w:val="12"/>
        </w:numPr>
        <w:tabs>
          <w:tab w:val="left" w:pos="539"/>
        </w:tabs>
        <w:spacing w:before="120"/>
        <w:ind w:left="538" w:hanging="357"/>
      </w:pPr>
      <w:r w:rsidRPr="00D75C1C">
        <w:t>Документы в области ПБОТОС (но не ограничиваясь):</w:t>
      </w:r>
    </w:p>
    <w:p w14:paraId="4028811E" w14:textId="77777777" w:rsidR="008E28D1" w:rsidRPr="00D75C1C" w:rsidRDefault="00F60F36" w:rsidP="006C38D9">
      <w:pPr>
        <w:pStyle w:val="afb"/>
        <w:numPr>
          <w:ilvl w:val="0"/>
          <w:numId w:val="2"/>
        </w:numPr>
        <w:tabs>
          <w:tab w:val="clear" w:pos="850"/>
          <w:tab w:val="num" w:pos="993"/>
        </w:tabs>
        <w:spacing w:before="60"/>
        <w:ind w:left="964" w:hanging="397"/>
      </w:pPr>
      <w:r w:rsidRPr="00E74E3D">
        <w:t>нормативно-техническая документация</w:t>
      </w:r>
      <w:r w:rsidR="008E28D1" w:rsidRPr="00D75C1C">
        <w:t xml:space="preserve"> и НПА (правила и нормы безопасности и т.д.);</w:t>
      </w:r>
    </w:p>
    <w:p w14:paraId="6CEE2D6B" w14:textId="77777777" w:rsidR="008E28D1" w:rsidRPr="00D75C1C" w:rsidRDefault="008E28D1" w:rsidP="006C38D9">
      <w:pPr>
        <w:pStyle w:val="afb"/>
        <w:numPr>
          <w:ilvl w:val="0"/>
          <w:numId w:val="2"/>
        </w:numPr>
        <w:tabs>
          <w:tab w:val="clear" w:pos="850"/>
          <w:tab w:val="num" w:pos="993"/>
        </w:tabs>
        <w:spacing w:before="60"/>
        <w:ind w:left="964" w:hanging="397"/>
      </w:pPr>
      <w:r w:rsidRPr="00D75C1C">
        <w:t>РД</w:t>
      </w:r>
      <w:r w:rsidR="008C79DC">
        <w:t xml:space="preserve"> и</w:t>
      </w:r>
      <w:r w:rsidRPr="00D75C1C">
        <w:t xml:space="preserve"> указания ОГ; </w:t>
      </w:r>
    </w:p>
    <w:p w14:paraId="085153B1" w14:textId="77777777"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проверок, отчеты по выполнению запланированных мероприятий;</w:t>
      </w:r>
    </w:p>
    <w:p w14:paraId="33045D7B" w14:textId="77777777" w:rsidR="0002249C" w:rsidRDefault="0002249C" w:rsidP="000D0B62">
      <w:pPr>
        <w:pStyle w:val="afb"/>
        <w:numPr>
          <w:ilvl w:val="0"/>
          <w:numId w:val="2"/>
        </w:numPr>
        <w:tabs>
          <w:tab w:val="clear" w:pos="850"/>
          <w:tab w:val="num" w:pos="993"/>
        </w:tabs>
        <w:spacing w:before="60"/>
        <w:ind w:left="964" w:hanging="397"/>
      </w:pPr>
      <w:r>
        <w:t>к</w:t>
      </w:r>
      <w:r w:rsidRPr="0002249C">
        <w:t xml:space="preserve">арта классификации происшествия, связанного с разгерметизацией оборудования </w:t>
      </w:r>
      <w:r w:rsidR="00CE1C8A">
        <w:t>производственных объектов</w:t>
      </w:r>
      <w:r w:rsidR="00CE1C8A" w:rsidRPr="0002249C" w:rsidDel="00CE1C8A">
        <w:t xml:space="preserve"> </w:t>
      </w:r>
      <w:r w:rsidR="00A22C48" w:rsidRPr="008A0E32">
        <w:t>(</w:t>
      </w:r>
      <w:r w:rsidR="00A22C48" w:rsidRPr="00666CF3">
        <w:rPr>
          <w:lang w:val="en-US"/>
        </w:rPr>
        <w:t>PSE</w:t>
      </w:r>
      <w:r w:rsidR="00A22C48" w:rsidRPr="008A0E32">
        <w:t xml:space="preserve">) </w:t>
      </w:r>
      <w:r>
        <w:t>(</w:t>
      </w:r>
      <w:hyperlink w:anchor="Приложения" w:history="1">
        <w:r w:rsidR="00862100" w:rsidRPr="00862100">
          <w:rPr>
            <w:rStyle w:val="ad"/>
          </w:rPr>
          <w:t>П</w:t>
        </w:r>
        <w:r w:rsidRPr="00862100">
          <w:rPr>
            <w:rStyle w:val="ad"/>
          </w:rPr>
          <w:t>риложение 11</w:t>
        </w:r>
      </w:hyperlink>
      <w:r w:rsidR="00EA1F10">
        <w:t xml:space="preserve"> настоящ</w:t>
      </w:r>
      <w:r w:rsidR="00F7505B">
        <w:t>их</w:t>
      </w:r>
      <w:r w:rsidR="00EA1F10">
        <w:t xml:space="preserve"> </w:t>
      </w:r>
      <w:r w:rsidR="00F7505B" w:rsidRPr="00F7505B">
        <w:t>Методических указаний</w:t>
      </w:r>
      <w:r>
        <w:t>);</w:t>
      </w:r>
    </w:p>
    <w:p w14:paraId="498309A8" w14:textId="77777777" w:rsidR="008E28D1" w:rsidRPr="00D75C1C" w:rsidRDefault="008E28D1" w:rsidP="000D0B62">
      <w:pPr>
        <w:pStyle w:val="afb"/>
        <w:numPr>
          <w:ilvl w:val="0"/>
          <w:numId w:val="2"/>
        </w:numPr>
        <w:tabs>
          <w:tab w:val="clear" w:pos="850"/>
          <w:tab w:val="num" w:pos="993"/>
        </w:tabs>
        <w:spacing w:before="60"/>
        <w:ind w:left="964" w:hanging="397"/>
      </w:pPr>
      <w:r w:rsidRPr="00D75C1C">
        <w:t>и т.д.</w:t>
      </w:r>
    </w:p>
    <w:p w14:paraId="431640EE" w14:textId="77777777" w:rsidR="008E28D1" w:rsidRPr="00D75C1C" w:rsidRDefault="008E28D1" w:rsidP="006C38D9">
      <w:pPr>
        <w:numPr>
          <w:ilvl w:val="0"/>
          <w:numId w:val="12"/>
        </w:numPr>
        <w:tabs>
          <w:tab w:val="left" w:pos="539"/>
        </w:tabs>
        <w:spacing w:before="120"/>
        <w:ind w:left="538" w:hanging="357"/>
      </w:pPr>
      <w:r w:rsidRPr="00D75C1C">
        <w:t>Документы, относящиеся к авариям и инцидентам на море, с учетом требований «Кодекса торгового мореплавания РФ»:</w:t>
      </w:r>
    </w:p>
    <w:p w14:paraId="47C5CE91" w14:textId="77777777" w:rsidR="008E28D1" w:rsidRPr="00D75C1C" w:rsidRDefault="008E28D1" w:rsidP="006C38D9">
      <w:pPr>
        <w:pStyle w:val="afb"/>
        <w:numPr>
          <w:ilvl w:val="0"/>
          <w:numId w:val="2"/>
        </w:numPr>
        <w:tabs>
          <w:tab w:val="clear" w:pos="850"/>
          <w:tab w:val="num" w:pos="993"/>
        </w:tabs>
        <w:spacing w:before="60"/>
        <w:ind w:left="964" w:hanging="397"/>
      </w:pPr>
      <w:r w:rsidRPr="00D75C1C">
        <w:t>акт об аварийном случае;</w:t>
      </w:r>
    </w:p>
    <w:p w14:paraId="0A925DEE" w14:textId="77777777" w:rsidR="008E28D1" w:rsidRPr="00D75C1C" w:rsidRDefault="008E28D1" w:rsidP="006C38D9">
      <w:pPr>
        <w:pStyle w:val="afb"/>
        <w:numPr>
          <w:ilvl w:val="0"/>
          <w:numId w:val="2"/>
        </w:numPr>
        <w:tabs>
          <w:tab w:val="clear" w:pos="850"/>
          <w:tab w:val="num" w:pos="993"/>
        </w:tabs>
        <w:spacing w:before="60"/>
        <w:ind w:left="964" w:hanging="397"/>
      </w:pPr>
      <w:r w:rsidRPr="00D75C1C">
        <w:t>выписки из журналов, ведущихся на судне, относящиеся к аварийному случаю;</w:t>
      </w:r>
    </w:p>
    <w:p w14:paraId="2C2A315A" w14:textId="77777777" w:rsidR="008E28D1" w:rsidRPr="00D75C1C" w:rsidRDefault="008E28D1" w:rsidP="006C38D9">
      <w:pPr>
        <w:pStyle w:val="afb"/>
        <w:numPr>
          <w:ilvl w:val="0"/>
          <w:numId w:val="2"/>
        </w:numPr>
        <w:tabs>
          <w:tab w:val="clear" w:pos="850"/>
          <w:tab w:val="num" w:pos="993"/>
        </w:tabs>
        <w:spacing w:before="60"/>
        <w:ind w:left="964" w:hanging="397"/>
      </w:pPr>
      <w:r w:rsidRPr="00D75C1C">
        <w:t>копии навигационных карт с навигационной прокладкой рейса, в котором произошел аварийный случай;</w:t>
      </w:r>
    </w:p>
    <w:p w14:paraId="69B424E1" w14:textId="77777777" w:rsidR="008E28D1" w:rsidRPr="00D75C1C" w:rsidRDefault="008E28D1" w:rsidP="006C38D9">
      <w:pPr>
        <w:pStyle w:val="afb"/>
        <w:numPr>
          <w:ilvl w:val="0"/>
          <w:numId w:val="2"/>
        </w:numPr>
        <w:tabs>
          <w:tab w:val="clear" w:pos="850"/>
          <w:tab w:val="num" w:pos="993"/>
        </w:tabs>
        <w:spacing w:before="60"/>
        <w:ind w:left="964" w:hanging="397"/>
      </w:pPr>
      <w:r w:rsidRPr="00D75C1C">
        <w:t>данные судового прибора регистрации данных о рейсе (ПРД) или судового упрощенного прибора регистрации данных о рейсе (У-ПРД);</w:t>
      </w:r>
    </w:p>
    <w:p w14:paraId="3EF7CE1D" w14:textId="77777777" w:rsidR="008E28D1" w:rsidRPr="00D75C1C" w:rsidRDefault="008E28D1" w:rsidP="006C38D9">
      <w:pPr>
        <w:pStyle w:val="afb"/>
        <w:numPr>
          <w:ilvl w:val="0"/>
          <w:numId w:val="2"/>
        </w:numPr>
        <w:tabs>
          <w:tab w:val="clear" w:pos="850"/>
          <w:tab w:val="num" w:pos="993"/>
        </w:tabs>
        <w:spacing w:before="60"/>
        <w:ind w:left="964" w:hanging="397"/>
      </w:pPr>
      <w:r w:rsidRPr="00D75C1C">
        <w:t>планы, схемы маневрирования, столкновения;</w:t>
      </w:r>
    </w:p>
    <w:p w14:paraId="43AB0A79" w14:textId="77777777" w:rsidR="008E28D1" w:rsidRPr="00D75C1C" w:rsidRDefault="008E28D1" w:rsidP="006C38D9">
      <w:pPr>
        <w:pStyle w:val="afb"/>
        <w:numPr>
          <w:ilvl w:val="0"/>
          <w:numId w:val="2"/>
        </w:numPr>
        <w:tabs>
          <w:tab w:val="clear" w:pos="850"/>
          <w:tab w:val="num" w:pos="993"/>
        </w:tabs>
        <w:spacing w:before="60"/>
        <w:ind w:left="964" w:hanging="397"/>
      </w:pPr>
      <w:r w:rsidRPr="00D75C1C">
        <w:t>заверенные судовой печатью копии актов организации, уполномоченной на классификацию и освидетельствование судов, которая осуществила классификацию и освидетельствование судна, с которым произошел аварийный случай;</w:t>
      </w:r>
    </w:p>
    <w:p w14:paraId="13BD98EE" w14:textId="77777777" w:rsidR="008E28D1" w:rsidRPr="00D75C1C" w:rsidRDefault="008E28D1" w:rsidP="006C38D9">
      <w:pPr>
        <w:pStyle w:val="afb"/>
        <w:numPr>
          <w:ilvl w:val="0"/>
          <w:numId w:val="2"/>
        </w:numPr>
        <w:tabs>
          <w:tab w:val="clear" w:pos="850"/>
          <w:tab w:val="num" w:pos="993"/>
        </w:tabs>
        <w:spacing w:before="60"/>
        <w:ind w:left="964" w:hanging="397"/>
      </w:pPr>
      <w:r w:rsidRPr="00D75C1C">
        <w:t>заверенные судовой печатью копии судовых документов, за исключением журналов, ведущихся на судне;</w:t>
      </w:r>
    </w:p>
    <w:p w14:paraId="6BA0952F" w14:textId="77777777" w:rsidR="008E28D1" w:rsidRPr="00D75C1C" w:rsidRDefault="008E28D1" w:rsidP="006C38D9">
      <w:pPr>
        <w:pStyle w:val="afb"/>
        <w:numPr>
          <w:ilvl w:val="0"/>
          <w:numId w:val="2"/>
        </w:numPr>
        <w:tabs>
          <w:tab w:val="clear" w:pos="850"/>
          <w:tab w:val="num" w:pos="993"/>
        </w:tabs>
        <w:spacing w:before="60"/>
        <w:ind w:left="964" w:hanging="397"/>
      </w:pPr>
      <w:r w:rsidRPr="00D75C1C">
        <w:t>заверенную судовой печатью копию таблицы маневренных элементов;</w:t>
      </w:r>
    </w:p>
    <w:p w14:paraId="0A882B28" w14:textId="77777777" w:rsidR="008E28D1" w:rsidRPr="00D75C1C" w:rsidRDefault="008E28D1" w:rsidP="006C38D9">
      <w:pPr>
        <w:pStyle w:val="afb"/>
        <w:numPr>
          <w:ilvl w:val="0"/>
          <w:numId w:val="2"/>
        </w:numPr>
        <w:tabs>
          <w:tab w:val="clear" w:pos="850"/>
          <w:tab w:val="num" w:pos="993"/>
        </w:tabs>
        <w:spacing w:before="60"/>
        <w:ind w:left="964" w:hanging="397"/>
      </w:pPr>
      <w:r w:rsidRPr="00D75C1C">
        <w:t>схематический чертеж аварийного случая;</w:t>
      </w:r>
    </w:p>
    <w:p w14:paraId="24EC5368" w14:textId="77777777" w:rsidR="008E28D1" w:rsidRPr="00D75C1C" w:rsidRDefault="008E28D1" w:rsidP="006C38D9">
      <w:pPr>
        <w:pStyle w:val="afb"/>
        <w:numPr>
          <w:ilvl w:val="0"/>
          <w:numId w:val="2"/>
        </w:numPr>
        <w:tabs>
          <w:tab w:val="clear" w:pos="850"/>
          <w:tab w:val="num" w:pos="993"/>
        </w:tabs>
        <w:spacing w:before="60"/>
        <w:ind w:left="964" w:hanging="397"/>
      </w:pPr>
      <w:r w:rsidRPr="00D75C1C">
        <w:t>чертежи повреждений;</w:t>
      </w:r>
    </w:p>
    <w:p w14:paraId="19488743" w14:textId="77777777" w:rsidR="008E28D1" w:rsidRPr="00D75C1C" w:rsidRDefault="008E28D1" w:rsidP="006C38D9">
      <w:pPr>
        <w:pStyle w:val="afb"/>
        <w:numPr>
          <w:ilvl w:val="0"/>
          <w:numId w:val="2"/>
        </w:numPr>
        <w:tabs>
          <w:tab w:val="clear" w:pos="850"/>
          <w:tab w:val="num" w:pos="993"/>
        </w:tabs>
        <w:spacing w:before="60"/>
        <w:ind w:left="964" w:hanging="397"/>
      </w:pPr>
      <w:r w:rsidRPr="00D75C1C">
        <w:t xml:space="preserve">протоколы опроса очевидцев (далее - протоколы опроса) капитаном судна, </w:t>
      </w:r>
      <w:r w:rsidR="00977C59">
        <w:t>и (или)</w:t>
      </w:r>
      <w:r w:rsidRPr="00D75C1C">
        <w:t xml:space="preserve"> старшим помощником капитана, </w:t>
      </w:r>
      <w:r w:rsidR="00977C59">
        <w:t>и (или)</w:t>
      </w:r>
      <w:r w:rsidRPr="00D75C1C">
        <w:t xml:space="preserve"> судовладельцем, </w:t>
      </w:r>
      <w:r w:rsidR="00977C59">
        <w:t>и (или)</w:t>
      </w:r>
      <w:r w:rsidRPr="00D75C1C">
        <w:t xml:space="preserve"> представителем судовладельца;</w:t>
      </w:r>
    </w:p>
    <w:p w14:paraId="0E79DDF3" w14:textId="77777777" w:rsidR="008E28D1" w:rsidRPr="00D75C1C" w:rsidRDefault="008E28D1" w:rsidP="006C38D9">
      <w:pPr>
        <w:pStyle w:val="afb"/>
        <w:numPr>
          <w:ilvl w:val="0"/>
          <w:numId w:val="2"/>
        </w:numPr>
        <w:tabs>
          <w:tab w:val="clear" w:pos="850"/>
          <w:tab w:val="num" w:pos="993"/>
        </w:tabs>
        <w:spacing w:before="60"/>
        <w:ind w:left="964" w:hanging="397"/>
      </w:pPr>
      <w:r w:rsidRPr="00D75C1C">
        <w:t>радиограммы, телексы, относящиеся к аварийному случаю;</w:t>
      </w:r>
    </w:p>
    <w:p w14:paraId="74446720" w14:textId="77777777" w:rsidR="008E28D1" w:rsidRPr="00D75C1C" w:rsidRDefault="008E28D1" w:rsidP="006C38D9">
      <w:pPr>
        <w:pStyle w:val="afb"/>
        <w:numPr>
          <w:ilvl w:val="0"/>
          <w:numId w:val="2"/>
        </w:numPr>
        <w:tabs>
          <w:tab w:val="clear" w:pos="850"/>
          <w:tab w:val="num" w:pos="993"/>
        </w:tabs>
        <w:spacing w:before="60"/>
        <w:ind w:left="964" w:hanging="397"/>
      </w:pPr>
      <w:r w:rsidRPr="00D75C1C">
        <w:t>акты осмотров судна;</w:t>
      </w:r>
    </w:p>
    <w:p w14:paraId="7F352B23" w14:textId="77777777" w:rsidR="008E28D1" w:rsidRPr="00D75C1C" w:rsidRDefault="008E28D1" w:rsidP="006C38D9">
      <w:pPr>
        <w:pStyle w:val="afb"/>
        <w:numPr>
          <w:ilvl w:val="0"/>
          <w:numId w:val="2"/>
        </w:numPr>
        <w:tabs>
          <w:tab w:val="clear" w:pos="850"/>
          <w:tab w:val="num" w:pos="993"/>
        </w:tabs>
        <w:spacing w:before="60"/>
        <w:ind w:left="964" w:hanging="397"/>
      </w:pPr>
      <w:r w:rsidRPr="00D75C1C">
        <w:t>планшеты глубин;</w:t>
      </w:r>
    </w:p>
    <w:p w14:paraId="35C4C8F0" w14:textId="77777777" w:rsidR="008E28D1" w:rsidRPr="00D75C1C" w:rsidRDefault="008E28D1" w:rsidP="006C38D9">
      <w:pPr>
        <w:pStyle w:val="afb"/>
        <w:numPr>
          <w:ilvl w:val="0"/>
          <w:numId w:val="2"/>
        </w:numPr>
        <w:tabs>
          <w:tab w:val="clear" w:pos="850"/>
          <w:tab w:val="num" w:pos="993"/>
        </w:tabs>
        <w:spacing w:before="60"/>
        <w:ind w:left="964" w:hanging="397"/>
      </w:pPr>
      <w:r w:rsidRPr="00D75C1C">
        <w:t>схемы заводки буксирных тросов;</w:t>
      </w:r>
    </w:p>
    <w:p w14:paraId="595D7654" w14:textId="77777777"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лабораторных анализов и технических экспертиз;</w:t>
      </w:r>
    </w:p>
    <w:p w14:paraId="719157DE" w14:textId="77777777" w:rsidR="008E28D1" w:rsidRPr="00D75C1C" w:rsidRDefault="008E28D1" w:rsidP="006C38D9">
      <w:pPr>
        <w:pStyle w:val="afb"/>
        <w:numPr>
          <w:ilvl w:val="0"/>
          <w:numId w:val="2"/>
        </w:numPr>
        <w:tabs>
          <w:tab w:val="clear" w:pos="850"/>
          <w:tab w:val="num" w:pos="993"/>
        </w:tabs>
        <w:spacing w:before="60"/>
        <w:ind w:left="964" w:hanging="397"/>
      </w:pPr>
      <w:r w:rsidRPr="00D75C1C">
        <w:t>подробн</w:t>
      </w:r>
      <w:r w:rsidR="004F7B22" w:rsidRPr="00D75C1C">
        <w:t>ая</w:t>
      </w:r>
      <w:r w:rsidRPr="00D75C1C">
        <w:t xml:space="preserve"> информаци</w:t>
      </w:r>
      <w:r w:rsidR="004F7B22" w:rsidRPr="00D75C1C">
        <w:t>я</w:t>
      </w:r>
      <w:r w:rsidRPr="00D75C1C">
        <w:t xml:space="preserve"> о судне, с которым произошел аварийный случай;</w:t>
      </w:r>
    </w:p>
    <w:p w14:paraId="6FE4DA4E" w14:textId="77777777" w:rsidR="008E28D1" w:rsidRPr="00D75C1C" w:rsidRDefault="008E28D1" w:rsidP="006C38D9">
      <w:pPr>
        <w:pStyle w:val="afb"/>
        <w:numPr>
          <w:ilvl w:val="0"/>
          <w:numId w:val="2"/>
        </w:numPr>
        <w:tabs>
          <w:tab w:val="clear" w:pos="850"/>
          <w:tab w:val="num" w:pos="993"/>
        </w:tabs>
        <w:spacing w:before="60"/>
        <w:ind w:left="964" w:hanging="397"/>
      </w:pPr>
      <w:r w:rsidRPr="00D75C1C">
        <w:t>и т.д.</w:t>
      </w:r>
    </w:p>
    <w:p w14:paraId="3997C983" w14:textId="77777777" w:rsidR="00EC540E" w:rsidRPr="000D0B62" w:rsidRDefault="00EC540E" w:rsidP="000D0B62">
      <w:pPr>
        <w:keepNext/>
        <w:spacing w:before="120"/>
        <w:ind w:left="567"/>
        <w:rPr>
          <w:i/>
          <w:u w:val="single"/>
        </w:rPr>
      </w:pPr>
      <w:r w:rsidRPr="000D0B62">
        <w:rPr>
          <w:i/>
          <w:u w:val="single"/>
        </w:rPr>
        <w:t>Примечание:</w:t>
      </w:r>
    </w:p>
    <w:p w14:paraId="0F1A8514" w14:textId="77777777" w:rsidR="00EC540E" w:rsidRPr="00B931D7" w:rsidRDefault="00EC540E" w:rsidP="00B931D7">
      <w:pPr>
        <w:spacing w:before="120"/>
        <w:ind w:left="567"/>
        <w:rPr>
          <w:i/>
        </w:rPr>
      </w:pPr>
      <w:r w:rsidRPr="00B931D7">
        <w:rPr>
          <w:i/>
        </w:rPr>
        <w:t>Инцидент на море – повреждение судна без потери мореходных качеств; посадка судна на мель и его нахождение на мели 24 часа и менее; смещение перевозимого судном груза, не приведшее к потере мореходных качеств судна; лишение возможности движения судна 24 часа и менее; намотка сетей (снастей, тралов) на гребной винт (винты) или руль.</w:t>
      </w:r>
    </w:p>
    <w:p w14:paraId="0770059E" w14:textId="77777777" w:rsidR="008E28D1" w:rsidRPr="00D75C1C" w:rsidRDefault="008E28D1" w:rsidP="00EC540E">
      <w:pPr>
        <w:spacing w:before="120"/>
      </w:pPr>
      <w:r w:rsidRPr="00D75C1C">
        <w:t xml:space="preserve">Конкретный перечень документов, подлежащих изучению в ходе </w:t>
      </w:r>
      <w:r w:rsidR="00095B97">
        <w:t>в</w:t>
      </w:r>
      <w:r w:rsidR="00AD2B54" w:rsidRPr="00D75C1C">
        <w:t xml:space="preserve">нутреннего </w:t>
      </w:r>
      <w:r w:rsidRPr="00D75C1C">
        <w:t>расследования происшествия, является открытым и зависит от специфики производства, характера травмы и других особенностей происшествия.</w:t>
      </w:r>
    </w:p>
    <w:p w14:paraId="6F943E76" w14:textId="77777777" w:rsidR="008E28D1" w:rsidRPr="00D75C1C" w:rsidRDefault="008E28D1" w:rsidP="006C38D9">
      <w:pPr>
        <w:spacing w:before="120"/>
        <w:rPr>
          <w:b/>
        </w:rPr>
      </w:pPr>
      <w:r w:rsidRPr="00D75C1C">
        <w:rPr>
          <w:b/>
        </w:rPr>
        <w:t>Проведение специальной экспертизы, технических расчетов, исследований и испытаний</w:t>
      </w:r>
    </w:p>
    <w:p w14:paraId="252D1A52" w14:textId="77777777" w:rsidR="008E28D1" w:rsidRPr="00D75C1C" w:rsidRDefault="008E28D1" w:rsidP="000D0B62">
      <w:pPr>
        <w:pStyle w:val="S5"/>
        <w:widowControl/>
        <w:numPr>
          <w:ilvl w:val="0"/>
          <w:numId w:val="122"/>
        </w:numPr>
        <w:spacing w:before="120"/>
        <w:ind w:left="0" w:firstLine="0"/>
      </w:pPr>
      <w:r w:rsidRPr="00D75C1C">
        <w:t xml:space="preserve">В случаях, требующих проведения </w:t>
      </w:r>
      <w:r w:rsidRPr="006C38D9">
        <w:t xml:space="preserve">специальной экспертизы, технических расчетов, лабораторных исследований и испытаний (например, для </w:t>
      </w:r>
      <w:r w:rsidR="00C23CB8" w:rsidRPr="006C38D9">
        <w:rPr>
          <w:rFonts w:eastAsia="Calibri"/>
        </w:rPr>
        <w:t xml:space="preserve">происшествий, связанных с разгерметизацией оборудования </w:t>
      </w:r>
      <w:r w:rsidR="00CE1C8A">
        <w:t>производственных объектов</w:t>
      </w:r>
      <w:r w:rsidR="00CE1C8A" w:rsidRPr="006C38D9" w:rsidDel="00CE1C8A">
        <w:rPr>
          <w:rFonts w:eastAsia="Calibri"/>
        </w:rPr>
        <w:t xml:space="preserve"> </w:t>
      </w:r>
      <w:r w:rsidRPr="006C38D9">
        <w:t>(</w:t>
      </w:r>
      <w:r w:rsidRPr="00666CF3">
        <w:t>PSE)</w:t>
      </w:r>
      <w:r w:rsidRPr="006C38D9">
        <w:t>), время, необходимое для получения заключений от сторонних организаций (аккредит</w:t>
      </w:r>
      <w:r w:rsidRPr="00D75C1C">
        <w:t>ованных лабораторий, экспертных центров и т.д.), следует учитывать при планировании сроков окончания внутреннего расследования</w:t>
      </w:r>
      <w:r w:rsidR="003530B9">
        <w:t xml:space="preserve"> происшествия</w:t>
      </w:r>
      <w:r w:rsidRPr="00D75C1C">
        <w:t>. В рамках проведения внутреннего расследования</w:t>
      </w:r>
      <w:r w:rsidR="0000423C">
        <w:t xml:space="preserve"> происшествий</w:t>
      </w:r>
      <w:r w:rsidRPr="00D75C1C">
        <w:t xml:space="preserve"> допускается использование </w:t>
      </w:r>
      <w:r w:rsidR="007F05D6" w:rsidRPr="00D75C1C">
        <w:t>копи</w:t>
      </w:r>
      <w:r w:rsidR="007F05D6">
        <w:t>й</w:t>
      </w:r>
      <w:r w:rsidR="007F05D6" w:rsidRPr="00D75C1C">
        <w:t xml:space="preserve"> </w:t>
      </w:r>
      <w:r w:rsidRPr="00D75C1C">
        <w:t>документов с результатами экспертизы, технических расчетов, исследований, испытаний и т.п., полученных в результате проведения расследования происшествия комиссиями, созданными в соответствии с требова</w:t>
      </w:r>
      <w:r w:rsidR="004A2C40" w:rsidRPr="00D75C1C">
        <w:t xml:space="preserve">ниями НПА </w:t>
      </w:r>
      <w:r w:rsidR="00FC2400">
        <w:t>Российской Федерации</w:t>
      </w:r>
      <w:r w:rsidR="004A2C40" w:rsidRPr="00D75C1C">
        <w:t>.</w:t>
      </w:r>
    </w:p>
    <w:p w14:paraId="4E579388" w14:textId="77777777" w:rsidR="008E28D1" w:rsidRPr="00B931D7" w:rsidRDefault="008E28D1" w:rsidP="00E42CB8">
      <w:pPr>
        <w:pStyle w:val="30"/>
        <w:numPr>
          <w:ilvl w:val="1"/>
          <w:numId w:val="158"/>
        </w:numPr>
        <w:tabs>
          <w:tab w:val="left" w:pos="567"/>
        </w:tabs>
        <w:spacing w:before="240"/>
        <w:ind w:left="0" w:firstLine="0"/>
        <w:outlineLvl w:val="1"/>
        <w:rPr>
          <w:i w:val="0"/>
          <w:sz w:val="24"/>
          <w:szCs w:val="24"/>
        </w:rPr>
      </w:pPr>
      <w:bookmarkStart w:id="849" w:name="_Toc112680820"/>
      <w:bookmarkStart w:id="850" w:name="_Toc118815381"/>
      <w:bookmarkStart w:id="851" w:name="_Toc130567346"/>
      <w:bookmarkStart w:id="852" w:name="_Toc135995271"/>
      <w:bookmarkStart w:id="853" w:name="_Toc176969556"/>
      <w:r w:rsidRPr="00B931D7">
        <w:rPr>
          <w:i w:val="0"/>
          <w:caps w:val="0"/>
          <w:sz w:val="24"/>
          <w:szCs w:val="24"/>
        </w:rPr>
        <w:t>ПОСТРОЕНИЕ ВРЕМЕННОЙ ШКАЛЫ И ОПРЕДЕЛЕНИЕ КРИТИЧЕСКИХ ФАКТОРОВ ПРОИСШЕСТВИЯ</w:t>
      </w:r>
      <w:bookmarkEnd w:id="849"/>
      <w:bookmarkEnd w:id="850"/>
      <w:bookmarkEnd w:id="851"/>
      <w:bookmarkEnd w:id="852"/>
      <w:bookmarkEnd w:id="853"/>
    </w:p>
    <w:p w14:paraId="10C396C9" w14:textId="77777777" w:rsidR="008E28D1" w:rsidRPr="00D75C1C" w:rsidRDefault="008E28D1" w:rsidP="000D0B62">
      <w:pPr>
        <w:pStyle w:val="a4"/>
        <w:numPr>
          <w:ilvl w:val="0"/>
          <w:numId w:val="124"/>
        </w:numPr>
        <w:spacing w:before="120"/>
        <w:ind w:left="0" w:firstLine="0"/>
        <w:contextualSpacing w:val="0"/>
      </w:pPr>
      <w:r w:rsidRPr="00D75C1C">
        <w:t xml:space="preserve">После установления всех фактов, имеющих отношение к происшествию, основанных на опросе очевидцев происшествия, должностных лиц, состоянии технологического оборудования, сетей/систем, результатах </w:t>
      </w:r>
      <w:r w:rsidR="009612A0" w:rsidRPr="00D75C1C">
        <w:t>экспертизы, технических расчетах, исследованиях</w:t>
      </w:r>
      <w:r w:rsidRPr="00D75C1C">
        <w:t>, испытани</w:t>
      </w:r>
      <w:r w:rsidR="009612A0" w:rsidRPr="00D75C1C">
        <w:t>ях и показаниях</w:t>
      </w:r>
      <w:r w:rsidRPr="00D75C1C">
        <w:t xml:space="preserve"> </w:t>
      </w:r>
      <w:r w:rsidR="00F60F36" w:rsidRPr="008066B2">
        <w:rPr>
          <w:rFonts w:eastAsia="Times New Roman"/>
          <w:szCs w:val="24"/>
        </w:rPr>
        <w:t>контрольно-измерительных приборов и автоматики</w:t>
      </w:r>
      <w:r w:rsidRPr="00D75C1C">
        <w:t xml:space="preserve"> и т.п., строитс</w:t>
      </w:r>
      <w:r w:rsidR="007C464E" w:rsidRPr="00D75C1C">
        <w:t>я временная шкала происшествия.</w:t>
      </w:r>
    </w:p>
    <w:p w14:paraId="3A7C5059" w14:textId="77777777" w:rsidR="008E28D1" w:rsidRPr="00D75C1C" w:rsidRDefault="008E28D1" w:rsidP="000D0B62">
      <w:pPr>
        <w:pStyle w:val="a4"/>
        <w:numPr>
          <w:ilvl w:val="0"/>
          <w:numId w:val="124"/>
        </w:numPr>
        <w:spacing w:before="120"/>
        <w:ind w:left="0" w:firstLine="0"/>
        <w:contextualSpacing w:val="0"/>
      </w:pPr>
      <w:r w:rsidRPr="00D75C1C">
        <w:t xml:space="preserve">Пример построения временной шкалы происшествия приведен в </w:t>
      </w:r>
      <w:hyperlink w:anchor="Прил2" w:history="1">
        <w:r w:rsidRPr="00024071">
          <w:rPr>
            <w:color w:val="0000FF"/>
            <w:u w:val="single"/>
          </w:rPr>
          <w:t>Приложении 2</w:t>
        </w:r>
      </w:hyperlink>
      <w:r w:rsidRPr="00D75C1C">
        <w:t xml:space="preserve"> к настоящ</w:t>
      </w:r>
      <w:r w:rsidR="00F7505B">
        <w:t>им</w:t>
      </w:r>
      <w:r w:rsidRPr="00D75C1C">
        <w:t xml:space="preserve"> </w:t>
      </w:r>
      <w:r w:rsidR="00F7505B">
        <w:t>Методическим</w:t>
      </w:r>
      <w:r w:rsidR="00F7505B" w:rsidRPr="00F7505B">
        <w:t xml:space="preserve"> указани</w:t>
      </w:r>
      <w:r w:rsidR="00F7505B">
        <w:t>ям</w:t>
      </w:r>
      <w:r w:rsidR="007C464E" w:rsidRPr="00D75C1C">
        <w:t>.</w:t>
      </w:r>
    </w:p>
    <w:p w14:paraId="4E232A11" w14:textId="77777777" w:rsidR="008E28D1" w:rsidRPr="00D75C1C" w:rsidRDefault="008E28D1" w:rsidP="000D0B62">
      <w:pPr>
        <w:pStyle w:val="a4"/>
        <w:numPr>
          <w:ilvl w:val="0"/>
          <w:numId w:val="124"/>
        </w:numPr>
        <w:spacing w:before="120"/>
        <w:ind w:left="0" w:firstLine="0"/>
        <w:contextualSpacing w:val="0"/>
      </w:pPr>
      <w:r w:rsidRPr="00D75C1C">
        <w:t>После распределения по временной шкале всех установленных фактов, связанных с происшествием, оп</w:t>
      </w:r>
      <w:r w:rsidR="007C464E" w:rsidRPr="00D75C1C">
        <w:t>ределяются критические факторы.</w:t>
      </w:r>
    </w:p>
    <w:p w14:paraId="3611AFCF" w14:textId="77777777" w:rsidR="008E28D1" w:rsidRPr="00D75C1C" w:rsidRDefault="008E28D1" w:rsidP="000D0B62">
      <w:pPr>
        <w:pStyle w:val="a4"/>
        <w:numPr>
          <w:ilvl w:val="0"/>
          <w:numId w:val="124"/>
        </w:numPr>
        <w:spacing w:before="120"/>
        <w:ind w:left="0" w:firstLine="0"/>
        <w:contextualSpacing w:val="0"/>
      </w:pPr>
      <w:r w:rsidRPr="00D75C1C">
        <w:t xml:space="preserve">Если комиссия </w:t>
      </w:r>
      <w:r w:rsidR="0000423C">
        <w:t xml:space="preserve">по внутреннему расследованию происшествия </w:t>
      </w:r>
      <w:r w:rsidRPr="00D75C1C">
        <w:t>установит, что одним из критических факторов происшествия было действие/бездействие со стороны работника, в этом случае следует выяснить причи</w:t>
      </w:r>
      <w:r w:rsidR="007C464E" w:rsidRPr="00D75C1C">
        <w:t>ны такого действия/бездействия.</w:t>
      </w:r>
    </w:p>
    <w:p w14:paraId="5F9265AC" w14:textId="77777777" w:rsidR="008E28D1" w:rsidRPr="00D75C1C" w:rsidRDefault="008E28D1" w:rsidP="000D0B62">
      <w:pPr>
        <w:pStyle w:val="a4"/>
        <w:numPr>
          <w:ilvl w:val="0"/>
          <w:numId w:val="124"/>
        </w:numPr>
        <w:spacing w:before="120"/>
        <w:ind w:left="0" w:firstLine="0"/>
        <w:contextualSpacing w:val="0"/>
      </w:pPr>
      <w:r w:rsidRPr="00D75C1C">
        <w:t>Построение временной шкалы требуется для приведших к ЧС оперативных событий в ходе производственной деятельности</w:t>
      </w:r>
      <w:r w:rsidR="007C464E" w:rsidRPr="00D75C1C">
        <w:t xml:space="preserve"> </w:t>
      </w:r>
      <w:r w:rsidRPr="00D75C1C">
        <w:t>и происше</w:t>
      </w:r>
      <w:r w:rsidR="0031286E" w:rsidRPr="00D75C1C">
        <w:t xml:space="preserve">ствий 1-го, 2-го и 3-го уровней, оформляемых в соответствии с </w:t>
      </w:r>
      <w:hyperlink w:anchor="Приложения" w:history="1">
        <w:r w:rsidR="0031286E" w:rsidRPr="00B931D7">
          <w:rPr>
            <w:rStyle w:val="ad"/>
          </w:rPr>
          <w:t>Приложением 6</w:t>
        </w:r>
      </w:hyperlink>
      <w:r w:rsidR="004560C8">
        <w:t xml:space="preserve"> </w:t>
      </w:r>
      <w:r w:rsidR="005D4EE1">
        <w:t>к настоящ</w:t>
      </w:r>
      <w:r w:rsidR="00F7505B">
        <w:t>им</w:t>
      </w:r>
      <w:r w:rsidR="005D4EE1">
        <w:t xml:space="preserve"> </w:t>
      </w:r>
      <w:r w:rsidR="00F7505B" w:rsidRPr="00F7505B">
        <w:t>Методически</w:t>
      </w:r>
      <w:r w:rsidR="00F7505B">
        <w:t>м</w:t>
      </w:r>
      <w:r w:rsidR="00F7505B" w:rsidRPr="00F7505B">
        <w:t xml:space="preserve"> указани</w:t>
      </w:r>
      <w:r w:rsidR="00F7505B">
        <w:t>ям</w:t>
      </w:r>
      <w:r w:rsidR="0031286E" w:rsidRPr="00D75C1C">
        <w:t>.</w:t>
      </w:r>
    </w:p>
    <w:p w14:paraId="0E5370A6" w14:textId="12456C7C" w:rsidR="008E28D1" w:rsidRPr="00B931D7" w:rsidRDefault="008E28D1" w:rsidP="006F11BE">
      <w:pPr>
        <w:pStyle w:val="30"/>
        <w:numPr>
          <w:ilvl w:val="1"/>
          <w:numId w:val="158"/>
        </w:numPr>
        <w:tabs>
          <w:tab w:val="left" w:pos="567"/>
        </w:tabs>
        <w:spacing w:before="240"/>
        <w:ind w:left="0" w:firstLine="0"/>
        <w:outlineLvl w:val="1"/>
        <w:rPr>
          <w:i w:val="0"/>
          <w:caps w:val="0"/>
          <w:sz w:val="24"/>
          <w:szCs w:val="24"/>
        </w:rPr>
      </w:pPr>
      <w:bookmarkStart w:id="854" w:name="_Toc112680821"/>
      <w:bookmarkStart w:id="855" w:name="_Toc118815382"/>
      <w:bookmarkStart w:id="856" w:name="_Toc130567347"/>
      <w:bookmarkStart w:id="857" w:name="_Toc135995272"/>
      <w:bookmarkStart w:id="858" w:name="_Toc176969557"/>
      <w:r w:rsidRPr="00B931D7">
        <w:rPr>
          <w:i w:val="0"/>
          <w:caps w:val="0"/>
          <w:sz w:val="24"/>
          <w:szCs w:val="24"/>
        </w:rPr>
        <w:t>ОПРЕДЕЛЕНИЕ НЕПОСРЕДСТВЕННЫХ И СИСТЕМНЫХ ПРИЧИН</w:t>
      </w:r>
      <w:r w:rsidR="00106CAA">
        <w:rPr>
          <w:i w:val="0"/>
          <w:caps w:val="0"/>
          <w:sz w:val="24"/>
          <w:szCs w:val="24"/>
        </w:rPr>
        <w:t xml:space="preserve"> </w:t>
      </w:r>
      <w:r w:rsidRPr="00B931D7">
        <w:rPr>
          <w:i w:val="0"/>
          <w:caps w:val="0"/>
          <w:sz w:val="24"/>
          <w:szCs w:val="24"/>
        </w:rPr>
        <w:t>ПРОИСШЕСТВИЯ</w:t>
      </w:r>
      <w:bookmarkEnd w:id="854"/>
      <w:bookmarkEnd w:id="855"/>
      <w:bookmarkEnd w:id="856"/>
      <w:bookmarkEnd w:id="857"/>
      <w:bookmarkEnd w:id="858"/>
    </w:p>
    <w:p w14:paraId="321538C4" w14:textId="77777777" w:rsidR="0006434B" w:rsidRDefault="008E28D1" w:rsidP="0006434B">
      <w:pPr>
        <w:pStyle w:val="S5"/>
        <w:widowControl/>
        <w:numPr>
          <w:ilvl w:val="0"/>
          <w:numId w:val="125"/>
        </w:numPr>
        <w:spacing w:before="120"/>
        <w:ind w:left="0" w:firstLine="0"/>
      </w:pPr>
      <w:r w:rsidRPr="00D75C1C">
        <w:t xml:space="preserve">Определение причин происшествия является одной из основных целей </w:t>
      </w:r>
      <w:r w:rsidR="0000423C">
        <w:t xml:space="preserve">проведения </w:t>
      </w:r>
      <w:r w:rsidRPr="00D75C1C">
        <w:t>внутреннего расследования</w:t>
      </w:r>
      <w:r w:rsidR="0000423C">
        <w:t xml:space="preserve"> происшествия</w:t>
      </w:r>
      <w:r w:rsidRPr="00D75C1C">
        <w:t xml:space="preserve">. Выявленные в ходе внутреннего расследования </w:t>
      </w:r>
      <w:r w:rsidR="005B5D34">
        <w:t xml:space="preserve">происшествия </w:t>
      </w:r>
      <w:r w:rsidR="009549EE" w:rsidRPr="00D75C1C">
        <w:t>Непосредственные и С</w:t>
      </w:r>
      <w:r w:rsidRPr="00D75C1C">
        <w:t>истемные причины происшествия являются основой для разработки корректирующих мероприятий по предупреждению п</w:t>
      </w:r>
      <w:r w:rsidR="00D25373" w:rsidRPr="00D75C1C">
        <w:t>одобных происшествий в будущем.</w:t>
      </w:r>
    </w:p>
    <w:p w14:paraId="732F9456" w14:textId="77777777" w:rsidR="0006434B" w:rsidRDefault="008E28D1" w:rsidP="0006434B">
      <w:pPr>
        <w:pStyle w:val="S5"/>
        <w:widowControl/>
        <w:numPr>
          <w:ilvl w:val="0"/>
          <w:numId w:val="125"/>
        </w:numPr>
        <w:spacing w:before="120"/>
        <w:ind w:left="0" w:firstLine="0"/>
      </w:pPr>
      <w:r w:rsidRPr="00D75C1C">
        <w:t xml:space="preserve">Для каждого критического фактора должны быть определены </w:t>
      </w:r>
      <w:r w:rsidR="009549EE" w:rsidRPr="00D75C1C">
        <w:t>Н</w:t>
      </w:r>
      <w:r w:rsidRPr="00D75C1C">
        <w:t>епосредственные причины.</w:t>
      </w:r>
    </w:p>
    <w:p w14:paraId="035A9EFB" w14:textId="77777777" w:rsidR="0006434B" w:rsidRDefault="008E28D1" w:rsidP="0006434B">
      <w:pPr>
        <w:pStyle w:val="S5"/>
        <w:widowControl/>
        <w:numPr>
          <w:ilvl w:val="0"/>
          <w:numId w:val="125"/>
        </w:numPr>
        <w:spacing w:before="120"/>
        <w:ind w:left="0" w:firstLine="0"/>
      </w:pPr>
      <w:r w:rsidRPr="00D75C1C">
        <w:t xml:space="preserve">Для каждой </w:t>
      </w:r>
      <w:r w:rsidR="009549EE" w:rsidRPr="00D75C1C">
        <w:t>Н</w:t>
      </w:r>
      <w:r w:rsidRPr="00D75C1C">
        <w:t xml:space="preserve">епосредственной причины должны быть определены </w:t>
      </w:r>
      <w:r w:rsidR="009549EE" w:rsidRPr="00D75C1C">
        <w:t>С</w:t>
      </w:r>
      <w:r w:rsidR="0006434B">
        <w:t>истемные причины.</w:t>
      </w:r>
    </w:p>
    <w:p w14:paraId="4691C0D9" w14:textId="77777777" w:rsidR="0006434B" w:rsidRDefault="008E28D1" w:rsidP="0006434B">
      <w:pPr>
        <w:pStyle w:val="S5"/>
        <w:widowControl/>
        <w:numPr>
          <w:ilvl w:val="0"/>
          <w:numId w:val="125"/>
        </w:numPr>
        <w:spacing w:before="120"/>
        <w:ind w:left="0" w:firstLine="0"/>
      </w:pPr>
      <w:r w:rsidRPr="00D75C1C">
        <w:t xml:space="preserve">Возможна ситуация, когда для разных </w:t>
      </w:r>
      <w:r w:rsidR="009549EE" w:rsidRPr="00D75C1C">
        <w:t>Н</w:t>
      </w:r>
      <w:r w:rsidRPr="00D75C1C">
        <w:t>епосредственных причин будут определен</w:t>
      </w:r>
      <w:r w:rsidR="00FF7C76" w:rsidRPr="00D75C1C">
        <w:t xml:space="preserve">ы одинаковые </w:t>
      </w:r>
      <w:r w:rsidR="009549EE" w:rsidRPr="00D75C1C">
        <w:t>С</w:t>
      </w:r>
      <w:r w:rsidR="00FF7C76" w:rsidRPr="00D75C1C">
        <w:t>истемные причины.</w:t>
      </w:r>
    </w:p>
    <w:p w14:paraId="60A0317A" w14:textId="77777777" w:rsidR="008E28D1" w:rsidRPr="00D75C1C" w:rsidRDefault="008E28D1" w:rsidP="0006434B">
      <w:pPr>
        <w:pStyle w:val="S5"/>
        <w:widowControl/>
        <w:numPr>
          <w:ilvl w:val="0"/>
          <w:numId w:val="125"/>
        </w:numPr>
        <w:spacing w:before="120"/>
        <w:ind w:left="0" w:firstLine="0"/>
      </w:pPr>
      <w:r w:rsidRPr="00D75C1C">
        <w:t xml:space="preserve">Непосредственные и </w:t>
      </w:r>
      <w:r w:rsidR="009549EE" w:rsidRPr="00D75C1C">
        <w:t>С</w:t>
      </w:r>
      <w:r w:rsidRPr="00D75C1C">
        <w:t>истемные причины происшествия определяются с помощью Глоссария причин (</w:t>
      </w:r>
      <w:hyperlink w:anchor="Прил4" w:history="1">
        <w:r w:rsidRPr="0006434B">
          <w:rPr>
            <w:color w:val="0000FF"/>
            <w:u w:val="single"/>
          </w:rPr>
          <w:t>Приложение 4</w:t>
        </w:r>
      </w:hyperlink>
      <w:r w:rsidR="005D4EE1">
        <w:t xml:space="preserve"> настоящ</w:t>
      </w:r>
      <w:r w:rsidR="005D5C4D">
        <w:t>их</w:t>
      </w:r>
      <w:r w:rsidR="005D4EE1">
        <w:t xml:space="preserve"> </w:t>
      </w:r>
      <w:r w:rsidR="005D5C4D" w:rsidRPr="005D5C4D">
        <w:t>Методических указаний</w:t>
      </w:r>
      <w:r w:rsidRPr="00D75C1C">
        <w:t>) и табли</w:t>
      </w:r>
      <w:r w:rsidR="002A0E2B" w:rsidRPr="00D75C1C">
        <w:t>цы «Руководство по анализу С</w:t>
      </w:r>
      <w:r w:rsidRPr="00D75C1C">
        <w:t>истемных причин происшествий» (</w:t>
      </w:r>
      <w:hyperlink w:anchor="Прил3" w:history="1">
        <w:r w:rsidRPr="0006434B">
          <w:rPr>
            <w:color w:val="0000FF"/>
            <w:u w:val="single"/>
          </w:rPr>
          <w:t>Приложение 3</w:t>
        </w:r>
      </w:hyperlink>
      <w:r w:rsidR="005D4EE1">
        <w:t xml:space="preserve"> настоящ</w:t>
      </w:r>
      <w:r w:rsidR="005D5C4D">
        <w:t>их</w:t>
      </w:r>
      <w:r w:rsidR="005D4EE1">
        <w:t xml:space="preserve"> </w:t>
      </w:r>
      <w:r w:rsidR="005D5C4D" w:rsidRPr="005D5C4D">
        <w:t>Методических указаний</w:t>
      </w:r>
      <w:r w:rsidRPr="00D75C1C">
        <w:t>). Причин происшествия может быть несколько. Каждая причина происшествия, указываемая в Акте внутреннего расследования, должна быть конкретизирована, обоснована и подтверждена доказательствами (документы, объекты, фото-видео-съемка и т.д.).</w:t>
      </w:r>
    </w:p>
    <w:p w14:paraId="7C96FDB1" w14:textId="77777777" w:rsidR="008E28D1" w:rsidRPr="00B931D7" w:rsidRDefault="008E28D1" w:rsidP="00F264F1">
      <w:pPr>
        <w:pStyle w:val="30"/>
        <w:numPr>
          <w:ilvl w:val="1"/>
          <w:numId w:val="158"/>
        </w:numPr>
        <w:tabs>
          <w:tab w:val="left" w:pos="567"/>
        </w:tabs>
        <w:spacing w:before="240"/>
        <w:ind w:left="720"/>
        <w:outlineLvl w:val="1"/>
        <w:rPr>
          <w:i w:val="0"/>
          <w:sz w:val="24"/>
          <w:szCs w:val="24"/>
        </w:rPr>
      </w:pPr>
      <w:bookmarkStart w:id="859" w:name="_Toc112680822"/>
      <w:bookmarkStart w:id="860" w:name="_Toc118815383"/>
      <w:bookmarkStart w:id="861" w:name="_Toc130567348"/>
      <w:bookmarkStart w:id="862" w:name="_Toc135995273"/>
      <w:bookmarkStart w:id="863" w:name="_Toc176969558"/>
      <w:r w:rsidRPr="00B931D7">
        <w:rPr>
          <w:i w:val="0"/>
          <w:caps w:val="0"/>
          <w:sz w:val="24"/>
          <w:szCs w:val="24"/>
        </w:rPr>
        <w:t>РАЗРАБОТКА КОРРЕКТИРУЮЩИХ МЕРОПРИЯТИЙ</w:t>
      </w:r>
      <w:bookmarkEnd w:id="859"/>
      <w:bookmarkEnd w:id="860"/>
      <w:bookmarkEnd w:id="861"/>
      <w:bookmarkEnd w:id="862"/>
      <w:bookmarkEnd w:id="863"/>
    </w:p>
    <w:p w14:paraId="478F707A" w14:textId="77777777" w:rsidR="008E28D1" w:rsidRDefault="008E28D1" w:rsidP="000D0B62">
      <w:pPr>
        <w:pStyle w:val="a4"/>
        <w:numPr>
          <w:ilvl w:val="0"/>
          <w:numId w:val="155"/>
        </w:numPr>
        <w:spacing w:before="120"/>
        <w:ind w:left="0" w:firstLine="0"/>
        <w:contextualSpacing w:val="0"/>
      </w:pPr>
      <w:r w:rsidRPr="00D75C1C">
        <w:t xml:space="preserve">Корректирующие мероприятия разрабатываются для всех определенных </w:t>
      </w:r>
      <w:r w:rsidR="002A0E2B" w:rsidRPr="00D75C1C">
        <w:t>С</w:t>
      </w:r>
      <w:r w:rsidRPr="00D75C1C">
        <w:t>истемных причин.</w:t>
      </w:r>
    </w:p>
    <w:p w14:paraId="64DAD7DA" w14:textId="77777777" w:rsidR="008E28D1" w:rsidRPr="00D75C1C" w:rsidRDefault="008E28D1" w:rsidP="000D0B62">
      <w:pPr>
        <w:pStyle w:val="a4"/>
        <w:numPr>
          <w:ilvl w:val="0"/>
          <w:numId w:val="155"/>
        </w:numPr>
        <w:spacing w:before="120"/>
        <w:ind w:left="0" w:firstLine="0"/>
        <w:contextualSpacing w:val="0"/>
      </w:pPr>
      <w:r w:rsidRPr="00D75C1C">
        <w:t xml:space="preserve">Рекомендации по разработке корректирующих мероприятий по результатам внутреннего </w:t>
      </w:r>
      <w:r w:rsidR="00445132">
        <w:t>р</w:t>
      </w:r>
      <w:r w:rsidRPr="00D75C1C">
        <w:t xml:space="preserve">асследования происшествия приведены в </w:t>
      </w:r>
      <w:hyperlink w:anchor="Прил5" w:history="1">
        <w:r w:rsidRPr="000D0B62">
          <w:rPr>
            <w:color w:val="0000FF"/>
            <w:u w:val="single"/>
          </w:rPr>
          <w:t>Приложении 5</w:t>
        </w:r>
      </w:hyperlink>
      <w:r w:rsidRPr="00D75C1C">
        <w:t xml:space="preserve"> к настоящ</w:t>
      </w:r>
      <w:r w:rsidR="005D5C4D">
        <w:t>им</w:t>
      </w:r>
      <w:r w:rsidRPr="00D75C1C">
        <w:t xml:space="preserve"> </w:t>
      </w:r>
      <w:r w:rsidR="005D5C4D">
        <w:t>Методическим указаниям</w:t>
      </w:r>
      <w:r w:rsidRPr="00D75C1C">
        <w:t>.</w:t>
      </w:r>
    </w:p>
    <w:p w14:paraId="3A97B6BD" w14:textId="77777777" w:rsidR="008E28D1" w:rsidRPr="00D75C1C" w:rsidRDefault="008E28D1" w:rsidP="00DD360A">
      <w:pPr>
        <w:pStyle w:val="2c"/>
        <w:keepNext/>
        <w:keepLines/>
        <w:widowControl w:val="0"/>
        <w:numPr>
          <w:ilvl w:val="1"/>
          <w:numId w:val="158"/>
        </w:numPr>
        <w:spacing w:before="240"/>
        <w:ind w:left="0" w:firstLine="0"/>
      </w:pPr>
      <w:bookmarkStart w:id="864" w:name="_Toc112680823"/>
      <w:bookmarkStart w:id="865" w:name="_Toc118815384"/>
      <w:bookmarkStart w:id="866" w:name="_Toc130567349"/>
      <w:bookmarkStart w:id="867" w:name="_Toc135995274"/>
      <w:bookmarkStart w:id="868" w:name="_Toc176969559"/>
      <w:r w:rsidRPr="00D75C1C">
        <w:t>ОФОРМЛЕНИЕ РЕЗУЛЬТАТОВ ВНУТРЕННЕГО РАССЛЕДОВАНИЯ ПРОИСШЕСТВИЙ</w:t>
      </w:r>
      <w:bookmarkEnd w:id="864"/>
      <w:bookmarkEnd w:id="865"/>
      <w:bookmarkEnd w:id="866"/>
      <w:bookmarkEnd w:id="867"/>
      <w:bookmarkEnd w:id="868"/>
    </w:p>
    <w:p w14:paraId="694A43C1" w14:textId="77777777" w:rsidR="008E28D1" w:rsidRPr="00D75C1C" w:rsidRDefault="008E28D1" w:rsidP="000D0B62">
      <w:pPr>
        <w:pStyle w:val="afb"/>
        <w:numPr>
          <w:ilvl w:val="0"/>
          <w:numId w:val="127"/>
        </w:numPr>
        <w:spacing w:before="120"/>
        <w:ind w:left="0" w:firstLine="0"/>
      </w:pPr>
      <w:r w:rsidRPr="00D75C1C">
        <w:t>Председатель</w:t>
      </w:r>
      <w:r w:rsidR="00365169" w:rsidRPr="00D75C1C">
        <w:t>/</w:t>
      </w:r>
      <w:r w:rsidR="00576618">
        <w:t>З</w:t>
      </w:r>
      <w:r w:rsidR="00365169" w:rsidRPr="00D75C1C">
        <w:t>аместитель председателя</w:t>
      </w:r>
      <w:r w:rsidRPr="00D75C1C">
        <w:t xml:space="preserve"> комиссии </w:t>
      </w:r>
      <w:r w:rsidR="004177F9">
        <w:t xml:space="preserve">по внутреннему расследованию происшествия </w:t>
      </w:r>
      <w:r w:rsidRPr="00D75C1C">
        <w:t xml:space="preserve">определяет </w:t>
      </w:r>
      <w:r w:rsidR="00A64C9C" w:rsidRPr="00D75C1C">
        <w:t xml:space="preserve">в ОГ, в котором произошло </w:t>
      </w:r>
      <w:r w:rsidR="00D17A46">
        <w:t>п</w:t>
      </w:r>
      <w:r w:rsidR="009977A6">
        <w:t>роисшествие</w:t>
      </w:r>
      <w:r w:rsidR="00CC7D90" w:rsidRPr="00D75C1C">
        <w:t xml:space="preserve"> 2-го, 3-го или 4-го уровня</w:t>
      </w:r>
      <w:r w:rsidR="00365169" w:rsidRPr="00D75C1C">
        <w:t>,</w:t>
      </w:r>
      <w:r w:rsidR="00A64C9C" w:rsidRPr="00D75C1C">
        <w:t xml:space="preserve"> </w:t>
      </w:r>
      <w:r w:rsidRPr="00D75C1C">
        <w:t>ответственное лицо за подготовку проекта Акта внутреннего расследования.</w:t>
      </w:r>
    </w:p>
    <w:p w14:paraId="61162DCF" w14:textId="77777777" w:rsidR="008E28D1" w:rsidRPr="00D75C1C" w:rsidRDefault="008E28D1" w:rsidP="000D0B62">
      <w:pPr>
        <w:pStyle w:val="afb"/>
        <w:numPr>
          <w:ilvl w:val="0"/>
          <w:numId w:val="127"/>
        </w:numPr>
        <w:spacing w:before="120"/>
        <w:ind w:left="0" w:firstLine="0"/>
      </w:pPr>
      <w:r w:rsidRPr="00D75C1C">
        <w:t>По итогам внутреннего расследования</w:t>
      </w:r>
      <w:r w:rsidR="00B032C9">
        <w:t xml:space="preserve"> приведших к ЧС оперативных событий </w:t>
      </w:r>
      <w:r w:rsidRPr="00D75C1C">
        <w:t>и происшествий 1-го, 2-го и 3-го уровней</w:t>
      </w:r>
      <w:r w:rsidR="00BF3324" w:rsidRPr="00D75C1C">
        <w:t xml:space="preserve"> </w:t>
      </w:r>
      <w:r w:rsidRPr="00D75C1C">
        <w:t xml:space="preserve">комиссия по внутреннему расследованию </w:t>
      </w:r>
      <w:r w:rsidR="004177F9">
        <w:t xml:space="preserve">происшествия </w:t>
      </w:r>
      <w:r w:rsidRPr="00D75C1C">
        <w:t xml:space="preserve">готовит Акт внутреннего расследования происшествия по форме, установленной </w:t>
      </w:r>
      <w:hyperlink w:anchor="Приложения" w:history="1">
        <w:r w:rsidRPr="00B931D7">
          <w:rPr>
            <w:rStyle w:val="ad"/>
            <w:rFonts w:eastAsia="Calibri"/>
          </w:rPr>
          <w:t>Приложением 6</w:t>
        </w:r>
      </w:hyperlink>
      <w:r w:rsidRPr="00D75C1C">
        <w:rPr>
          <w:color w:val="000000" w:themeColor="text1"/>
        </w:rPr>
        <w:t xml:space="preserve"> </w:t>
      </w:r>
      <w:r w:rsidRPr="00D75C1C">
        <w:t>к настоящ</w:t>
      </w:r>
      <w:r w:rsidR="00360CC7">
        <w:t>им</w:t>
      </w:r>
      <w:r w:rsidRPr="00D75C1C">
        <w:t xml:space="preserve"> </w:t>
      </w:r>
      <w:r w:rsidR="00360CC7" w:rsidRPr="00360CC7">
        <w:t>Методическим указаниям</w:t>
      </w:r>
      <w:r w:rsidRPr="00D75C1C">
        <w:t>.</w:t>
      </w:r>
    </w:p>
    <w:p w14:paraId="2AE85137" w14:textId="77777777" w:rsidR="008E28D1" w:rsidRPr="00D75C1C" w:rsidRDefault="008E28D1" w:rsidP="000D0B62">
      <w:pPr>
        <w:pStyle w:val="afb"/>
        <w:numPr>
          <w:ilvl w:val="0"/>
          <w:numId w:val="127"/>
        </w:numPr>
        <w:spacing w:before="120"/>
        <w:ind w:left="0" w:firstLine="0"/>
      </w:pPr>
      <w:r w:rsidRPr="00D75C1C">
        <w:t xml:space="preserve">По итогам внутреннего расследования происшествий 4-го уровня комиссия по внутреннему расследованию </w:t>
      </w:r>
      <w:r w:rsidR="004177F9">
        <w:t xml:space="preserve">происшествия </w:t>
      </w:r>
      <w:r w:rsidRPr="00D75C1C">
        <w:t xml:space="preserve">готовит Акт внутреннего расследования происшествия по форме, установленной </w:t>
      </w:r>
      <w:hyperlink w:anchor="Приложения" w:history="1">
        <w:r w:rsidRPr="00B931D7">
          <w:rPr>
            <w:rStyle w:val="ad"/>
          </w:rPr>
          <w:t xml:space="preserve">Приложением </w:t>
        </w:r>
        <w:r w:rsidR="00C70D6B" w:rsidRPr="00B931D7">
          <w:rPr>
            <w:rStyle w:val="ad"/>
          </w:rPr>
          <w:t>7</w:t>
        </w:r>
      </w:hyperlink>
      <w:r w:rsidRPr="00D75C1C">
        <w:t xml:space="preserve"> к настоящ</w:t>
      </w:r>
      <w:r w:rsidR="00360CC7">
        <w:t>им</w:t>
      </w:r>
      <w:r w:rsidRPr="00D75C1C">
        <w:t xml:space="preserve"> </w:t>
      </w:r>
      <w:r w:rsidR="00360CC7" w:rsidRPr="00360CC7">
        <w:t>Методическим указаниям</w:t>
      </w:r>
      <w:r w:rsidRPr="00D75C1C">
        <w:t xml:space="preserve">. </w:t>
      </w:r>
    </w:p>
    <w:p w14:paraId="2D807DDA" w14:textId="77777777" w:rsidR="00C73AD0" w:rsidRPr="00D75C1C" w:rsidRDefault="00C73AD0" w:rsidP="000D0B62">
      <w:pPr>
        <w:pStyle w:val="afb"/>
        <w:numPr>
          <w:ilvl w:val="0"/>
          <w:numId w:val="127"/>
        </w:numPr>
        <w:spacing w:before="120"/>
        <w:ind w:left="0" w:firstLine="0"/>
      </w:pPr>
      <w:r w:rsidRPr="00D75C1C">
        <w:t>Оформление результатов расследования происшествий, связанных с отказами промысловых трубопроводов производится в соответствии с разделом 6.</w:t>
      </w:r>
      <w:r w:rsidR="00FF4272">
        <w:t>4</w:t>
      </w:r>
      <w:r w:rsidR="001F1CAA">
        <w:t xml:space="preserve"> </w:t>
      </w:r>
      <w:r w:rsidR="005D4EE1">
        <w:t>настоящ</w:t>
      </w:r>
      <w:r w:rsidR="00360CC7">
        <w:t>их</w:t>
      </w:r>
      <w:r w:rsidR="005D4EE1">
        <w:t xml:space="preserve"> </w:t>
      </w:r>
      <w:r w:rsidR="00360CC7" w:rsidRPr="00360CC7">
        <w:t>Методически</w:t>
      </w:r>
      <w:r w:rsidR="00360CC7">
        <w:t>х</w:t>
      </w:r>
      <w:r w:rsidR="00360CC7" w:rsidRPr="00360CC7">
        <w:t xml:space="preserve"> указани</w:t>
      </w:r>
      <w:r w:rsidR="00360CC7">
        <w:t>й</w:t>
      </w:r>
      <w:r w:rsidRPr="00D75C1C">
        <w:t>.</w:t>
      </w:r>
    </w:p>
    <w:p w14:paraId="3568E9FD" w14:textId="52961097" w:rsidR="00273B02" w:rsidRPr="0080608B" w:rsidRDefault="008D7BE8" w:rsidP="000D0B62">
      <w:pPr>
        <w:pStyle w:val="afb"/>
        <w:numPr>
          <w:ilvl w:val="0"/>
          <w:numId w:val="127"/>
        </w:numPr>
        <w:spacing w:before="120"/>
        <w:ind w:left="0" w:firstLine="0"/>
      </w:pPr>
      <w:r w:rsidRPr="00D75C1C">
        <w:t>По результатам расследования</w:t>
      </w:r>
      <w:r w:rsidR="00B032C9">
        <w:t xml:space="preserve"> приведшего к ЧС оперативного события </w:t>
      </w:r>
      <w:r w:rsidRPr="00D75C1C">
        <w:t xml:space="preserve">или происшествия </w:t>
      </w:r>
      <w:r w:rsidR="0077786E" w:rsidRPr="00D01AF0">
        <w:t>1-го, 2-го</w:t>
      </w:r>
      <w:r w:rsidR="00134D57">
        <w:t>, 3-го</w:t>
      </w:r>
      <w:r w:rsidR="0077786E" w:rsidRPr="00D01AF0">
        <w:t xml:space="preserve"> и 4-го уровня </w:t>
      </w:r>
      <w:r w:rsidR="0013753B">
        <w:t>ЕИО ОГ</w:t>
      </w:r>
      <w:r w:rsidRPr="00D75C1C">
        <w:t xml:space="preserve"> может </w:t>
      </w:r>
      <w:r w:rsidRPr="00D75C1C">
        <w:rPr>
          <w:color w:val="000000" w:themeColor="text1"/>
        </w:rPr>
        <w:t>быть принято решение о необходимости изменени</w:t>
      </w:r>
      <w:r w:rsidR="001160C1" w:rsidRPr="00D75C1C">
        <w:rPr>
          <w:color w:val="000000" w:themeColor="text1"/>
        </w:rPr>
        <w:t>я категории или уровня</w:t>
      </w:r>
      <w:r w:rsidRPr="00D75C1C">
        <w:rPr>
          <w:color w:val="000000" w:themeColor="text1"/>
        </w:rPr>
        <w:t xml:space="preserve"> </w:t>
      </w:r>
      <w:r w:rsidR="001160C1" w:rsidRPr="00D75C1C">
        <w:rPr>
          <w:color w:val="000000" w:themeColor="text1"/>
        </w:rPr>
        <w:t>оперативного события</w:t>
      </w:r>
      <w:r w:rsidR="00F30328" w:rsidRPr="00D75C1C">
        <w:rPr>
          <w:color w:val="000000" w:themeColor="text1"/>
        </w:rPr>
        <w:t xml:space="preserve"> (</w:t>
      </w:r>
      <w:r w:rsidR="008A67ED" w:rsidRPr="00D75C1C">
        <w:rPr>
          <w:color w:val="000000" w:themeColor="text1"/>
        </w:rPr>
        <w:t xml:space="preserve">процедура </w:t>
      </w:r>
      <w:r w:rsidR="0048136C" w:rsidRPr="00D75C1C">
        <w:rPr>
          <w:color w:val="000000" w:themeColor="text1"/>
        </w:rPr>
        <w:t xml:space="preserve">осуществляется </w:t>
      </w:r>
      <w:r w:rsidR="001D02D6" w:rsidRPr="00D75C1C">
        <w:rPr>
          <w:color w:val="000000" w:themeColor="text1"/>
        </w:rPr>
        <w:t xml:space="preserve">согласно </w:t>
      </w:r>
      <w:r w:rsidR="00F30328" w:rsidRPr="00D75C1C">
        <w:rPr>
          <w:color w:val="000000" w:themeColor="text1"/>
        </w:rPr>
        <w:t>раздел</w:t>
      </w:r>
      <w:r w:rsidR="001D02D6" w:rsidRPr="00D75C1C">
        <w:rPr>
          <w:color w:val="000000" w:themeColor="text1"/>
        </w:rPr>
        <w:t>у</w:t>
      </w:r>
      <w:r w:rsidR="00F30328" w:rsidRPr="00D75C1C">
        <w:rPr>
          <w:color w:val="000000" w:themeColor="text1"/>
        </w:rPr>
        <w:t xml:space="preserve"> </w:t>
      </w:r>
      <w:r w:rsidR="00FC7A35">
        <w:rPr>
          <w:color w:val="000000" w:themeColor="text1"/>
        </w:rPr>
        <w:t>7</w:t>
      </w:r>
      <w:r w:rsidR="00FC7A35" w:rsidRPr="00D75C1C">
        <w:rPr>
          <w:color w:val="000000" w:themeColor="text1"/>
        </w:rPr>
        <w:t xml:space="preserve"> </w:t>
      </w:r>
      <w:r w:rsidR="00FC7A35">
        <w:rPr>
          <w:color w:val="000000" w:themeColor="text1"/>
        </w:rPr>
        <w:t>Инструкции</w:t>
      </w:r>
      <w:r w:rsidR="00FC7A35" w:rsidRPr="00D75C1C">
        <w:rPr>
          <w:color w:val="000000" w:themeColor="text1"/>
        </w:rPr>
        <w:t xml:space="preserve"> </w:t>
      </w:r>
      <w:r w:rsidR="00F30328" w:rsidRPr="00D75C1C">
        <w:rPr>
          <w:color w:val="000000" w:themeColor="text1"/>
        </w:rPr>
        <w:t>Компании</w:t>
      </w:r>
      <w:r w:rsidR="00135FCB" w:rsidRPr="00D75C1C">
        <w:rPr>
          <w:color w:val="000000" w:themeColor="text1"/>
        </w:rPr>
        <w:t xml:space="preserve"> № П3-11.04 С-</w:t>
      </w:r>
      <w:r w:rsidR="00FC7A35" w:rsidRPr="00D75C1C">
        <w:rPr>
          <w:color w:val="000000" w:themeColor="text1"/>
        </w:rPr>
        <w:t>001</w:t>
      </w:r>
      <w:r w:rsidR="00FC7A35">
        <w:rPr>
          <w:color w:val="000000" w:themeColor="text1"/>
        </w:rPr>
        <w:t>125</w:t>
      </w:r>
      <w:r w:rsidR="00FC7A35" w:rsidRPr="00D75C1C">
        <w:rPr>
          <w:color w:val="000000" w:themeColor="text1"/>
        </w:rPr>
        <w:t xml:space="preserve"> </w:t>
      </w:r>
      <w:r w:rsidR="00F30328" w:rsidRPr="00D75C1C">
        <w:rPr>
          <w:color w:val="000000" w:themeColor="text1"/>
        </w:rPr>
        <w:t>«Критерии чрезвычайных ситуаций, происшествий. Регламент представления оперативной информации о чрезвычайных ситуаци</w:t>
      </w:r>
      <w:r w:rsidR="00F30328" w:rsidRPr="0080608B">
        <w:t>ях (угрозе возникновения), происшествиях»).</w:t>
      </w:r>
      <w:r w:rsidR="00273B02" w:rsidRPr="0080608B">
        <w:t xml:space="preserve"> </w:t>
      </w:r>
      <w:r w:rsidR="00B72661" w:rsidRPr="00B72661">
        <w:t xml:space="preserve">В случае принятия ЕИО ОГ решения об изменении уровня приведшего к ЧС оперативного события или происшествия </w:t>
      </w:r>
      <w:r w:rsidR="00134D57">
        <w:t>1-го, 2-го, 3-го</w:t>
      </w:r>
      <w:r w:rsidR="0077786E" w:rsidRPr="00D01AF0">
        <w:t xml:space="preserve"> и 4-го уровня </w:t>
      </w:r>
      <w:r w:rsidR="00B72661" w:rsidRPr="00B72661">
        <w:t xml:space="preserve">ОГ в течение 5-ти рабочих дней с даты утверждения Акта внутреннего расследования происшествия направляет в адрес СЦУКС и ССП ПБОТОС ББ </w:t>
      </w:r>
      <w:r w:rsidR="00DB44C2">
        <w:t>ПАО «НК «Роснефть»</w:t>
      </w:r>
      <w:r w:rsidR="00B72661" w:rsidRPr="00B72661">
        <w:t xml:space="preserve"> официальное письмо о согласовании своего решения. Получив от СЦУКС и ССП ПБОТОС ББ </w:t>
      </w:r>
      <w:r w:rsidR="00DB44C2">
        <w:t>ПАО «НК «Роснефть»</w:t>
      </w:r>
      <w:r w:rsidR="00B72661" w:rsidRPr="00B72661">
        <w:t xml:space="preserve"> согласование изменения категории или уровня оперативного события</w:t>
      </w:r>
      <w:r w:rsidR="00B72661">
        <w:t xml:space="preserve"> </w:t>
      </w:r>
      <w:r w:rsidR="00273B02" w:rsidRPr="0080608B">
        <w:t>ОГ в течение 1 рабочего дня вносит соответствующие изменения в карточку происшествия ИР ПБОТ.</w:t>
      </w:r>
    </w:p>
    <w:p w14:paraId="14E567EE" w14:textId="77777777" w:rsidR="008D7BE8" w:rsidRPr="00D75C1C" w:rsidRDefault="008D7BE8" w:rsidP="00F17A1C">
      <w:pPr>
        <w:pStyle w:val="afb"/>
        <w:numPr>
          <w:ilvl w:val="0"/>
          <w:numId w:val="127"/>
        </w:numPr>
        <w:spacing w:before="120"/>
        <w:ind w:left="0" w:firstLine="0"/>
      </w:pPr>
      <w:r w:rsidRPr="0080608B">
        <w:t>При принятии решения об отнесении</w:t>
      </w:r>
      <w:r w:rsidR="00CF193F" w:rsidRPr="0080608B">
        <w:t xml:space="preserve"> приведшего к ЧС оперативного события </w:t>
      </w:r>
      <w:r w:rsidRPr="0080608B">
        <w:t xml:space="preserve">или происшествия </w:t>
      </w:r>
      <w:r w:rsidR="00D646E7" w:rsidRPr="00D01AF0">
        <w:t xml:space="preserve">1-го, 2-го, 3-го и 4-го уровня </w:t>
      </w:r>
      <w:r w:rsidR="00F1209B">
        <w:t>у Подрядчика</w:t>
      </w:r>
      <w:r w:rsidR="00944DAB">
        <w:t> </w:t>
      </w:r>
      <w:r w:rsidRPr="0080608B">
        <w:t>/</w:t>
      </w:r>
      <w:r w:rsidR="00944DAB">
        <w:t> </w:t>
      </w:r>
      <w:r w:rsidR="00FD5766">
        <w:t xml:space="preserve">Субподрядчика </w:t>
      </w:r>
      <w:r w:rsidRPr="0080608B">
        <w:t xml:space="preserve">к учету в </w:t>
      </w:r>
      <w:r w:rsidRPr="00D75C1C">
        <w:t xml:space="preserve">статистике Компании необходимо руководствоваться Схемой принятия решения об отнесении оперативных событий в </w:t>
      </w:r>
      <w:r w:rsidR="00F1209B">
        <w:t>подрядной</w:t>
      </w:r>
      <w:r w:rsidR="00944DAB">
        <w:t> </w:t>
      </w:r>
      <w:r w:rsidR="00944DAB" w:rsidRPr="0080608B">
        <w:t>/</w:t>
      </w:r>
      <w:r w:rsidR="00944DAB">
        <w:t> </w:t>
      </w:r>
      <w:r w:rsidR="00F1209B">
        <w:t>субподрядной организации</w:t>
      </w:r>
      <w:r w:rsidRPr="00D75C1C">
        <w:t xml:space="preserve"> к учету в статистике Компании приведена в </w:t>
      </w:r>
      <w:hyperlink w:anchor="Прил14" w:history="1">
        <w:r w:rsidRPr="00B931D7">
          <w:rPr>
            <w:color w:val="0000FF"/>
            <w:u w:val="single"/>
          </w:rPr>
          <w:t>Приложении 14</w:t>
        </w:r>
      </w:hyperlink>
      <w:r w:rsidRPr="00D75C1C">
        <w:t xml:space="preserve"> к настоящ</w:t>
      </w:r>
      <w:r w:rsidR="000D65C3">
        <w:t>им</w:t>
      </w:r>
      <w:r w:rsidRPr="00D75C1C">
        <w:t xml:space="preserve"> </w:t>
      </w:r>
      <w:r w:rsidR="000D65C3" w:rsidRPr="000D65C3">
        <w:t>Методическим указаниям</w:t>
      </w:r>
      <w:r w:rsidRPr="00D75C1C">
        <w:t>.</w:t>
      </w:r>
      <w:r w:rsidR="00F17A1C" w:rsidRPr="00F17A1C">
        <w:t xml:space="preserve"> При этом если в качестве </w:t>
      </w:r>
      <w:r w:rsidR="00F17A1C">
        <w:t>Подрядной/С</w:t>
      </w:r>
      <w:r w:rsidR="00F17A1C" w:rsidRPr="00F17A1C">
        <w:t>убподрядной организации выступает ОГ, то оперативное событие не принимается к учету в статистике Компании у Заказчика, а учитывается у ОГ, с которым заключен договор подряда.</w:t>
      </w:r>
    </w:p>
    <w:p w14:paraId="3FD0C0D8" w14:textId="77777777" w:rsidR="008E28D1" w:rsidRPr="00D75C1C" w:rsidRDefault="008E28D1" w:rsidP="000D0B62">
      <w:pPr>
        <w:pStyle w:val="a4"/>
        <w:numPr>
          <w:ilvl w:val="0"/>
          <w:numId w:val="127"/>
        </w:numPr>
        <w:spacing w:before="120"/>
        <w:ind w:left="0" w:firstLine="0"/>
        <w:contextualSpacing w:val="0"/>
      </w:pPr>
      <w:r w:rsidRPr="00D75C1C">
        <w:t xml:space="preserve">При отсутствии члена комиссии </w:t>
      </w:r>
      <w:r w:rsidR="00381179">
        <w:t xml:space="preserve">по внутреннему расследованию происшествия </w:t>
      </w:r>
      <w:r w:rsidRPr="00D75C1C">
        <w:t xml:space="preserve">(больничный, отпуск и т.д.) Акт внутреннего расследования </w:t>
      </w:r>
      <w:r w:rsidR="00381179">
        <w:t xml:space="preserve">происшествия </w:t>
      </w:r>
      <w:r w:rsidRPr="00D75C1C">
        <w:t xml:space="preserve">подписывает лицо его замещающее, после внесения изменений в </w:t>
      </w:r>
      <w:r w:rsidR="001363E8" w:rsidRPr="00D75C1C">
        <w:t>РД</w:t>
      </w:r>
      <w:r w:rsidRPr="00D75C1C">
        <w:t xml:space="preserve"> о создании/</w:t>
      </w:r>
      <w:r w:rsidR="00F1209B">
        <w:t xml:space="preserve"> </w:t>
      </w:r>
      <w:r w:rsidRPr="00D75C1C">
        <w:t xml:space="preserve">формировании комиссии по </w:t>
      </w:r>
      <w:r w:rsidR="00F1209B">
        <w:t xml:space="preserve">внутреннему </w:t>
      </w:r>
      <w:r w:rsidRPr="00D75C1C">
        <w:t>расследованию</w:t>
      </w:r>
      <w:r w:rsidR="00F1209B">
        <w:t xml:space="preserve"> происшествия</w:t>
      </w:r>
      <w:r w:rsidR="00BF3324" w:rsidRPr="00D75C1C">
        <w:t xml:space="preserve">. </w:t>
      </w:r>
    </w:p>
    <w:p w14:paraId="4682FED4" w14:textId="77777777" w:rsidR="008E28D1" w:rsidRPr="00D75C1C" w:rsidRDefault="008E28D1" w:rsidP="000D0B62">
      <w:pPr>
        <w:pStyle w:val="a4"/>
        <w:numPr>
          <w:ilvl w:val="0"/>
          <w:numId w:val="127"/>
        </w:numPr>
        <w:spacing w:before="120"/>
        <w:ind w:left="0" w:firstLine="0"/>
        <w:contextualSpacing w:val="0"/>
      </w:pPr>
      <w:r w:rsidRPr="00D75C1C">
        <w:t xml:space="preserve">Акт внутреннего расследования </w:t>
      </w:r>
      <w:r w:rsidR="00381179">
        <w:t xml:space="preserve">происшествия </w:t>
      </w:r>
      <w:r w:rsidR="00C40207" w:rsidRPr="00D75C1C">
        <w:t xml:space="preserve">по форме, установленной </w:t>
      </w:r>
      <w:hyperlink w:anchor="Приложения" w:history="1">
        <w:r w:rsidR="00C40207" w:rsidRPr="00AE45C0">
          <w:rPr>
            <w:rStyle w:val="ad"/>
          </w:rPr>
          <w:t>Приложением 6</w:t>
        </w:r>
      </w:hyperlink>
      <w:r w:rsidR="00C40207" w:rsidRPr="005C0553">
        <w:rPr>
          <w:color w:val="000000" w:themeColor="text1"/>
        </w:rPr>
        <w:t xml:space="preserve"> </w:t>
      </w:r>
      <w:r w:rsidR="000D65C3">
        <w:t>к настоящим</w:t>
      </w:r>
      <w:r w:rsidR="00C40207" w:rsidRPr="00D75C1C">
        <w:t xml:space="preserve"> </w:t>
      </w:r>
      <w:r w:rsidR="000D65C3" w:rsidRPr="000D65C3">
        <w:t>Методическим указаниям</w:t>
      </w:r>
      <w:r w:rsidR="00C40207">
        <w:t xml:space="preserve">, </w:t>
      </w:r>
      <w:r w:rsidRPr="00D75C1C">
        <w:t>должен содержать:</w:t>
      </w:r>
    </w:p>
    <w:p w14:paraId="2A76D51F" w14:textId="77777777" w:rsidR="008E28D1" w:rsidRPr="00D75C1C" w:rsidRDefault="008E28D1" w:rsidP="000D0B62">
      <w:pPr>
        <w:pStyle w:val="afb"/>
        <w:numPr>
          <w:ilvl w:val="0"/>
          <w:numId w:val="81"/>
        </w:numPr>
        <w:tabs>
          <w:tab w:val="left" w:pos="567"/>
        </w:tabs>
        <w:suppressAutoHyphens/>
        <w:spacing w:before="60"/>
        <w:ind w:left="567" w:hanging="397"/>
      </w:pPr>
      <w:r w:rsidRPr="00D75C1C">
        <w:t>описание обстоятельства происшествия;</w:t>
      </w:r>
    </w:p>
    <w:p w14:paraId="2BDAD264" w14:textId="77777777" w:rsidR="008E28D1" w:rsidRPr="00D75C1C" w:rsidRDefault="008E28D1" w:rsidP="000D0B62">
      <w:pPr>
        <w:pStyle w:val="afb"/>
        <w:numPr>
          <w:ilvl w:val="0"/>
          <w:numId w:val="81"/>
        </w:numPr>
        <w:tabs>
          <w:tab w:val="left" w:pos="567"/>
        </w:tabs>
        <w:suppressAutoHyphens/>
        <w:spacing w:before="60"/>
        <w:ind w:left="567" w:hanging="397"/>
      </w:pPr>
      <w:r w:rsidRPr="00D75C1C">
        <w:t>схему места происшествия;</w:t>
      </w:r>
    </w:p>
    <w:p w14:paraId="04C60ECA" w14:textId="77777777" w:rsidR="008E28D1" w:rsidRPr="00D75C1C" w:rsidRDefault="008E28D1" w:rsidP="000D0B62">
      <w:pPr>
        <w:pStyle w:val="afb"/>
        <w:numPr>
          <w:ilvl w:val="0"/>
          <w:numId w:val="81"/>
        </w:numPr>
        <w:tabs>
          <w:tab w:val="left" w:pos="567"/>
        </w:tabs>
        <w:suppressAutoHyphens/>
        <w:spacing w:before="60"/>
        <w:ind w:left="567" w:hanging="397"/>
      </w:pPr>
      <w:r w:rsidRPr="00D75C1C">
        <w:t>сведения о пострадавших (при наличии таковых);</w:t>
      </w:r>
    </w:p>
    <w:p w14:paraId="3D32014C" w14:textId="77777777" w:rsidR="008E28D1" w:rsidRPr="00D75C1C" w:rsidRDefault="008E28D1" w:rsidP="000D0B62">
      <w:pPr>
        <w:pStyle w:val="afb"/>
        <w:numPr>
          <w:ilvl w:val="0"/>
          <w:numId w:val="81"/>
        </w:numPr>
        <w:tabs>
          <w:tab w:val="left" w:pos="567"/>
        </w:tabs>
        <w:suppressAutoHyphens/>
        <w:spacing w:before="60"/>
        <w:ind w:left="567" w:hanging="397"/>
        <w:rPr>
          <w:color w:val="000000" w:themeColor="text1"/>
        </w:rPr>
      </w:pPr>
      <w:r w:rsidRPr="00D75C1C">
        <w:t>сведения об оборудовании/зданиях/</w:t>
      </w:r>
      <w:r w:rsidRPr="00D75C1C">
        <w:rPr>
          <w:color w:val="000000" w:themeColor="text1"/>
        </w:rPr>
        <w:t>сооружениях, имеющих отношение к происшествию;</w:t>
      </w:r>
    </w:p>
    <w:p w14:paraId="42689700" w14:textId="77777777" w:rsidR="008E28D1" w:rsidRPr="00D75C1C" w:rsidRDefault="008E28D1" w:rsidP="000D0B62">
      <w:pPr>
        <w:pStyle w:val="afb"/>
        <w:numPr>
          <w:ilvl w:val="0"/>
          <w:numId w:val="81"/>
        </w:numPr>
        <w:tabs>
          <w:tab w:val="left" w:pos="567"/>
        </w:tabs>
        <w:suppressAutoHyphens/>
        <w:spacing w:before="60"/>
        <w:ind w:left="567" w:hanging="397"/>
        <w:rPr>
          <w:color w:val="000000" w:themeColor="text1"/>
        </w:rPr>
      </w:pPr>
      <w:r w:rsidRPr="00D75C1C">
        <w:rPr>
          <w:color w:val="000000" w:themeColor="text1"/>
        </w:rPr>
        <w:t>ущерб от происшествия (рассчитывается в обязательном порядке в соответствии с рекомендациями и результатами расчета в сводной форме (</w:t>
      </w:r>
      <w:hyperlink w:anchor="Прил12" w:history="1">
        <w:r w:rsidRPr="00B931D7">
          <w:rPr>
            <w:rStyle w:val="ad"/>
          </w:rPr>
          <w:t>Приложение 1</w:t>
        </w:r>
        <w:r w:rsidR="00C70D6B" w:rsidRPr="00B931D7">
          <w:rPr>
            <w:rStyle w:val="ad"/>
          </w:rPr>
          <w:t>2</w:t>
        </w:r>
      </w:hyperlink>
      <w:r w:rsidR="005D4EE1">
        <w:rPr>
          <w:color w:val="000000" w:themeColor="text1"/>
        </w:rPr>
        <w:t xml:space="preserve"> к настоящ</w:t>
      </w:r>
      <w:r w:rsidR="000D65C3">
        <w:rPr>
          <w:color w:val="000000" w:themeColor="text1"/>
        </w:rPr>
        <w:t>им</w:t>
      </w:r>
      <w:r w:rsidR="005D4EE1">
        <w:rPr>
          <w:color w:val="000000" w:themeColor="text1"/>
        </w:rPr>
        <w:t xml:space="preserve"> </w:t>
      </w:r>
      <w:r w:rsidR="000D65C3" w:rsidRPr="000D65C3">
        <w:rPr>
          <w:color w:val="000000" w:themeColor="text1"/>
        </w:rPr>
        <w:t>Методическим указаниям</w:t>
      </w:r>
      <w:r w:rsidRPr="00D75C1C">
        <w:rPr>
          <w:color w:val="000000" w:themeColor="text1"/>
        </w:rPr>
        <w:t>);</w:t>
      </w:r>
    </w:p>
    <w:p w14:paraId="4175C566" w14:textId="77777777" w:rsidR="008E28D1" w:rsidRPr="00D75C1C" w:rsidRDefault="00E27012" w:rsidP="000D0B62">
      <w:pPr>
        <w:pStyle w:val="afb"/>
        <w:numPr>
          <w:ilvl w:val="0"/>
          <w:numId w:val="81"/>
        </w:numPr>
        <w:tabs>
          <w:tab w:val="left" w:pos="567"/>
        </w:tabs>
        <w:suppressAutoHyphens/>
        <w:spacing w:before="60"/>
        <w:ind w:left="567" w:hanging="397"/>
        <w:rPr>
          <w:i/>
        </w:rPr>
      </w:pPr>
      <w:r w:rsidRPr="00E27012">
        <w:rPr>
          <w:rFonts w:eastAsia="Calibri"/>
          <w:color w:val="000000"/>
          <w:lang w:eastAsia="en-US"/>
        </w:rPr>
        <w:t xml:space="preserve">карту классификации происшествия, связанного с разгерметизацией оборудования </w:t>
      </w:r>
      <w:r w:rsidR="00CE1C8A">
        <w:t>производственных объектов</w:t>
      </w:r>
      <w:r w:rsidRPr="00E27012">
        <w:rPr>
          <w:rFonts w:eastAsia="Calibri"/>
          <w:color w:val="000000"/>
          <w:lang w:eastAsia="en-US"/>
        </w:rPr>
        <w:t xml:space="preserve"> </w:t>
      </w:r>
      <w:r w:rsidR="00F77D6F" w:rsidRPr="000E374D">
        <w:rPr>
          <w:rFonts w:eastAsia="Calibri"/>
          <w:color w:val="000000"/>
          <w:lang w:eastAsia="en-US"/>
        </w:rPr>
        <w:t>(PSE</w:t>
      </w:r>
      <w:r w:rsidR="00F77D6F" w:rsidRPr="00941095">
        <w:rPr>
          <w:rFonts w:eastAsia="Calibri"/>
          <w:color w:val="000000"/>
          <w:lang w:eastAsia="en-US"/>
        </w:rPr>
        <w:t>)</w:t>
      </w:r>
      <w:r w:rsidR="00F77D6F" w:rsidRPr="00E27012">
        <w:rPr>
          <w:rFonts w:eastAsia="Calibri"/>
          <w:color w:val="000000"/>
          <w:lang w:eastAsia="en-US"/>
        </w:rPr>
        <w:t xml:space="preserve"> </w:t>
      </w:r>
      <w:r w:rsidRPr="00E27012">
        <w:rPr>
          <w:rFonts w:eastAsia="Calibri"/>
          <w:color w:val="000000"/>
          <w:lang w:eastAsia="en-US"/>
        </w:rPr>
        <w:t xml:space="preserve">(по форме </w:t>
      </w:r>
      <w:hyperlink w:anchor="Приложения" w:history="1">
        <w:r w:rsidRPr="00B931D7">
          <w:rPr>
            <w:rStyle w:val="ad"/>
            <w:rFonts w:eastAsia="Calibri"/>
          </w:rPr>
          <w:t>Приложения 11</w:t>
        </w:r>
      </w:hyperlink>
      <w:r w:rsidR="005D4EE1">
        <w:rPr>
          <w:rFonts w:eastAsia="Calibri"/>
          <w:color w:val="000000"/>
          <w:lang w:eastAsia="en-US"/>
        </w:rPr>
        <w:t xml:space="preserve"> настоящ</w:t>
      </w:r>
      <w:r w:rsidR="000D65C3">
        <w:rPr>
          <w:rFonts w:eastAsia="Calibri"/>
          <w:color w:val="000000"/>
          <w:lang w:eastAsia="en-US"/>
        </w:rPr>
        <w:t>их</w:t>
      </w:r>
      <w:r w:rsidR="005D4EE1">
        <w:rPr>
          <w:rFonts w:eastAsia="Calibri"/>
          <w:color w:val="000000"/>
          <w:lang w:eastAsia="en-US"/>
        </w:rPr>
        <w:t xml:space="preserve"> </w:t>
      </w:r>
      <w:r w:rsidR="000D65C3" w:rsidRPr="000D65C3">
        <w:rPr>
          <w:rFonts w:eastAsia="Calibri"/>
          <w:color w:val="000000"/>
          <w:lang w:eastAsia="en-US"/>
        </w:rPr>
        <w:t>Методически</w:t>
      </w:r>
      <w:r w:rsidR="000D65C3">
        <w:rPr>
          <w:rFonts w:eastAsia="Calibri"/>
          <w:color w:val="000000"/>
          <w:lang w:eastAsia="en-US"/>
        </w:rPr>
        <w:t>х</w:t>
      </w:r>
      <w:r w:rsidR="000D65C3" w:rsidRPr="000D65C3">
        <w:rPr>
          <w:rFonts w:eastAsia="Calibri"/>
          <w:color w:val="000000"/>
          <w:lang w:eastAsia="en-US"/>
        </w:rPr>
        <w:t xml:space="preserve"> указани</w:t>
      </w:r>
      <w:r w:rsidR="000D65C3">
        <w:rPr>
          <w:rFonts w:eastAsia="Calibri"/>
          <w:color w:val="000000"/>
          <w:lang w:eastAsia="en-US"/>
        </w:rPr>
        <w:t>й</w:t>
      </w:r>
      <w:r w:rsidRPr="00E27012">
        <w:rPr>
          <w:rFonts w:eastAsia="Calibri"/>
          <w:color w:val="000000"/>
          <w:lang w:eastAsia="en-US"/>
        </w:rPr>
        <w:t xml:space="preserve">). По решению руководителя ССП ПБОТОС ББ </w:t>
      </w:r>
      <w:r w:rsidR="00DB44C2">
        <w:rPr>
          <w:rFonts w:eastAsia="Calibri"/>
          <w:color w:val="000000"/>
          <w:lang w:eastAsia="en-US"/>
        </w:rPr>
        <w:t>ПАО «НК «Роснефть»</w:t>
      </w:r>
      <w:r w:rsidRPr="00E27012">
        <w:rPr>
          <w:rFonts w:eastAsia="Calibri"/>
          <w:color w:val="000000"/>
          <w:lang w:eastAsia="en-US"/>
        </w:rPr>
        <w:t xml:space="preserve"> может быть принято решение по оформлению карты классификации происшествия, связанного с разгерметизацией оборудования для иных событий с целью подтверждения уровня происшествия и фиксации принятого решения о классификации в спорных ситуациях</w:t>
      </w:r>
      <w:r w:rsidR="0002249C">
        <w:rPr>
          <w:rFonts w:eastAsia="Calibri"/>
          <w:color w:val="000000"/>
          <w:lang w:eastAsia="en-US"/>
        </w:rPr>
        <w:t>;</w:t>
      </w:r>
      <w:r w:rsidRPr="00E27012">
        <w:rPr>
          <w:rFonts w:eastAsia="Calibri"/>
          <w:color w:val="000000"/>
          <w:lang w:eastAsia="en-US"/>
        </w:rPr>
        <w:t xml:space="preserve"> </w:t>
      </w:r>
    </w:p>
    <w:p w14:paraId="5E22B132" w14:textId="77777777" w:rsidR="008E28D1" w:rsidRPr="00D75C1C" w:rsidRDefault="008E28D1" w:rsidP="000D0B62">
      <w:pPr>
        <w:pStyle w:val="afb"/>
        <w:numPr>
          <w:ilvl w:val="0"/>
          <w:numId w:val="81"/>
        </w:numPr>
        <w:tabs>
          <w:tab w:val="left" w:pos="567"/>
        </w:tabs>
        <w:suppressAutoHyphens/>
        <w:spacing w:before="60"/>
        <w:ind w:left="567" w:hanging="397"/>
      </w:pPr>
      <w:r w:rsidRPr="00D75C1C">
        <w:t>установленные факты;</w:t>
      </w:r>
    </w:p>
    <w:p w14:paraId="73F4AE84" w14:textId="77777777" w:rsidR="008E28D1" w:rsidRPr="00D75C1C" w:rsidRDefault="008E28D1" w:rsidP="000D0B62">
      <w:pPr>
        <w:pStyle w:val="afb"/>
        <w:numPr>
          <w:ilvl w:val="0"/>
          <w:numId w:val="81"/>
        </w:numPr>
        <w:tabs>
          <w:tab w:val="left" w:pos="567"/>
        </w:tabs>
        <w:suppressAutoHyphens/>
        <w:spacing w:before="60"/>
        <w:ind w:left="567" w:hanging="397"/>
      </w:pPr>
      <w:r w:rsidRPr="00D75C1C">
        <w:t>временную шкалу происшествия;</w:t>
      </w:r>
    </w:p>
    <w:p w14:paraId="0CD7F89D" w14:textId="77777777" w:rsidR="008E28D1" w:rsidRPr="00D75C1C" w:rsidRDefault="008E28D1" w:rsidP="000D0B62">
      <w:pPr>
        <w:pStyle w:val="afb"/>
        <w:numPr>
          <w:ilvl w:val="0"/>
          <w:numId w:val="81"/>
        </w:numPr>
        <w:tabs>
          <w:tab w:val="left" w:pos="567"/>
        </w:tabs>
        <w:suppressAutoHyphens/>
        <w:spacing w:before="60"/>
        <w:ind w:left="567" w:hanging="397"/>
      </w:pPr>
      <w:r w:rsidRPr="00D75C1C">
        <w:t>критические факторы;</w:t>
      </w:r>
    </w:p>
    <w:p w14:paraId="54695FD9" w14:textId="77777777" w:rsidR="008E28D1" w:rsidRPr="00D75C1C" w:rsidRDefault="008E28D1" w:rsidP="000D0B62">
      <w:pPr>
        <w:pStyle w:val="afb"/>
        <w:numPr>
          <w:ilvl w:val="0"/>
          <w:numId w:val="81"/>
        </w:numPr>
        <w:tabs>
          <w:tab w:val="left" w:pos="567"/>
        </w:tabs>
        <w:suppressAutoHyphens/>
        <w:spacing w:before="60"/>
        <w:ind w:left="567" w:hanging="397"/>
      </w:pPr>
      <w:r w:rsidRPr="00D75C1C">
        <w:t>непосредственные причины;</w:t>
      </w:r>
    </w:p>
    <w:p w14:paraId="698EE63D" w14:textId="77777777" w:rsidR="008E28D1" w:rsidRPr="00D75C1C" w:rsidRDefault="008E28D1" w:rsidP="000D0B62">
      <w:pPr>
        <w:pStyle w:val="afb"/>
        <w:numPr>
          <w:ilvl w:val="0"/>
          <w:numId w:val="81"/>
        </w:numPr>
        <w:tabs>
          <w:tab w:val="left" w:pos="567"/>
        </w:tabs>
        <w:suppressAutoHyphens/>
        <w:spacing w:before="60"/>
        <w:ind w:left="567" w:hanging="397"/>
      </w:pPr>
      <w:r w:rsidRPr="00D75C1C">
        <w:t>системные причины;</w:t>
      </w:r>
    </w:p>
    <w:p w14:paraId="2A23AD45" w14:textId="77777777" w:rsidR="008E28D1" w:rsidRPr="00D75C1C" w:rsidRDefault="008E28D1" w:rsidP="000D0B62">
      <w:pPr>
        <w:pStyle w:val="afb"/>
        <w:numPr>
          <w:ilvl w:val="0"/>
          <w:numId w:val="81"/>
        </w:numPr>
        <w:tabs>
          <w:tab w:val="left" w:pos="567"/>
        </w:tabs>
        <w:suppressAutoHyphens/>
        <w:spacing w:before="60"/>
        <w:ind w:left="567" w:hanging="397"/>
      </w:pPr>
      <w:r w:rsidRPr="00D75C1C">
        <w:t>корректирующие мероприятия;</w:t>
      </w:r>
    </w:p>
    <w:p w14:paraId="35BAF441" w14:textId="77777777" w:rsidR="008E28D1" w:rsidRPr="00D75C1C" w:rsidRDefault="008E28D1" w:rsidP="000D0B62">
      <w:pPr>
        <w:pStyle w:val="afb"/>
        <w:numPr>
          <w:ilvl w:val="0"/>
          <w:numId w:val="81"/>
        </w:numPr>
        <w:tabs>
          <w:tab w:val="left" w:pos="567"/>
        </w:tabs>
        <w:suppressAutoHyphens/>
        <w:spacing w:before="60"/>
        <w:ind w:left="567" w:hanging="397"/>
      </w:pPr>
      <w:r w:rsidRPr="00D75C1C">
        <w:t>особое мнение членов комиссии (при наличии);</w:t>
      </w:r>
    </w:p>
    <w:p w14:paraId="60392054" w14:textId="77777777" w:rsidR="008E28D1" w:rsidRPr="00D75C1C" w:rsidRDefault="008E28D1" w:rsidP="000D0B62">
      <w:pPr>
        <w:pStyle w:val="afb"/>
        <w:numPr>
          <w:ilvl w:val="0"/>
          <w:numId w:val="81"/>
        </w:numPr>
        <w:tabs>
          <w:tab w:val="left" w:pos="567"/>
        </w:tabs>
        <w:suppressAutoHyphens/>
        <w:spacing w:before="60"/>
        <w:ind w:left="567" w:hanging="397"/>
      </w:pPr>
      <w:r w:rsidRPr="00D75C1C">
        <w:t>приложения.</w:t>
      </w:r>
    </w:p>
    <w:p w14:paraId="0A9A11A2" w14:textId="77777777" w:rsidR="00486AA0" w:rsidRDefault="00486AA0" w:rsidP="000D0B62">
      <w:pPr>
        <w:pStyle w:val="a4"/>
        <w:numPr>
          <w:ilvl w:val="0"/>
          <w:numId w:val="127"/>
        </w:numPr>
        <w:spacing w:before="120"/>
        <w:ind w:left="0" w:firstLine="0"/>
        <w:contextualSpacing w:val="0"/>
      </w:pPr>
      <w:r>
        <w:t>Рекомендуется формировать Акт внутреннего расследовани</w:t>
      </w:r>
      <w:r w:rsidR="00997E02">
        <w:t>я</w:t>
      </w:r>
      <w:r>
        <w:t xml:space="preserve"> </w:t>
      </w:r>
      <w:r w:rsidR="00EC540E">
        <w:t xml:space="preserve">происшествия </w:t>
      </w:r>
      <w:r>
        <w:t>непосредственно в среде ИР ПБОТ на основе перечисленных выше данных.</w:t>
      </w:r>
    </w:p>
    <w:p w14:paraId="53A32288" w14:textId="77777777" w:rsidR="005043DE" w:rsidRPr="00D75C1C" w:rsidRDefault="005043DE" w:rsidP="000D0B62">
      <w:pPr>
        <w:pStyle w:val="a4"/>
        <w:numPr>
          <w:ilvl w:val="0"/>
          <w:numId w:val="127"/>
        </w:numPr>
        <w:spacing w:before="120"/>
        <w:ind w:left="0" w:firstLine="0"/>
        <w:contextualSpacing w:val="0"/>
      </w:pPr>
      <w:r w:rsidRPr="00D75C1C">
        <w:t xml:space="preserve">Для </w:t>
      </w:r>
      <w:r w:rsidR="001C5912">
        <w:t>приведших к ЧС оперативных событий,</w:t>
      </w:r>
      <w:r w:rsidR="00E7285F">
        <w:t xml:space="preserve"> происшеств</w:t>
      </w:r>
      <w:r w:rsidR="004177F9" w:rsidRPr="00D75C1C">
        <w:t>ий</w:t>
      </w:r>
      <w:r w:rsidR="004177F9">
        <w:t xml:space="preserve"> </w:t>
      </w:r>
      <w:r w:rsidRPr="00D75C1C">
        <w:t xml:space="preserve">1-го, 2-го, 3-го и 4-го уровня, обладающих признаками </w:t>
      </w:r>
      <w:r w:rsidR="009202A9" w:rsidRPr="009202A9">
        <w:t xml:space="preserve">происшествий, связанных с разгерметизацией оборудования </w:t>
      </w:r>
      <w:r w:rsidR="0012548C">
        <w:t>производственных объектов</w:t>
      </w:r>
      <w:r w:rsidR="009202A9">
        <w:t>,</w:t>
      </w:r>
      <w:r w:rsidRPr="00D75C1C">
        <w:t xml:space="preserve"> оформляются результат</w:t>
      </w:r>
      <w:r w:rsidR="009202A9">
        <w:t>ы</w:t>
      </w:r>
      <w:r w:rsidRPr="00D75C1C">
        <w:t xml:space="preserve"> определения массы выброса рабочей среды. Результаты подписываются лицом, производившим определение массы вышедшей рабочей среды и согласовываются лицом, назначенным ответственным за учет и классификацию происшествий</w:t>
      </w:r>
      <w:r w:rsidR="009202A9" w:rsidRPr="009202A9">
        <w:t xml:space="preserve">, связанных с разгерметизацией оборудования </w:t>
      </w:r>
      <w:r w:rsidR="00CE1C8A">
        <w:t>производственных объектов</w:t>
      </w:r>
      <w:r w:rsidR="00F77D6F">
        <w:t xml:space="preserve"> </w:t>
      </w:r>
      <w:r w:rsidR="00F77D6F" w:rsidRPr="00941095">
        <w:t>(</w:t>
      </w:r>
      <w:r w:rsidR="00F77D6F" w:rsidRPr="008A0E32">
        <w:t>PSE</w:t>
      </w:r>
      <w:r w:rsidR="00F77D6F" w:rsidRPr="00941095">
        <w:t>)</w:t>
      </w:r>
      <w:r w:rsidR="009202A9">
        <w:t>,</w:t>
      </w:r>
      <w:r w:rsidRPr="00D75C1C">
        <w:t xml:space="preserve"> в ОГ.</w:t>
      </w:r>
    </w:p>
    <w:p w14:paraId="34709B77" w14:textId="77777777" w:rsidR="008E28D1" w:rsidRDefault="008E28D1" w:rsidP="000D0B62">
      <w:pPr>
        <w:pStyle w:val="a4"/>
        <w:numPr>
          <w:ilvl w:val="0"/>
          <w:numId w:val="127"/>
        </w:numPr>
        <w:spacing w:before="120"/>
        <w:ind w:left="0" w:firstLine="0"/>
        <w:contextualSpacing w:val="0"/>
      </w:pPr>
      <w:r w:rsidRPr="00D75C1C">
        <w:t xml:space="preserve">К Акту </w:t>
      </w:r>
      <w:r w:rsidR="009F2AE7">
        <w:t xml:space="preserve">внутреннего расследования происшествия </w:t>
      </w:r>
      <w:r w:rsidRPr="00D75C1C">
        <w:t xml:space="preserve">должны быть приложены объяснительные или протоколы опроса участников, свидетелей, пострадавших и должностных лиц, схемы, эскизы, необходимые фотографии, карта классификации </w:t>
      </w:r>
      <w:r w:rsidR="009202A9" w:rsidRPr="009202A9">
        <w:t xml:space="preserve">происшествий, связанных с разгерметизацией оборудования </w:t>
      </w:r>
      <w:r w:rsidR="00CE1C8A">
        <w:t>производственных объектов</w:t>
      </w:r>
      <w:r w:rsidR="00F77D6F" w:rsidRPr="008A0E32">
        <w:t xml:space="preserve"> </w:t>
      </w:r>
      <w:r w:rsidR="00F77D6F">
        <w:t>(</w:t>
      </w:r>
      <w:r w:rsidR="00F77D6F" w:rsidRPr="00D75C1C">
        <w:t>PSE</w:t>
      </w:r>
      <w:r w:rsidR="00F77D6F">
        <w:t>)</w:t>
      </w:r>
      <w:r w:rsidR="009202A9">
        <w:t xml:space="preserve">, </w:t>
      </w:r>
      <w:r w:rsidRPr="00D75C1C">
        <w:t>и иные материалы, иллюстрирующие происшествие и его последствия, а также содержащие иные сведения, на основании которых комиссией установле</w:t>
      </w:r>
      <w:r w:rsidR="00E65138" w:rsidRPr="00D75C1C">
        <w:t>ны обстоятельства происшествия.</w:t>
      </w:r>
    </w:p>
    <w:p w14:paraId="5F08F8D3" w14:textId="77777777" w:rsidR="00DC2827" w:rsidRPr="00D75C1C" w:rsidRDefault="00DC2827" w:rsidP="000D0B62">
      <w:pPr>
        <w:pStyle w:val="a4"/>
        <w:numPr>
          <w:ilvl w:val="0"/>
          <w:numId w:val="127"/>
        </w:numPr>
        <w:spacing w:before="120"/>
        <w:ind w:left="0" w:firstLine="0"/>
        <w:contextualSpacing w:val="0"/>
      </w:pPr>
      <w:r w:rsidRPr="00DC2827">
        <w:t>В случае выявления существенных обстоятельств, изменяющих уровень происшествия, связанного с разгерметизацией оборудования производственных объектов (PSE), после утверждения акта внутреннего расследования происшествий в карту классификации происшествия, связанного с разгерметизацией оборудования производственных объектов (PSE), вносятся изменения и карта утверждается заново. При этом, акт внутреннего расследования подлежит повторному подписанию и утверждению</w:t>
      </w:r>
      <w:r>
        <w:t>.</w:t>
      </w:r>
    </w:p>
    <w:p w14:paraId="763E9343" w14:textId="77777777" w:rsidR="008E28D1" w:rsidRPr="00D75C1C" w:rsidRDefault="008E28D1" w:rsidP="000D0B62">
      <w:pPr>
        <w:pStyle w:val="a4"/>
        <w:numPr>
          <w:ilvl w:val="0"/>
          <w:numId w:val="127"/>
        </w:numPr>
        <w:spacing w:before="120"/>
        <w:ind w:left="0" w:firstLine="0"/>
        <w:contextualSpacing w:val="0"/>
      </w:pPr>
      <w:r w:rsidRPr="00D75C1C">
        <w:t xml:space="preserve">Комиссия </w:t>
      </w:r>
      <w:r w:rsidR="004177F9">
        <w:t xml:space="preserve">по внутреннему расследованию происшествия </w:t>
      </w:r>
      <w:r w:rsidRPr="00D75C1C">
        <w:t xml:space="preserve">должна стремиться к выработке единого, согласованного мнения. Особое мнение члена(ов) комиссии </w:t>
      </w:r>
      <w:r w:rsidR="004177F9">
        <w:t>по внутреннему расследованию происшествия</w:t>
      </w:r>
      <w:r w:rsidR="004177F9" w:rsidRPr="00D75C1C">
        <w:t xml:space="preserve"> </w:t>
      </w:r>
      <w:r w:rsidRPr="00D75C1C">
        <w:t xml:space="preserve">является исключением. При возникновении между членами комиссии </w:t>
      </w:r>
      <w:r w:rsidR="004177F9">
        <w:t>по внутреннему расследованию происшествия</w:t>
      </w:r>
      <w:r w:rsidR="004177F9" w:rsidRPr="00D75C1C">
        <w:t xml:space="preserve"> </w:t>
      </w:r>
      <w:r w:rsidRPr="00D75C1C">
        <w:t>разногласий по содержанию Акта окончательное содержание определяет председатель</w:t>
      </w:r>
      <w:r w:rsidR="00B362B0" w:rsidRPr="00D75C1C">
        <w:t xml:space="preserve"> либо </w:t>
      </w:r>
      <w:r w:rsidR="00576618">
        <w:t>З</w:t>
      </w:r>
      <w:r w:rsidR="00B362B0" w:rsidRPr="00D75C1C">
        <w:t>аместитель председателя</w:t>
      </w:r>
      <w:r w:rsidRPr="00D75C1C">
        <w:t xml:space="preserve"> комиссии</w:t>
      </w:r>
      <w:r w:rsidR="00B362B0" w:rsidRPr="00D75C1C">
        <w:t xml:space="preserve"> по согласованию с председателем комиссии</w:t>
      </w:r>
      <w:r w:rsidRPr="00D75C1C">
        <w:t>. Члены комиссии</w:t>
      </w:r>
      <w:r w:rsidR="005836A0" w:rsidRPr="004177F9">
        <w:t xml:space="preserve"> </w:t>
      </w:r>
      <w:r w:rsidR="004177F9">
        <w:t>по внутреннему расследованию происшествия</w:t>
      </w:r>
      <w:r w:rsidRPr="00D75C1C">
        <w:t>, имеющие особое мнение</w:t>
      </w:r>
      <w:r w:rsidR="00CC0ADB">
        <w:t>,</w:t>
      </w:r>
      <w:r w:rsidRPr="00D75C1C">
        <w:t xml:space="preserve"> излагают его в соответствующем разделе Акта.</w:t>
      </w:r>
    </w:p>
    <w:p w14:paraId="59A45EA9" w14:textId="77777777" w:rsidR="008E28D1" w:rsidRPr="00D75C1C" w:rsidRDefault="008E28D1" w:rsidP="000D0B62">
      <w:pPr>
        <w:pStyle w:val="a4"/>
        <w:numPr>
          <w:ilvl w:val="0"/>
          <w:numId w:val="127"/>
        </w:numPr>
        <w:spacing w:before="120"/>
        <w:ind w:left="0" w:firstLine="0"/>
        <w:contextualSpacing w:val="0"/>
      </w:pPr>
      <w:r w:rsidRPr="00D75C1C">
        <w:t>Проект Акта внутреннего расследования</w:t>
      </w:r>
      <w:r w:rsidR="00746DE0">
        <w:t xml:space="preserve"> приведших к ЧС оперативных событий </w:t>
      </w:r>
      <w:r w:rsidRPr="00D75C1C">
        <w:t xml:space="preserve">и происшествий подписывается всеми членами комиссии </w:t>
      </w:r>
      <w:r w:rsidR="004177F9">
        <w:t>по внутреннему расследованию происшествия</w:t>
      </w:r>
      <w:r w:rsidR="004177F9" w:rsidRPr="00D75C1C">
        <w:t xml:space="preserve"> </w:t>
      </w:r>
      <w:r w:rsidRPr="00D75C1C">
        <w:t>и утверждается председателем комиссии в течение 3-х рабочих дней с даты окончания срока внутреннего расследования</w:t>
      </w:r>
      <w:r w:rsidR="005836A0">
        <w:t xml:space="preserve"> происшествия</w:t>
      </w:r>
      <w:r w:rsidRPr="00D75C1C">
        <w:t>.</w:t>
      </w:r>
    </w:p>
    <w:p w14:paraId="11D053D6" w14:textId="23180E09" w:rsidR="008E28D1" w:rsidRPr="00D75C1C" w:rsidRDefault="008E28D1" w:rsidP="000D0B62">
      <w:pPr>
        <w:pStyle w:val="a4"/>
        <w:numPr>
          <w:ilvl w:val="0"/>
          <w:numId w:val="127"/>
        </w:numPr>
        <w:spacing w:before="120"/>
        <w:ind w:left="0" w:firstLine="0"/>
        <w:contextualSpacing w:val="0"/>
      </w:pPr>
      <w:r w:rsidRPr="00D75C1C">
        <w:t xml:space="preserve">Служба ПБОТОС </w:t>
      </w:r>
      <w:r w:rsidR="00B458E8">
        <w:t>ОГ</w:t>
      </w:r>
      <w:r w:rsidRPr="00D75C1C">
        <w:t>/</w:t>
      </w:r>
      <w:r w:rsidR="004E1458">
        <w:t>О</w:t>
      </w:r>
      <w:r w:rsidR="004177F9">
        <w:t xml:space="preserve">бособленного подразделения </w:t>
      </w:r>
      <w:r w:rsidRPr="00D75C1C">
        <w:t>ОГ направляет копию Акта, утвержденного председателем комиссии, всем членам комиссии</w:t>
      </w:r>
      <w:r w:rsidR="005836A0" w:rsidRPr="004177F9">
        <w:t xml:space="preserve"> </w:t>
      </w:r>
      <w:r w:rsidR="004177F9">
        <w:t>по внутреннему расследованию происшествия</w:t>
      </w:r>
      <w:r w:rsidRPr="00D75C1C">
        <w:t>, участвовавшим в расследовании. Копию Акта по</w:t>
      </w:r>
      <w:r w:rsidR="00746DE0">
        <w:t xml:space="preserve"> приведшим к ЧС оперативным событиям </w:t>
      </w:r>
      <w:r w:rsidRPr="00D75C1C">
        <w:t xml:space="preserve">и происшествиям </w:t>
      </w:r>
      <w:r w:rsidR="00D646E7" w:rsidRPr="00D01AF0">
        <w:t>1-го,</w:t>
      </w:r>
      <w:r w:rsidR="00134D57">
        <w:t xml:space="preserve"> 2-го, 3-го</w:t>
      </w:r>
      <w:r w:rsidR="00D646E7" w:rsidRPr="00D01AF0">
        <w:t xml:space="preserve"> и 4-го уровня </w:t>
      </w:r>
      <w:r w:rsidRPr="00D75C1C">
        <w:t xml:space="preserve">в </w:t>
      </w:r>
      <w:r w:rsidR="00DB44C2">
        <w:t>ПАО «НК «Роснефть»</w:t>
      </w:r>
      <w:r w:rsidRPr="00D75C1C">
        <w:t xml:space="preserve"> в адрес членов коми</w:t>
      </w:r>
      <w:r w:rsidR="00E65138" w:rsidRPr="00D75C1C">
        <w:t xml:space="preserve">ссии </w:t>
      </w:r>
      <w:r w:rsidR="004177F9">
        <w:t>по внутреннему расследованию происшествия</w:t>
      </w:r>
      <w:r w:rsidR="004177F9" w:rsidRPr="00D75C1C">
        <w:t xml:space="preserve"> </w:t>
      </w:r>
      <w:r w:rsidR="00E65138" w:rsidRPr="00D75C1C">
        <w:t>направляет ДПБОТОСвПКиЛ.</w:t>
      </w:r>
    </w:p>
    <w:p w14:paraId="002CF570" w14:textId="77777777" w:rsidR="008E28D1" w:rsidRPr="00D75C1C" w:rsidRDefault="008E28D1" w:rsidP="000D0B62">
      <w:pPr>
        <w:pStyle w:val="a4"/>
        <w:numPr>
          <w:ilvl w:val="0"/>
          <w:numId w:val="127"/>
        </w:numPr>
        <w:spacing w:before="120"/>
        <w:ind w:left="0" w:firstLine="0"/>
        <w:contextualSpacing w:val="0"/>
      </w:pPr>
      <w:r w:rsidRPr="00D75C1C">
        <w:t>Копии Актов по</w:t>
      </w:r>
      <w:r w:rsidR="00746DE0">
        <w:t xml:space="preserve"> приведшим к ЧС оперативным событиям </w:t>
      </w:r>
      <w:r w:rsidRPr="00D75C1C">
        <w:t xml:space="preserve">и происшествиям 1-го уровня дополнительно направляются в ДКиРППБОТОС и </w:t>
      </w:r>
      <w:r w:rsidR="003A406F" w:rsidRPr="00D75C1C">
        <w:t xml:space="preserve">ССП </w:t>
      </w:r>
      <w:r w:rsidR="00DB1EE7" w:rsidRPr="00D75C1C">
        <w:t xml:space="preserve">ПБОТОС ББ </w:t>
      </w:r>
      <w:r w:rsidR="00DB44C2">
        <w:t>ПАО «НК «Роснефть»</w:t>
      </w:r>
      <w:r w:rsidRPr="00D75C1C">
        <w:t>.</w:t>
      </w:r>
    </w:p>
    <w:p w14:paraId="57D0821B" w14:textId="77777777" w:rsidR="008E28D1" w:rsidRPr="00D75C1C" w:rsidRDefault="008E28D1" w:rsidP="000D0B62">
      <w:pPr>
        <w:pStyle w:val="a4"/>
        <w:numPr>
          <w:ilvl w:val="0"/>
          <w:numId w:val="127"/>
        </w:numPr>
        <w:spacing w:before="120"/>
        <w:ind w:left="0" w:firstLine="0"/>
        <w:contextualSpacing w:val="0"/>
      </w:pPr>
      <w:r w:rsidRPr="00D75C1C">
        <w:t xml:space="preserve">По решению руководства </w:t>
      </w:r>
      <w:r w:rsidR="003A406F" w:rsidRPr="00D75C1C">
        <w:t xml:space="preserve">ССП </w:t>
      </w:r>
      <w:r w:rsidR="00DB1EE7" w:rsidRPr="00D75C1C">
        <w:t xml:space="preserve">ПБОТОС ББ </w:t>
      </w:r>
      <w:r w:rsidR="00DB44C2">
        <w:t>ПАО «НК «Роснефть»</w:t>
      </w:r>
      <w:r w:rsidR="00DB1EE7" w:rsidRPr="00D75C1C">
        <w:t xml:space="preserve"> </w:t>
      </w:r>
      <w:r w:rsidRPr="00D75C1C">
        <w:t xml:space="preserve">может организовываться совещание </w:t>
      </w:r>
      <w:r w:rsidR="005043DE" w:rsidRPr="00D75C1C">
        <w:t xml:space="preserve">(очно/АКС/ВКС) </w:t>
      </w:r>
      <w:r w:rsidRPr="00D75C1C">
        <w:t xml:space="preserve">по рассмотрению итогов внутреннего расследования происшествий 2-го и 3-го уровня, отнесенных к категории ВПП, в том числе с участием специалистов </w:t>
      </w:r>
      <w:r w:rsidR="000008C0" w:rsidRPr="00D75C1C">
        <w:t>ДКиРППБОТОС</w:t>
      </w:r>
      <w:r w:rsidR="00C70D6B" w:rsidRPr="00D75C1C">
        <w:t xml:space="preserve">, </w:t>
      </w:r>
      <w:r w:rsidR="00E92CFB" w:rsidRPr="009A68ED">
        <w:rPr>
          <w:rFonts w:eastAsia="Times New Roman"/>
          <w:szCs w:val="24"/>
        </w:rPr>
        <w:t>Департамент</w:t>
      </w:r>
      <w:r w:rsidR="00E92CFB">
        <w:rPr>
          <w:rFonts w:eastAsia="Times New Roman"/>
          <w:szCs w:val="24"/>
        </w:rPr>
        <w:t>а</w:t>
      </w:r>
      <w:r w:rsidR="00E92CFB" w:rsidRPr="009A68ED">
        <w:rPr>
          <w:rFonts w:eastAsia="Times New Roman"/>
          <w:szCs w:val="24"/>
        </w:rPr>
        <w:t xml:space="preserve"> анализа, методологии и развития промышленной безопасности, охраны труда и окружающей среды </w:t>
      </w:r>
      <w:r w:rsidR="00DB44C2">
        <w:rPr>
          <w:rFonts w:eastAsia="Times New Roman"/>
          <w:szCs w:val="24"/>
        </w:rPr>
        <w:t>ПАО «НК «Роснефть»</w:t>
      </w:r>
      <w:r w:rsidRPr="00D75C1C">
        <w:t>.</w:t>
      </w:r>
    </w:p>
    <w:p w14:paraId="751C3D65" w14:textId="77777777" w:rsidR="008E28D1" w:rsidRPr="00D75C1C" w:rsidRDefault="008E28D1" w:rsidP="000D0B62">
      <w:pPr>
        <w:pStyle w:val="a4"/>
        <w:numPr>
          <w:ilvl w:val="0"/>
          <w:numId w:val="127"/>
        </w:numPr>
        <w:spacing w:before="120"/>
        <w:ind w:left="0" w:firstLine="0"/>
        <w:contextualSpacing w:val="0"/>
      </w:pPr>
      <w:r w:rsidRPr="00D75C1C">
        <w:t xml:space="preserve">Если </w:t>
      </w:r>
      <w:r w:rsidR="00C03577" w:rsidRPr="00D75C1C">
        <w:t>ЕИО</w:t>
      </w:r>
      <w:r w:rsidR="00E87432" w:rsidRPr="00D75C1C">
        <w:t xml:space="preserve"> ОГ</w:t>
      </w:r>
      <w:r w:rsidRPr="00D75C1C">
        <w:t>, в котором произошло происшествие 2-го или 3-го уровня, не является председателем комиссии</w:t>
      </w:r>
      <w:r w:rsidR="005836A0" w:rsidRPr="004177F9">
        <w:t xml:space="preserve"> </w:t>
      </w:r>
      <w:r w:rsidR="004177F9">
        <w:t>по внутреннему расследованию происшествия</w:t>
      </w:r>
      <w:r w:rsidRPr="00D75C1C">
        <w:t xml:space="preserve">, то основные положения и выводы из Акта внутреннего расследования происшествия докладываются председателем комиссии по внутреннему расследованию происшествия </w:t>
      </w:r>
      <w:r w:rsidR="00C03577" w:rsidRPr="00D75C1C">
        <w:t>ЕИО</w:t>
      </w:r>
      <w:r w:rsidR="00E87432" w:rsidRPr="00D75C1C">
        <w:t xml:space="preserve"> ОГ</w:t>
      </w:r>
      <w:r w:rsidRPr="00D75C1C">
        <w:t>, в котором произошло происшествие.</w:t>
      </w:r>
    </w:p>
    <w:p w14:paraId="576C3005" w14:textId="77777777" w:rsidR="00146B0E" w:rsidRPr="00B15EB8" w:rsidRDefault="00E27012" w:rsidP="000D0B62">
      <w:pPr>
        <w:pStyle w:val="a4"/>
        <w:numPr>
          <w:ilvl w:val="0"/>
          <w:numId w:val="127"/>
        </w:numPr>
        <w:spacing w:before="120"/>
        <w:ind w:left="0" w:firstLine="0"/>
        <w:contextualSpacing w:val="0"/>
        <w:rPr>
          <w:color w:val="000000"/>
          <w:szCs w:val="24"/>
        </w:rPr>
      </w:pPr>
      <w:r w:rsidRPr="00B15EB8">
        <w:rPr>
          <w:color w:val="000000"/>
          <w:szCs w:val="24"/>
        </w:rPr>
        <w:t xml:space="preserve">При проведении внутреннего расследования происшествий 4-го уровня в случае, если происшествие 4-го уровня классифицируется как происшествие, связанное с разгерметизацией оборудования </w:t>
      </w:r>
      <w:r w:rsidR="00CE1C8A">
        <w:t>производственных объектов</w:t>
      </w:r>
      <w:r w:rsidR="00F77D6F">
        <w:t>,</w:t>
      </w:r>
      <w:r w:rsidR="00CE1C8A">
        <w:t xml:space="preserve"> </w:t>
      </w:r>
      <w:r w:rsidRPr="00B15EB8">
        <w:rPr>
          <w:color w:val="000000"/>
          <w:szCs w:val="24"/>
        </w:rPr>
        <w:t xml:space="preserve">в обязательном порядке оформляется карта классификации происшествия, связанного с разгерметизацией оборудования </w:t>
      </w:r>
      <w:r w:rsidR="00CE1C8A">
        <w:t>производственных объектов</w:t>
      </w:r>
      <w:r w:rsidR="00F77D6F" w:rsidRPr="008A0E32">
        <w:t xml:space="preserve"> </w:t>
      </w:r>
      <w:r w:rsidR="00F77D6F" w:rsidRPr="00941095">
        <w:rPr>
          <w:color w:val="000000"/>
          <w:szCs w:val="24"/>
        </w:rPr>
        <w:t>(PSE)</w:t>
      </w:r>
      <w:r w:rsidR="00CC0ADB" w:rsidRPr="00B15EB8">
        <w:rPr>
          <w:color w:val="000000"/>
          <w:szCs w:val="24"/>
        </w:rPr>
        <w:t>,</w:t>
      </w:r>
      <w:r w:rsidRPr="00B15EB8">
        <w:rPr>
          <w:color w:val="000000"/>
          <w:szCs w:val="24"/>
        </w:rPr>
        <w:t xml:space="preserve"> в соответствие с форматом </w:t>
      </w:r>
      <w:hyperlink w:anchor="Приложения" w:history="1">
        <w:r w:rsidRPr="00786608">
          <w:rPr>
            <w:rStyle w:val="ad"/>
            <w:szCs w:val="24"/>
          </w:rPr>
          <w:t>Приложени</w:t>
        </w:r>
        <w:r w:rsidR="005D4EE1" w:rsidRPr="00786608">
          <w:rPr>
            <w:rStyle w:val="ad"/>
            <w:szCs w:val="24"/>
          </w:rPr>
          <w:t>я</w:t>
        </w:r>
        <w:r w:rsidRPr="00786608">
          <w:rPr>
            <w:rStyle w:val="ad"/>
            <w:szCs w:val="24"/>
          </w:rPr>
          <w:t xml:space="preserve"> 11</w:t>
        </w:r>
      </w:hyperlink>
      <w:r w:rsidR="005D4EE1" w:rsidRPr="00B15EB8">
        <w:rPr>
          <w:color w:val="000000"/>
          <w:szCs w:val="24"/>
        </w:rPr>
        <w:t xml:space="preserve"> к настоящ</w:t>
      </w:r>
      <w:r w:rsidR="00610075" w:rsidRPr="00B15EB8">
        <w:rPr>
          <w:color w:val="000000"/>
          <w:szCs w:val="24"/>
        </w:rPr>
        <w:t>им</w:t>
      </w:r>
      <w:r w:rsidR="005D4EE1" w:rsidRPr="00B15EB8">
        <w:rPr>
          <w:color w:val="000000"/>
          <w:szCs w:val="24"/>
        </w:rPr>
        <w:t xml:space="preserve"> </w:t>
      </w:r>
      <w:r w:rsidR="00610075" w:rsidRPr="00B15EB8">
        <w:rPr>
          <w:color w:val="000000"/>
          <w:szCs w:val="24"/>
        </w:rPr>
        <w:t>Методическим указаниям</w:t>
      </w:r>
      <w:r w:rsidRPr="00B15EB8">
        <w:rPr>
          <w:color w:val="000000"/>
          <w:szCs w:val="24"/>
        </w:rPr>
        <w:t>.</w:t>
      </w:r>
    </w:p>
    <w:p w14:paraId="6C7B120C" w14:textId="77777777" w:rsidR="00773ACE" w:rsidRDefault="00773ACE" w:rsidP="006C38D9"/>
    <w:p w14:paraId="48703538" w14:textId="77777777" w:rsidR="00310C79" w:rsidRDefault="00310C79" w:rsidP="006C38D9">
      <w:pPr>
        <w:spacing w:before="120"/>
        <w:sectPr w:rsidR="00310C79" w:rsidSect="00DA41B9">
          <w:pgSz w:w="11906" w:h="16838" w:code="9"/>
          <w:pgMar w:top="567" w:right="1021" w:bottom="567" w:left="1247" w:header="737" w:footer="680" w:gutter="0"/>
          <w:cols w:space="708"/>
          <w:docGrid w:linePitch="360"/>
        </w:sectPr>
      </w:pPr>
    </w:p>
    <w:p w14:paraId="13B67DB0" w14:textId="77777777" w:rsidR="00594AB6" w:rsidRPr="00D75C1C" w:rsidRDefault="00E8763C" w:rsidP="00510AD0">
      <w:pPr>
        <w:pStyle w:val="1"/>
        <w:numPr>
          <w:ilvl w:val="0"/>
          <w:numId w:val="158"/>
        </w:numPr>
        <w:tabs>
          <w:tab w:val="clear" w:pos="426"/>
          <w:tab w:val="left" w:pos="567"/>
        </w:tabs>
        <w:spacing w:after="240"/>
        <w:ind w:left="0" w:firstLine="0"/>
        <w:rPr>
          <w:snapToGrid w:val="0"/>
        </w:rPr>
      </w:pPr>
      <w:bookmarkStart w:id="869" w:name="_Toc443735818"/>
      <w:bookmarkStart w:id="870" w:name="_Toc27736318"/>
      <w:bookmarkStart w:id="871" w:name="_Toc118815385"/>
      <w:bookmarkStart w:id="872" w:name="_Toc130567350"/>
      <w:bookmarkStart w:id="873" w:name="_Toc135995275"/>
      <w:bookmarkStart w:id="874" w:name="_Toc176969560"/>
      <w:bookmarkStart w:id="875" w:name="_Toc182895791"/>
      <w:bookmarkStart w:id="876" w:name="_Toc211659348"/>
      <w:bookmarkStart w:id="877" w:name="_Toc64443392"/>
      <w:bookmarkStart w:id="878" w:name="_Ref105829417"/>
      <w:bookmarkStart w:id="879" w:name="_Ref105848020"/>
      <w:bookmarkStart w:id="880" w:name="_Toc106715424"/>
      <w:r w:rsidRPr="00D75C1C">
        <w:rPr>
          <w:caps w:val="0"/>
          <w:snapToGrid w:val="0"/>
        </w:rPr>
        <w:t xml:space="preserve">ПОРЯДОК ПОДГОТОВКИ И ДОВЕДЕНИЯ ИНФОРМАЦИИ ОБ ОБСТОЯТЕЛЬСТВАХ И </w:t>
      </w:r>
      <w:r w:rsidR="00746DE0">
        <w:rPr>
          <w:caps w:val="0"/>
          <w:snapToGrid w:val="0"/>
        </w:rPr>
        <w:t xml:space="preserve">ПРИЧИНАХ, ПРИВЕДШИХ К </w:t>
      </w:r>
      <w:r w:rsidR="00CE0867">
        <w:rPr>
          <w:caps w:val="0"/>
          <w:snapToGrid w:val="0"/>
        </w:rPr>
        <w:t>ЧРЕЗВЫЧАЙНЫМ СИТУАЦИЯМ</w:t>
      </w:r>
      <w:r w:rsidRPr="00D75C1C">
        <w:rPr>
          <w:caps w:val="0"/>
        </w:rPr>
        <w:t xml:space="preserve"> </w:t>
      </w:r>
      <w:r w:rsidR="00746DE0">
        <w:rPr>
          <w:caps w:val="0"/>
        </w:rPr>
        <w:t xml:space="preserve">ОПЕРАТИВНЫХ СОБЫТИЙ </w:t>
      </w:r>
      <w:r w:rsidRPr="00D75C1C">
        <w:rPr>
          <w:caps w:val="0"/>
        </w:rPr>
        <w:t>И</w:t>
      </w:r>
      <w:r w:rsidRPr="00D75C1C">
        <w:rPr>
          <w:caps w:val="0"/>
          <w:snapToGrid w:val="0"/>
        </w:rPr>
        <w:t xml:space="preserve"> ПРОИСШЕСТВИЙ, </w:t>
      </w:r>
      <w:r w:rsidR="000008C0" w:rsidRPr="00D75C1C">
        <w:rPr>
          <w:caps w:val="0"/>
          <w:snapToGrid w:val="0"/>
        </w:rPr>
        <w:t>КОРРЕКТИРУЮЩ</w:t>
      </w:r>
      <w:r w:rsidRPr="00D75C1C">
        <w:rPr>
          <w:caps w:val="0"/>
          <w:snapToGrid w:val="0"/>
        </w:rPr>
        <w:t>ИХ МЕРОПРИЯТИЯХ</w:t>
      </w:r>
      <w:bookmarkEnd w:id="869"/>
      <w:bookmarkEnd w:id="870"/>
      <w:bookmarkEnd w:id="871"/>
      <w:bookmarkEnd w:id="872"/>
      <w:bookmarkEnd w:id="873"/>
      <w:bookmarkEnd w:id="874"/>
    </w:p>
    <w:p w14:paraId="5B008255" w14:textId="77777777" w:rsidR="00FE2F92" w:rsidRPr="00D75C1C" w:rsidRDefault="008D4E2F" w:rsidP="00CE0867">
      <w:pPr>
        <w:pStyle w:val="2c"/>
        <w:numPr>
          <w:ilvl w:val="1"/>
          <w:numId w:val="44"/>
        </w:numPr>
        <w:spacing w:before="240"/>
        <w:ind w:left="0" w:firstLine="0"/>
      </w:pPr>
      <w:bookmarkStart w:id="881" w:name="_Toc443735819"/>
      <w:bookmarkStart w:id="882" w:name="_Toc27736319"/>
      <w:bookmarkStart w:id="883" w:name="_Toc118815386"/>
      <w:bookmarkStart w:id="884" w:name="_Toc130567351"/>
      <w:bookmarkStart w:id="885" w:name="_Toc135995276"/>
      <w:bookmarkStart w:id="886" w:name="_Toc176969561"/>
      <w:r w:rsidRPr="00D75C1C">
        <w:rPr>
          <w:caps w:val="0"/>
        </w:rPr>
        <w:t>МОЛНИЯ</w:t>
      </w:r>
      <w:bookmarkEnd w:id="881"/>
      <w:bookmarkEnd w:id="882"/>
      <w:bookmarkEnd w:id="883"/>
      <w:bookmarkEnd w:id="884"/>
      <w:bookmarkEnd w:id="885"/>
      <w:bookmarkEnd w:id="886"/>
    </w:p>
    <w:p w14:paraId="3D94D5F7" w14:textId="187D9171" w:rsidR="000008C0" w:rsidRPr="00D75C1C" w:rsidRDefault="000008C0" w:rsidP="00B15EB8">
      <w:pPr>
        <w:pStyle w:val="S5"/>
        <w:widowControl/>
        <w:numPr>
          <w:ilvl w:val="0"/>
          <w:numId w:val="130"/>
        </w:numPr>
        <w:tabs>
          <w:tab w:val="left" w:pos="709"/>
        </w:tabs>
        <w:spacing w:before="120"/>
        <w:ind w:left="0" w:firstLine="0"/>
      </w:pPr>
      <w:bookmarkStart w:id="887" w:name="_Toc348612409"/>
      <w:bookmarkStart w:id="888" w:name="_Toc349109022"/>
      <w:r w:rsidRPr="00D75C1C">
        <w:t>С целью оперативного информирования о</w:t>
      </w:r>
      <w:r w:rsidR="00746DE0">
        <w:t xml:space="preserve"> приведших к ЧС оперативных событиях</w:t>
      </w:r>
      <w:r w:rsidR="006A0B81">
        <w:t xml:space="preserve"> и</w:t>
      </w:r>
      <w:r w:rsidR="006A0B81" w:rsidRPr="00D75C1C">
        <w:t xml:space="preserve"> </w:t>
      </w:r>
      <w:r w:rsidRPr="00D75C1C">
        <w:t xml:space="preserve">происшествиях и предупреждения повторного возникновения подобных случаев в будущем, осуществляется подготовка, рассылка и доведение до работников </w:t>
      </w:r>
      <w:r w:rsidR="00DB44C2">
        <w:t>ПАО «НК «Роснефть»</w:t>
      </w:r>
      <w:r w:rsidRPr="00D75C1C">
        <w:t xml:space="preserve">, ОГ и </w:t>
      </w:r>
      <w:r w:rsidR="005836A0">
        <w:t>Подрядчика</w:t>
      </w:r>
      <w:r w:rsidR="00944DAB">
        <w:t> </w:t>
      </w:r>
      <w:r w:rsidR="00944DAB" w:rsidRPr="0080608B">
        <w:t>/</w:t>
      </w:r>
      <w:r w:rsidR="00944DAB">
        <w:t> </w:t>
      </w:r>
      <w:r w:rsidR="00FD5766">
        <w:t xml:space="preserve">Субподрядчика </w:t>
      </w:r>
      <w:r w:rsidR="004177F9">
        <w:t>Молнии</w:t>
      </w:r>
      <w:r w:rsidR="00FE5A96" w:rsidRPr="00D75C1C">
        <w:t>, содержаще</w:t>
      </w:r>
      <w:r w:rsidR="005A4DA1">
        <w:t>й</w:t>
      </w:r>
      <w:r w:rsidRPr="00D75C1C">
        <w:t xml:space="preserve"> информацию об обстоятельствах</w:t>
      </w:r>
      <w:r w:rsidR="00CF55C9">
        <w:t xml:space="preserve"> приведших к ЧС оперативных событий </w:t>
      </w:r>
      <w:r w:rsidRPr="00D75C1C">
        <w:t>и происшествий, а также о</w:t>
      </w:r>
      <w:r w:rsidR="00675403" w:rsidRPr="00D75C1C">
        <w:t>б</w:t>
      </w:r>
      <w:r w:rsidRPr="00D75C1C">
        <w:t xml:space="preserve"> оперативных действиях по предупреждению аналогичных происшествий.</w:t>
      </w:r>
      <w:bookmarkStart w:id="889" w:name="_Ref335949428"/>
      <w:bookmarkStart w:id="890" w:name="_Toc348612410"/>
      <w:bookmarkStart w:id="891" w:name="_Toc349109023"/>
      <w:bookmarkEnd w:id="887"/>
      <w:bookmarkEnd w:id="888"/>
    </w:p>
    <w:p w14:paraId="11E12B77" w14:textId="77777777" w:rsidR="000008C0" w:rsidRPr="00D75C1C" w:rsidRDefault="000008C0" w:rsidP="00B15EB8">
      <w:pPr>
        <w:pStyle w:val="S5"/>
        <w:widowControl/>
        <w:numPr>
          <w:ilvl w:val="0"/>
          <w:numId w:val="130"/>
        </w:numPr>
        <w:tabs>
          <w:tab w:val="left" w:pos="709"/>
        </w:tabs>
        <w:spacing w:before="120"/>
        <w:ind w:left="0" w:firstLine="0"/>
      </w:pPr>
      <w:r w:rsidRPr="00D75C1C">
        <w:t>Молнии подготавливаются:</w:t>
      </w:r>
      <w:bookmarkEnd w:id="889"/>
      <w:bookmarkEnd w:id="890"/>
      <w:bookmarkEnd w:id="891"/>
    </w:p>
    <w:p w14:paraId="064D39B1" w14:textId="77777777" w:rsidR="000008C0" w:rsidRPr="00D75C1C" w:rsidRDefault="000008C0" w:rsidP="0096490E">
      <w:pPr>
        <w:pStyle w:val="a"/>
        <w:numPr>
          <w:ilvl w:val="0"/>
          <w:numId w:val="82"/>
        </w:numPr>
        <w:tabs>
          <w:tab w:val="clear" w:pos="993"/>
          <w:tab w:val="left" w:pos="567"/>
        </w:tabs>
        <w:suppressAutoHyphens/>
        <w:spacing w:before="60"/>
        <w:ind w:left="567" w:hanging="397"/>
        <w:rPr>
          <w:color w:val="000000" w:themeColor="text1"/>
        </w:rPr>
      </w:pPr>
      <w:r w:rsidRPr="00D75C1C">
        <w:rPr>
          <w:color w:val="000000" w:themeColor="text1"/>
        </w:rPr>
        <w:t>по</w:t>
      </w:r>
      <w:r w:rsidR="001C5912">
        <w:rPr>
          <w:color w:val="000000" w:themeColor="text1"/>
        </w:rPr>
        <w:t xml:space="preserve"> приведшим к ЧС оперативным событиям,</w:t>
      </w:r>
      <w:r w:rsidRPr="00D75C1C">
        <w:rPr>
          <w:color w:val="000000" w:themeColor="text1"/>
        </w:rPr>
        <w:t xml:space="preserve"> происшествиям 1-го уровня</w:t>
      </w:r>
      <w:r w:rsidR="00C5654E" w:rsidRPr="00D75C1C">
        <w:rPr>
          <w:color w:val="000000" w:themeColor="text1"/>
        </w:rPr>
        <w:t>,</w:t>
      </w:r>
      <w:r w:rsidR="006021B6" w:rsidRPr="00D75C1C">
        <w:rPr>
          <w:color w:val="000000" w:themeColor="text1"/>
        </w:rPr>
        <w:t xml:space="preserve"> </w:t>
      </w:r>
      <w:r w:rsidRPr="00D75C1C">
        <w:rPr>
          <w:color w:val="000000" w:themeColor="text1"/>
        </w:rPr>
        <w:t>ВПП</w:t>
      </w:r>
      <w:r w:rsidR="002D5DD8" w:rsidRPr="00D75C1C">
        <w:rPr>
          <w:color w:val="000000" w:themeColor="text1"/>
        </w:rPr>
        <w:t xml:space="preserve"> – в обязательном порядке</w:t>
      </w:r>
      <w:r w:rsidRPr="00D75C1C">
        <w:rPr>
          <w:color w:val="000000" w:themeColor="text1"/>
        </w:rPr>
        <w:t>;</w:t>
      </w:r>
    </w:p>
    <w:p w14:paraId="5BAAFD63" w14:textId="77777777" w:rsidR="000008C0" w:rsidRPr="00D75C1C" w:rsidRDefault="000008C0" w:rsidP="0096490E">
      <w:pPr>
        <w:pStyle w:val="a"/>
        <w:numPr>
          <w:ilvl w:val="0"/>
          <w:numId w:val="82"/>
        </w:numPr>
        <w:tabs>
          <w:tab w:val="clear" w:pos="993"/>
          <w:tab w:val="left" w:pos="567"/>
        </w:tabs>
        <w:suppressAutoHyphens/>
        <w:spacing w:before="60"/>
        <w:ind w:left="567" w:hanging="397"/>
        <w:rPr>
          <w:color w:val="000000" w:themeColor="text1"/>
        </w:rPr>
      </w:pPr>
      <w:r w:rsidRPr="00D75C1C">
        <w:rPr>
          <w:color w:val="000000" w:themeColor="text1"/>
        </w:rPr>
        <w:t xml:space="preserve">по происшествиям 2-го, 3-го уровня в </w:t>
      </w:r>
      <w:r w:rsidR="00FE2F92" w:rsidRPr="00D75C1C">
        <w:rPr>
          <w:color w:val="000000" w:themeColor="text1"/>
        </w:rPr>
        <w:t>ОГ</w:t>
      </w:r>
      <w:r w:rsidRPr="00D75C1C">
        <w:rPr>
          <w:color w:val="000000" w:themeColor="text1"/>
        </w:rPr>
        <w:t xml:space="preserve"> – по решению руководителя </w:t>
      </w:r>
      <w:bookmarkStart w:id="892" w:name="_Ref335949919"/>
      <w:bookmarkStart w:id="893" w:name="_Toc348612411"/>
      <w:bookmarkStart w:id="894" w:name="_Toc349109024"/>
      <w:r w:rsidR="003A406F" w:rsidRPr="00D75C1C">
        <w:t xml:space="preserve">ССП </w:t>
      </w:r>
      <w:r w:rsidR="00F4675E" w:rsidRPr="00D75C1C">
        <w:t xml:space="preserve">ПБОТОС ББ </w:t>
      </w:r>
      <w:r w:rsidR="00DB44C2">
        <w:t>ПАО «НК «Роснефть»</w:t>
      </w:r>
      <w:r w:rsidRPr="00D75C1C">
        <w:rPr>
          <w:color w:val="000000" w:themeColor="text1"/>
        </w:rPr>
        <w:t xml:space="preserve">; </w:t>
      </w:r>
    </w:p>
    <w:p w14:paraId="49C7A0BF" w14:textId="77777777" w:rsidR="000008C0" w:rsidRPr="00D75C1C" w:rsidRDefault="000008C0" w:rsidP="0096490E">
      <w:pPr>
        <w:pStyle w:val="a"/>
        <w:numPr>
          <w:ilvl w:val="0"/>
          <w:numId w:val="82"/>
        </w:numPr>
        <w:tabs>
          <w:tab w:val="clear" w:pos="993"/>
          <w:tab w:val="left" w:pos="567"/>
        </w:tabs>
        <w:suppressAutoHyphens/>
        <w:spacing w:before="60"/>
        <w:ind w:left="567" w:hanging="397"/>
        <w:rPr>
          <w:color w:val="000000" w:themeColor="text1"/>
        </w:rPr>
      </w:pPr>
      <w:r w:rsidRPr="00D75C1C">
        <w:rPr>
          <w:color w:val="000000" w:themeColor="text1"/>
        </w:rPr>
        <w:t xml:space="preserve">по происшествиям 2-го, 3-го уровня в </w:t>
      </w:r>
      <w:r w:rsidR="00DB44C2">
        <w:rPr>
          <w:color w:val="000000" w:themeColor="text1"/>
        </w:rPr>
        <w:t>ПАО «НК «Роснефть»</w:t>
      </w:r>
      <w:r w:rsidRPr="00D75C1C">
        <w:rPr>
          <w:color w:val="000000" w:themeColor="text1"/>
        </w:rPr>
        <w:t xml:space="preserve"> - по решению руководителя ДПБОТОСвПКиЛ.</w:t>
      </w:r>
    </w:p>
    <w:p w14:paraId="0A6E9ACE" w14:textId="77777777" w:rsidR="000008C0" w:rsidRPr="00D75C1C" w:rsidRDefault="000008C0" w:rsidP="00B15EB8">
      <w:pPr>
        <w:pStyle w:val="a"/>
        <w:numPr>
          <w:ilvl w:val="0"/>
          <w:numId w:val="130"/>
        </w:numPr>
        <w:tabs>
          <w:tab w:val="clear" w:pos="993"/>
          <w:tab w:val="left" w:pos="709"/>
        </w:tabs>
        <w:spacing w:before="120"/>
        <w:ind w:left="0" w:firstLine="0"/>
      </w:pPr>
      <w:r w:rsidRPr="00D75C1C">
        <w:t xml:space="preserve">Молнии оформляются в формате </w:t>
      </w:r>
      <w:r w:rsidR="008A00DA" w:rsidRPr="00D75C1C">
        <w:t>текстового документа (</w:t>
      </w:r>
      <w:r w:rsidR="007F788A" w:rsidRPr="00D75C1C">
        <w:t>Word</w:t>
      </w:r>
      <w:r w:rsidR="008A00DA" w:rsidRPr="00D75C1C">
        <w:t xml:space="preserve"> или аналогичные) </w:t>
      </w:r>
      <w:r w:rsidRPr="00D75C1C">
        <w:t>не более чем на 1 странице в цветном варианте</w:t>
      </w:r>
      <w:r w:rsidR="004177F9" w:rsidRPr="004177F9">
        <w:t xml:space="preserve"> </w:t>
      </w:r>
      <w:r w:rsidR="004177F9">
        <w:t xml:space="preserve">(по форме </w:t>
      </w:r>
      <w:hyperlink w:anchor="Прил8" w:history="1">
        <w:r w:rsidR="004177F9" w:rsidRPr="00CC47B4">
          <w:rPr>
            <w:color w:val="0000FF"/>
            <w:u w:val="single"/>
          </w:rPr>
          <w:t>Приложени</w:t>
        </w:r>
        <w:r w:rsidR="004177F9">
          <w:rPr>
            <w:color w:val="0000FF"/>
            <w:u w:val="single"/>
          </w:rPr>
          <w:t>я</w:t>
        </w:r>
        <w:r w:rsidR="004177F9" w:rsidRPr="00CC47B4">
          <w:rPr>
            <w:color w:val="0000FF"/>
            <w:u w:val="single"/>
          </w:rPr>
          <w:t xml:space="preserve"> 8</w:t>
        </w:r>
      </w:hyperlink>
      <w:r w:rsidR="00610075">
        <w:t xml:space="preserve"> к настоящим</w:t>
      </w:r>
      <w:r w:rsidR="004177F9" w:rsidRPr="00D75C1C">
        <w:t xml:space="preserve"> </w:t>
      </w:r>
      <w:r w:rsidR="00610075" w:rsidRPr="00610075">
        <w:t>Методическим указаниям</w:t>
      </w:r>
      <w:r w:rsidR="004177F9">
        <w:t>)</w:t>
      </w:r>
      <w:r w:rsidRPr="00D75C1C">
        <w:t xml:space="preserve">. В кратком описании происшествия не допускается указывать фамилию, имя, отчество пострадавших и участников происшествия, наименования </w:t>
      </w:r>
      <w:r w:rsidR="00FD5766">
        <w:t>Подрядчика/Субподрядчика,</w:t>
      </w:r>
      <w:r w:rsidRPr="00D75C1C">
        <w:t xml:space="preserve"> государственны</w:t>
      </w:r>
      <w:r w:rsidR="002D5DD8" w:rsidRPr="00D75C1C">
        <w:t>е</w:t>
      </w:r>
      <w:r w:rsidRPr="00D75C1C">
        <w:t xml:space="preserve"> регистрационны</w:t>
      </w:r>
      <w:r w:rsidR="002D5DD8" w:rsidRPr="00D75C1C">
        <w:t>е</w:t>
      </w:r>
      <w:r w:rsidRPr="00D75C1C">
        <w:t xml:space="preserve"> номер</w:t>
      </w:r>
      <w:r w:rsidR="002D5DD8" w:rsidRPr="00D75C1C">
        <w:t>а</w:t>
      </w:r>
      <w:r w:rsidRPr="00D75C1C">
        <w:t xml:space="preserve"> </w:t>
      </w:r>
      <w:r w:rsidR="005836A0">
        <w:t>ТС</w:t>
      </w:r>
      <w:r w:rsidRPr="00D75C1C">
        <w:t xml:space="preserve"> и др. идентифицирующую информацию. При выборе фотографий, которые будут содержаться в Молнии, следует руководствоваться морально-этическими соображениями. Следует избегать отражения в Молнии каких-либо окончательных выводов о результатах расследования происшествия.</w:t>
      </w:r>
      <w:bookmarkEnd w:id="892"/>
      <w:bookmarkEnd w:id="893"/>
      <w:bookmarkEnd w:id="894"/>
    </w:p>
    <w:p w14:paraId="50357507" w14:textId="24414CAE" w:rsidR="006B67F4" w:rsidRPr="00D75C1C" w:rsidRDefault="006B67F4" w:rsidP="00B15EB8">
      <w:pPr>
        <w:pStyle w:val="a"/>
        <w:numPr>
          <w:ilvl w:val="0"/>
          <w:numId w:val="130"/>
        </w:numPr>
        <w:tabs>
          <w:tab w:val="clear" w:pos="993"/>
          <w:tab w:val="left" w:pos="709"/>
        </w:tabs>
        <w:spacing w:before="120"/>
        <w:ind w:left="0" w:firstLine="0"/>
      </w:pPr>
      <w:r>
        <w:t>Рекомендуется формировать Молнию непосредственно в ИР ПБОТ на основании введённых данных по приведшему к ЧС оперативному событию, происшествию</w:t>
      </w:r>
      <w:r w:rsidR="00884B94">
        <w:t xml:space="preserve"> </w:t>
      </w:r>
      <w:r w:rsidR="00884B94" w:rsidRPr="00D01AF0">
        <w:t xml:space="preserve">1-го, 2-го, </w:t>
      </w:r>
      <w:r w:rsidR="00D96F6D">
        <w:br/>
      </w:r>
      <w:r w:rsidR="002458FD">
        <w:t>3-го</w:t>
      </w:r>
      <w:r w:rsidR="00884B94" w:rsidRPr="00D01AF0">
        <w:t xml:space="preserve"> уровня</w:t>
      </w:r>
      <w:r w:rsidR="006A0B81">
        <w:t>,</w:t>
      </w:r>
      <w:r w:rsidR="00970282">
        <w:t xml:space="preserve"> ВПП</w:t>
      </w:r>
      <w:r>
        <w:t>.</w:t>
      </w:r>
    </w:p>
    <w:p w14:paraId="2DD75D1E" w14:textId="77777777" w:rsidR="000008C0" w:rsidRPr="00D75C1C" w:rsidRDefault="000008C0" w:rsidP="00B15EB8">
      <w:pPr>
        <w:pStyle w:val="a"/>
        <w:numPr>
          <w:ilvl w:val="0"/>
          <w:numId w:val="130"/>
        </w:numPr>
        <w:tabs>
          <w:tab w:val="clear" w:pos="993"/>
          <w:tab w:val="left" w:pos="709"/>
        </w:tabs>
        <w:spacing w:before="120"/>
        <w:ind w:left="0" w:firstLine="0"/>
      </w:pPr>
      <w:r w:rsidRPr="00D75C1C">
        <w:t xml:space="preserve">В Службе ПБОТОС ОГ должны быть </w:t>
      </w:r>
      <w:r w:rsidR="005D09E6">
        <w:t xml:space="preserve">РД </w:t>
      </w:r>
      <w:r w:rsidRPr="00D75C1C">
        <w:t xml:space="preserve">назначены лица ответственные за прием, </w:t>
      </w:r>
      <w:r w:rsidR="002D5DD8" w:rsidRPr="00D75C1C">
        <w:t xml:space="preserve">регистрацию, </w:t>
      </w:r>
      <w:r w:rsidR="00FE2F92" w:rsidRPr="00D75C1C">
        <w:t xml:space="preserve">распространение </w:t>
      </w:r>
      <w:r w:rsidR="002D5DD8" w:rsidRPr="00D75C1C">
        <w:t xml:space="preserve">и хранение </w:t>
      </w:r>
      <w:r w:rsidR="00FE2F92" w:rsidRPr="00D75C1C">
        <w:t>Молнии.</w:t>
      </w:r>
    </w:p>
    <w:p w14:paraId="3A1C1DFE" w14:textId="782784A0" w:rsidR="000008C0" w:rsidRPr="00D75C1C" w:rsidRDefault="000008C0" w:rsidP="00B15EB8">
      <w:pPr>
        <w:pStyle w:val="a"/>
        <w:numPr>
          <w:ilvl w:val="0"/>
          <w:numId w:val="130"/>
        </w:numPr>
        <w:tabs>
          <w:tab w:val="clear" w:pos="993"/>
          <w:tab w:val="left" w:pos="709"/>
        </w:tabs>
        <w:spacing w:before="120"/>
        <w:ind w:left="0" w:firstLine="0"/>
      </w:pPr>
      <w:bookmarkStart w:id="895" w:name="_Toc348612412"/>
      <w:bookmarkStart w:id="896" w:name="_Toc349109025"/>
      <w:r w:rsidRPr="00D75C1C">
        <w:t xml:space="preserve">Молния разрабатывается в течение 1-го рабочего дня с момента информирования о </w:t>
      </w:r>
      <w:r w:rsidR="00CC0ADB">
        <w:t xml:space="preserve">приведшем к </w:t>
      </w:r>
      <w:r w:rsidRPr="00D75C1C">
        <w:t xml:space="preserve">ЧС </w:t>
      </w:r>
      <w:r w:rsidR="007D5E2A">
        <w:t>о</w:t>
      </w:r>
      <w:r w:rsidR="00CC0ADB">
        <w:t xml:space="preserve">перативном событии </w:t>
      </w:r>
      <w:r w:rsidRPr="00D75C1C">
        <w:t xml:space="preserve">или происшествии </w:t>
      </w:r>
      <w:r w:rsidR="002458FD">
        <w:t>1-го, 2-го, 3-го</w:t>
      </w:r>
      <w:r w:rsidR="00884B94" w:rsidRPr="00D01AF0">
        <w:t xml:space="preserve"> уровня</w:t>
      </w:r>
      <w:r w:rsidR="006A0B81">
        <w:t>, ВПП</w:t>
      </w:r>
      <w:r w:rsidR="00884B94" w:rsidRPr="00D01AF0">
        <w:t xml:space="preserve"> </w:t>
      </w:r>
      <w:r w:rsidRPr="00D75C1C">
        <w:t xml:space="preserve">Службой ПБОТОС </w:t>
      </w:r>
      <w:r w:rsidR="00FE2F92" w:rsidRPr="00D75C1C">
        <w:t>ОГ</w:t>
      </w:r>
      <w:r w:rsidRPr="00D75C1C">
        <w:t>/</w:t>
      </w:r>
      <w:r w:rsidR="004E1458">
        <w:t>О</w:t>
      </w:r>
      <w:r w:rsidR="004177F9">
        <w:t>бособленного подразделения</w:t>
      </w:r>
      <w:r w:rsidR="004177F9" w:rsidRPr="00D75C1C">
        <w:t xml:space="preserve"> </w:t>
      </w:r>
      <w:r w:rsidR="00FE2F92" w:rsidRPr="00D75C1C">
        <w:t>ОГ</w:t>
      </w:r>
      <w:r w:rsidRPr="00D75C1C">
        <w:t>.</w:t>
      </w:r>
    </w:p>
    <w:p w14:paraId="63B767CC" w14:textId="7486599B" w:rsidR="000008C0" w:rsidRPr="00D75C1C" w:rsidRDefault="000008C0" w:rsidP="00B15EB8">
      <w:pPr>
        <w:pStyle w:val="a"/>
        <w:numPr>
          <w:ilvl w:val="0"/>
          <w:numId w:val="130"/>
        </w:numPr>
        <w:tabs>
          <w:tab w:val="clear" w:pos="993"/>
          <w:tab w:val="left" w:pos="709"/>
        </w:tabs>
        <w:spacing w:before="120"/>
        <w:ind w:left="0" w:firstLine="0"/>
      </w:pPr>
      <w:r w:rsidRPr="00D75C1C">
        <w:t>Молнии по</w:t>
      </w:r>
      <w:r w:rsidR="001C5912">
        <w:t xml:space="preserve"> приведшим к ЧС оперативным событиям,</w:t>
      </w:r>
      <w:r w:rsidRPr="00D75C1C">
        <w:t xml:space="preserve"> происшествиям 1-го уровня</w:t>
      </w:r>
      <w:r w:rsidRPr="00D75C1C" w:rsidDel="00D7644D">
        <w:t xml:space="preserve"> </w:t>
      </w:r>
      <w:r w:rsidRPr="00D75C1C">
        <w:t>согласовываются с</w:t>
      </w:r>
      <w:r w:rsidR="00221C1A" w:rsidRPr="00D75C1C">
        <w:t xml:space="preserve"> </w:t>
      </w:r>
      <w:r w:rsidR="0058543B" w:rsidRPr="00D75C1C">
        <w:t xml:space="preserve">ДКиРППБОТОС и </w:t>
      </w:r>
      <w:r w:rsidR="003A406F" w:rsidRPr="00D75C1C">
        <w:t xml:space="preserve">ССП </w:t>
      </w:r>
      <w:r w:rsidR="00964706" w:rsidRPr="00D75C1C">
        <w:t xml:space="preserve">ПБОТОС ББ </w:t>
      </w:r>
      <w:r w:rsidR="00DB44C2">
        <w:t>ПАО «НК «Роснефть»</w:t>
      </w:r>
      <w:r w:rsidRPr="00D75C1C">
        <w:t>.</w:t>
      </w:r>
    </w:p>
    <w:p w14:paraId="0E15E4BD" w14:textId="1C305C8E" w:rsidR="00930953" w:rsidRPr="00D75C1C" w:rsidRDefault="00FA63DF" w:rsidP="00B15EB8">
      <w:pPr>
        <w:pStyle w:val="a"/>
        <w:numPr>
          <w:ilvl w:val="0"/>
          <w:numId w:val="130"/>
        </w:numPr>
        <w:tabs>
          <w:tab w:val="clear" w:pos="993"/>
          <w:tab w:val="left" w:pos="709"/>
        </w:tabs>
        <w:spacing w:before="120"/>
        <w:ind w:left="0" w:firstLine="0"/>
      </w:pPr>
      <w:r w:rsidRPr="00D75C1C">
        <w:t xml:space="preserve">Молнии по происшествиям 2-го, 3-го уровня разрабатывается в течение 1-го рабочего дня </w:t>
      </w:r>
      <w:r w:rsidR="00912B47">
        <w:t>со дня</w:t>
      </w:r>
      <w:r w:rsidRPr="00D75C1C">
        <w:t xml:space="preserve"> принятия такого решения </w:t>
      </w:r>
      <w:r w:rsidRPr="00D75C1C">
        <w:rPr>
          <w:color w:val="000000" w:themeColor="text1"/>
        </w:rPr>
        <w:t xml:space="preserve">руководителем </w:t>
      </w:r>
      <w:r w:rsidRPr="00D75C1C">
        <w:t xml:space="preserve">ССП ПБОТОС ББ </w:t>
      </w:r>
      <w:r w:rsidR="00DB44C2">
        <w:t>ПАО «НК «Роснефть»</w:t>
      </w:r>
      <w:r w:rsidRPr="00D75C1C">
        <w:t>.</w:t>
      </w:r>
    </w:p>
    <w:p w14:paraId="78F4E226" w14:textId="77777777" w:rsidR="000008C0" w:rsidRPr="00D75C1C" w:rsidRDefault="000008C0" w:rsidP="00B15EB8">
      <w:pPr>
        <w:pStyle w:val="a"/>
        <w:numPr>
          <w:ilvl w:val="0"/>
          <w:numId w:val="130"/>
        </w:numPr>
        <w:tabs>
          <w:tab w:val="clear" w:pos="993"/>
          <w:tab w:val="left" w:pos="709"/>
        </w:tabs>
        <w:spacing w:before="120"/>
        <w:ind w:left="0" w:firstLine="0"/>
      </w:pPr>
      <w:r w:rsidRPr="00D75C1C">
        <w:t xml:space="preserve">Если происшествие произошло в </w:t>
      </w:r>
      <w:r w:rsidR="00DB44C2">
        <w:t>ПАО «НК «Роснефть»</w:t>
      </w:r>
      <w:r w:rsidRPr="00D75C1C">
        <w:t>, то Молния разрабатывается ДПБОТОСвПКиЛ.</w:t>
      </w:r>
      <w:bookmarkEnd w:id="895"/>
      <w:bookmarkEnd w:id="896"/>
    </w:p>
    <w:p w14:paraId="6594D48C" w14:textId="77777777" w:rsidR="000008C0" w:rsidRPr="00D75C1C" w:rsidRDefault="000008C0" w:rsidP="00B15EB8">
      <w:pPr>
        <w:pStyle w:val="a4"/>
        <w:numPr>
          <w:ilvl w:val="0"/>
          <w:numId w:val="130"/>
        </w:numPr>
        <w:tabs>
          <w:tab w:val="left" w:pos="709"/>
        </w:tabs>
        <w:spacing w:before="120"/>
        <w:ind w:left="0" w:firstLine="0"/>
        <w:contextualSpacing w:val="0"/>
      </w:pPr>
      <w:bookmarkStart w:id="897" w:name="_Toc348612413"/>
      <w:bookmarkStart w:id="898" w:name="_Toc349109026"/>
      <w:r w:rsidRPr="00D75C1C">
        <w:t>Согласованная версия Молнии по</w:t>
      </w:r>
      <w:r w:rsidR="001C5912">
        <w:t xml:space="preserve"> приведшим к ЧС оперативным событиям,</w:t>
      </w:r>
      <w:r w:rsidRPr="00D75C1C">
        <w:t xml:space="preserve"> происшествиям 1-го уровня</w:t>
      </w:r>
      <w:r w:rsidR="002862E6" w:rsidRPr="00D75C1C">
        <w:t>,</w:t>
      </w:r>
      <w:r w:rsidRPr="00D75C1C">
        <w:t xml:space="preserve"> ВПП</w:t>
      </w:r>
      <w:r w:rsidR="006326CB" w:rsidRPr="00D75C1C">
        <w:t xml:space="preserve"> (ВПП - только при </w:t>
      </w:r>
      <w:r w:rsidR="0052185D">
        <w:t>п</w:t>
      </w:r>
      <w:r w:rsidR="006326CB" w:rsidRPr="00D75C1C">
        <w:t>роисшествиях с общей тематикой)</w:t>
      </w:r>
      <w:r w:rsidRPr="00D75C1C">
        <w:t xml:space="preserve"> в течение </w:t>
      </w:r>
      <w:r w:rsidR="002862E6" w:rsidRPr="00D75C1C">
        <w:t xml:space="preserve">3 </w:t>
      </w:r>
      <w:r w:rsidRPr="00D75C1C">
        <w:t xml:space="preserve">рабочих </w:t>
      </w:r>
      <w:r w:rsidR="00BF4A9B" w:rsidRPr="00D75C1C">
        <w:t xml:space="preserve">дней </w:t>
      </w:r>
      <w:r w:rsidR="003A406F" w:rsidRPr="00D75C1C">
        <w:t xml:space="preserve">ССП </w:t>
      </w:r>
      <w:r w:rsidR="00964706" w:rsidRPr="00D75C1C">
        <w:t xml:space="preserve">ПБОТОС ББ </w:t>
      </w:r>
      <w:r w:rsidR="00DB44C2">
        <w:t>ПАО «НК «Роснефть»</w:t>
      </w:r>
      <w:r w:rsidR="001B1B8E" w:rsidRPr="00D75C1C">
        <w:t xml:space="preserve"> направляется в</w:t>
      </w:r>
      <w:r w:rsidRPr="00D75C1C">
        <w:t xml:space="preserve"> </w:t>
      </w:r>
      <w:r w:rsidR="001B1B8E" w:rsidRPr="00D75C1C">
        <w:t xml:space="preserve">ОГ </w:t>
      </w:r>
      <w:r w:rsidR="00912B47">
        <w:t>ББ</w:t>
      </w:r>
      <w:r w:rsidRPr="00D75C1C">
        <w:t xml:space="preserve"> и другие </w:t>
      </w:r>
      <w:bookmarkEnd w:id="897"/>
      <w:bookmarkEnd w:id="898"/>
      <w:r w:rsidR="003A406F" w:rsidRPr="00D75C1C">
        <w:t xml:space="preserve">ССП </w:t>
      </w:r>
      <w:r w:rsidR="00964706" w:rsidRPr="00D75C1C">
        <w:t xml:space="preserve">ПБОТОС ББ </w:t>
      </w:r>
      <w:r w:rsidR="00DB44C2">
        <w:t>ПАО «НК «Роснефть»</w:t>
      </w:r>
      <w:r w:rsidRPr="00D75C1C">
        <w:t>. Молнии по происшествиям 2-го, 3-го уровней и ВПП (со специфической тематикой, свойственные конкретному ОГ/производству ОГ) при определении необходимости их подготовки рассылаются в ОГ/</w:t>
      </w:r>
      <w:r w:rsidR="004E1458">
        <w:t>О</w:t>
      </w:r>
      <w:r w:rsidR="00912B47">
        <w:t>бособленном подразделении</w:t>
      </w:r>
      <w:r w:rsidR="00912B47" w:rsidRPr="00D75C1C">
        <w:t xml:space="preserve"> </w:t>
      </w:r>
      <w:r w:rsidRPr="00D75C1C">
        <w:t xml:space="preserve">ОГ, в котором произошло происшествие, а по решению руководителя </w:t>
      </w:r>
      <w:r w:rsidR="00671661">
        <w:t xml:space="preserve">ССП </w:t>
      </w:r>
      <w:r w:rsidR="00964706" w:rsidRPr="00D75C1C">
        <w:t xml:space="preserve">ПБОТОС ББ </w:t>
      </w:r>
      <w:r w:rsidR="00DB44C2">
        <w:t>ПАО «НК «Роснефть»</w:t>
      </w:r>
      <w:r w:rsidR="006326CB" w:rsidRPr="00D75C1C">
        <w:t xml:space="preserve"> </w:t>
      </w:r>
      <w:r w:rsidRPr="00D75C1C">
        <w:t xml:space="preserve">в другие </w:t>
      </w:r>
      <w:r w:rsidR="006326CB" w:rsidRPr="00D75C1C">
        <w:t>ОГ</w:t>
      </w:r>
      <w:r w:rsidRPr="00D75C1C">
        <w:t xml:space="preserve"> </w:t>
      </w:r>
      <w:r w:rsidR="00912B47">
        <w:t>ББ</w:t>
      </w:r>
      <w:r w:rsidRPr="00D75C1C">
        <w:t xml:space="preserve">. Рассылку Молний по происшествиям, произошедшим в </w:t>
      </w:r>
      <w:r w:rsidR="00DB44C2">
        <w:t>ПАО «НК «Роснефть»</w:t>
      </w:r>
      <w:r w:rsidRPr="00D75C1C">
        <w:t>, организовывает ДПБОТОСвПКиЛ.</w:t>
      </w:r>
    </w:p>
    <w:p w14:paraId="19AAEBBC" w14:textId="77777777" w:rsidR="000008C0" w:rsidRPr="00D75C1C" w:rsidRDefault="000008C0" w:rsidP="00B15EB8">
      <w:pPr>
        <w:pStyle w:val="a4"/>
        <w:numPr>
          <w:ilvl w:val="0"/>
          <w:numId w:val="130"/>
        </w:numPr>
        <w:tabs>
          <w:tab w:val="left" w:pos="709"/>
        </w:tabs>
        <w:spacing w:before="120"/>
        <w:ind w:left="0" w:firstLine="0"/>
        <w:contextualSpacing w:val="0"/>
      </w:pPr>
      <w:r w:rsidRPr="00D75C1C">
        <w:t xml:space="preserve">Срок рассылки Молнии в </w:t>
      </w:r>
      <w:r w:rsidR="006326CB" w:rsidRPr="00D75C1C">
        <w:t>ОГ</w:t>
      </w:r>
      <w:r w:rsidRPr="00D75C1C">
        <w:t xml:space="preserve"> других </w:t>
      </w:r>
      <w:r w:rsidR="00912B47">
        <w:t>ББ</w:t>
      </w:r>
      <w:r w:rsidRPr="00D75C1C">
        <w:t xml:space="preserve"> - </w:t>
      </w:r>
      <w:r w:rsidR="00AC1831" w:rsidRPr="00D75C1C">
        <w:t xml:space="preserve">3 </w:t>
      </w:r>
      <w:r w:rsidRPr="00D75C1C">
        <w:t xml:space="preserve">рабочих дня после получения от </w:t>
      </w:r>
      <w:r w:rsidR="003A406F" w:rsidRPr="00D75C1C">
        <w:t xml:space="preserve">ССП </w:t>
      </w:r>
      <w:r w:rsidR="00964706" w:rsidRPr="00D75C1C">
        <w:t xml:space="preserve">ПБОТОС ББ </w:t>
      </w:r>
      <w:r w:rsidR="00DB44C2">
        <w:t>ПАО «НК «Роснефть»</w:t>
      </w:r>
      <w:r w:rsidRPr="00D75C1C">
        <w:t xml:space="preserve">. </w:t>
      </w:r>
    </w:p>
    <w:p w14:paraId="4D223BDA" w14:textId="3E494CF9" w:rsidR="00F767FE" w:rsidRPr="00D75C1C" w:rsidRDefault="00F767FE" w:rsidP="00B15EB8">
      <w:pPr>
        <w:pStyle w:val="a4"/>
        <w:numPr>
          <w:ilvl w:val="0"/>
          <w:numId w:val="130"/>
        </w:numPr>
        <w:tabs>
          <w:tab w:val="left" w:pos="709"/>
        </w:tabs>
        <w:spacing w:before="120"/>
        <w:ind w:left="0" w:firstLine="0"/>
        <w:contextualSpacing w:val="0"/>
      </w:pPr>
      <w:r w:rsidRPr="00D75C1C">
        <w:t xml:space="preserve">Периметр ОГ для рассылки Молнии формируется </w:t>
      </w:r>
      <w:r w:rsidR="00AF0074" w:rsidRPr="00D75C1C">
        <w:t>С</w:t>
      </w:r>
      <w:r w:rsidRPr="00D75C1C">
        <w:t>СП ББ ПБОТОС</w:t>
      </w:r>
      <w:r w:rsidR="00365965" w:rsidRPr="00D75C1C">
        <w:t xml:space="preserve"> </w:t>
      </w:r>
      <w:r w:rsidR="00DB44C2">
        <w:t>ПАО «НК «Роснефть»</w:t>
      </w:r>
      <w:r w:rsidR="00EE48C7" w:rsidRPr="00D75C1C">
        <w:t xml:space="preserve"> исходя из особенностей производственной деятельности ОГ</w:t>
      </w:r>
      <w:r w:rsidRPr="00D75C1C">
        <w:t xml:space="preserve">. Дублирование распространения Молний </w:t>
      </w:r>
      <w:r w:rsidR="005055AB">
        <w:t>Подрядчикам</w:t>
      </w:r>
      <w:r w:rsidRPr="00D75C1C">
        <w:t xml:space="preserve">, </w:t>
      </w:r>
      <w:r w:rsidR="000A0A56" w:rsidRPr="00D75C1C">
        <w:t>входящи</w:t>
      </w:r>
      <w:r w:rsidR="000A0A56">
        <w:t>м</w:t>
      </w:r>
      <w:r w:rsidR="000A0A56" w:rsidRPr="00D75C1C">
        <w:t xml:space="preserve"> </w:t>
      </w:r>
      <w:r w:rsidRPr="00D75C1C">
        <w:t>в периметр Компании</w:t>
      </w:r>
      <w:r w:rsidR="00445C21">
        <w:t>,</w:t>
      </w:r>
      <w:r w:rsidRPr="00D75C1C">
        <w:t xml:space="preserve"> не допускается.</w:t>
      </w:r>
    </w:p>
    <w:p w14:paraId="355EE8A5" w14:textId="77777777" w:rsidR="000008C0" w:rsidRPr="00D75C1C" w:rsidRDefault="00002628" w:rsidP="00B15EB8">
      <w:pPr>
        <w:pStyle w:val="a4"/>
        <w:numPr>
          <w:ilvl w:val="0"/>
          <w:numId w:val="130"/>
        </w:numPr>
        <w:tabs>
          <w:tab w:val="left" w:pos="709"/>
        </w:tabs>
        <w:spacing w:before="120"/>
        <w:ind w:left="0" w:firstLine="0"/>
        <w:contextualSpacing w:val="0"/>
      </w:pPr>
      <w:r w:rsidRPr="00D75C1C">
        <w:t>Непосредственн</w:t>
      </w:r>
      <w:r w:rsidR="005451B2" w:rsidRPr="00D75C1C">
        <w:t>ые</w:t>
      </w:r>
      <w:r w:rsidRPr="00D75C1C">
        <w:t xml:space="preserve"> </w:t>
      </w:r>
      <w:r w:rsidR="000008C0" w:rsidRPr="00D75C1C">
        <w:t>руководители ОГ/</w:t>
      </w:r>
      <w:r w:rsidR="004E1458">
        <w:t>О</w:t>
      </w:r>
      <w:r w:rsidR="00135F55">
        <w:t>бособленных подразделений</w:t>
      </w:r>
      <w:r w:rsidR="00135F55" w:rsidRPr="00D75C1C">
        <w:t xml:space="preserve"> </w:t>
      </w:r>
      <w:r w:rsidR="000008C0" w:rsidRPr="00D75C1C">
        <w:t>ОГ, получившие Молнию, обеспечивают доведение ее содержания до подчиненных работников ОГ/</w:t>
      </w:r>
      <w:r w:rsidR="004E1458">
        <w:t>О</w:t>
      </w:r>
      <w:r w:rsidR="00CC0ADB">
        <w:t>бособленных подразделений</w:t>
      </w:r>
      <w:r w:rsidR="00CC0ADB" w:rsidRPr="00D75C1C">
        <w:t xml:space="preserve"> </w:t>
      </w:r>
      <w:r w:rsidR="000008C0" w:rsidRPr="00D75C1C">
        <w:t>ОГ посредством возможных организационных мероприятий (производственные совещания, планерки, инструктажи и т.п.), методов и средств распространения информации (информацио</w:t>
      </w:r>
      <w:r w:rsidR="006326CB" w:rsidRPr="00D75C1C">
        <w:t>нные стенды</w:t>
      </w:r>
      <w:r w:rsidR="00272928" w:rsidRPr="00272928">
        <w:t xml:space="preserve">, которые расположены во внутреннем периметре предприятий, например административных или производственных </w:t>
      </w:r>
      <w:r w:rsidR="00272928">
        <w:t>О</w:t>
      </w:r>
      <w:r w:rsidR="00272928" w:rsidRPr="00272928">
        <w:t xml:space="preserve">бъектах </w:t>
      </w:r>
      <w:r w:rsidR="00272928">
        <w:t>ОГ</w:t>
      </w:r>
      <w:r w:rsidR="006326CB" w:rsidRPr="00D75C1C">
        <w:t xml:space="preserve"> и т.п.), а также до </w:t>
      </w:r>
      <w:r w:rsidR="00D64F29">
        <w:t>Подрядчика</w:t>
      </w:r>
      <w:r w:rsidR="000008C0" w:rsidRPr="00D75C1C">
        <w:t>, осуществляющ</w:t>
      </w:r>
      <w:r w:rsidR="00272928">
        <w:t>его</w:t>
      </w:r>
      <w:r w:rsidR="000008C0" w:rsidRPr="00D75C1C">
        <w:t xml:space="preserve"> деятельность на объектах ОГ/</w:t>
      </w:r>
      <w:r w:rsidR="00CC0ADB" w:rsidRPr="00CC0ADB">
        <w:t xml:space="preserve"> </w:t>
      </w:r>
      <w:r w:rsidR="004E1458">
        <w:t>О</w:t>
      </w:r>
      <w:r w:rsidR="00CC0ADB">
        <w:t>бособленных подразделений</w:t>
      </w:r>
      <w:r w:rsidR="000008C0" w:rsidRPr="00D75C1C">
        <w:t xml:space="preserve"> ОГ. </w:t>
      </w:r>
      <w:r w:rsidR="00D64F29">
        <w:t>Подрядчик</w:t>
      </w:r>
      <w:r w:rsidR="000008C0" w:rsidRPr="00D75C1C">
        <w:t xml:space="preserve"> организ</w:t>
      </w:r>
      <w:r w:rsidR="00272928">
        <w:t>у</w:t>
      </w:r>
      <w:r w:rsidR="00D64F29">
        <w:t>е</w:t>
      </w:r>
      <w:r w:rsidR="000008C0" w:rsidRPr="00D75C1C">
        <w:t xml:space="preserve">т доведение Молний до своих работников и работников </w:t>
      </w:r>
      <w:r w:rsidR="00FD5766">
        <w:t>Субподрядчика.</w:t>
      </w:r>
      <w:r w:rsidR="000008C0" w:rsidRPr="00D75C1C">
        <w:t xml:space="preserve"> При этом Молния не подлежит передаче </w:t>
      </w:r>
      <w:r w:rsidR="009B3899">
        <w:t>Т</w:t>
      </w:r>
      <w:r w:rsidR="000008C0" w:rsidRPr="00D75C1C">
        <w:t xml:space="preserve">ретьим лицам, </w:t>
      </w:r>
      <w:r w:rsidR="0070105F" w:rsidRPr="0070105F">
        <w:t xml:space="preserve">включая представителей </w:t>
      </w:r>
      <w:r w:rsidR="00FF5533">
        <w:t xml:space="preserve">организаций </w:t>
      </w:r>
      <w:r w:rsidR="000008C0" w:rsidRPr="00D75C1C">
        <w:t xml:space="preserve">в текущий момент не работающих на </w:t>
      </w:r>
      <w:r w:rsidR="00BD7552">
        <w:t>О</w:t>
      </w:r>
      <w:r w:rsidR="000008C0" w:rsidRPr="00D75C1C">
        <w:t>бъектах Компании и ОГ/</w:t>
      </w:r>
      <w:r w:rsidR="00757028">
        <w:t>Обособленных подразделений</w:t>
      </w:r>
      <w:r w:rsidR="00757028" w:rsidRPr="00D75C1C">
        <w:t xml:space="preserve"> </w:t>
      </w:r>
      <w:r w:rsidR="000008C0" w:rsidRPr="00D75C1C">
        <w:t>ОГ</w:t>
      </w:r>
      <w:r w:rsidR="006326CB" w:rsidRPr="00D75C1C">
        <w:t>.</w:t>
      </w:r>
      <w:r w:rsidR="00757028">
        <w:t xml:space="preserve"> </w:t>
      </w:r>
      <w:r w:rsidR="00757028" w:rsidRPr="00757028">
        <w:t xml:space="preserve">Молния не подлежит передаче представителям </w:t>
      </w:r>
      <w:r w:rsidR="00BA3FE9">
        <w:t>СМИ</w:t>
      </w:r>
      <w:r w:rsidR="00757028" w:rsidRPr="00757028">
        <w:t>.</w:t>
      </w:r>
    </w:p>
    <w:p w14:paraId="150FE29A" w14:textId="5ADF5729" w:rsidR="000C4F84" w:rsidRPr="00D75C1C" w:rsidRDefault="00FE75B1" w:rsidP="00B15EB8">
      <w:pPr>
        <w:pStyle w:val="a4"/>
        <w:numPr>
          <w:ilvl w:val="0"/>
          <w:numId w:val="130"/>
        </w:numPr>
        <w:tabs>
          <w:tab w:val="left" w:pos="709"/>
        </w:tabs>
        <w:spacing w:before="120"/>
        <w:ind w:left="0" w:firstLine="0"/>
        <w:contextualSpacing w:val="0"/>
      </w:pPr>
      <w:r w:rsidRPr="00D75C1C">
        <w:t xml:space="preserve">В ОГ должен быть разработан </w:t>
      </w:r>
      <w:r w:rsidR="00A13BAF" w:rsidRPr="00D75C1C">
        <w:t xml:space="preserve">порядок доведения Молний до сведения подчиненных работников и </w:t>
      </w:r>
      <w:r w:rsidR="00971E68">
        <w:t>р</w:t>
      </w:r>
      <w:r w:rsidR="00D64F29">
        <w:t xml:space="preserve">аботников </w:t>
      </w:r>
      <w:r w:rsidR="00FD5766">
        <w:t>Подрядчика.</w:t>
      </w:r>
      <w:r w:rsidR="00A13BAF" w:rsidRPr="00D75C1C">
        <w:t xml:space="preserve"> </w:t>
      </w:r>
      <w:r w:rsidR="000C4F84" w:rsidRPr="00D75C1C">
        <w:t>Допускается разраб</w:t>
      </w:r>
      <w:r w:rsidR="00757028">
        <w:t>отка</w:t>
      </w:r>
      <w:r w:rsidR="000C4F84" w:rsidRPr="00D75C1C">
        <w:t xml:space="preserve"> </w:t>
      </w:r>
      <w:r w:rsidR="00F85C5A">
        <w:t xml:space="preserve">Службой </w:t>
      </w:r>
      <w:r w:rsidR="00DA7392">
        <w:t>ПБОТОС</w:t>
      </w:r>
      <w:r w:rsidR="00DA7392" w:rsidRPr="00D75C1C">
        <w:t xml:space="preserve"> </w:t>
      </w:r>
      <w:r w:rsidR="002301E1">
        <w:t xml:space="preserve">ОГ </w:t>
      </w:r>
      <w:r w:rsidR="000C4F84" w:rsidRPr="00D75C1C">
        <w:t>един</w:t>
      </w:r>
      <w:r w:rsidR="00757028">
        <w:t>ого</w:t>
      </w:r>
      <w:r w:rsidR="000C4F84" w:rsidRPr="00D75C1C">
        <w:t xml:space="preserve"> порядк</w:t>
      </w:r>
      <w:r w:rsidR="00757028">
        <w:t>а</w:t>
      </w:r>
      <w:r w:rsidR="000C4F84" w:rsidRPr="00D75C1C">
        <w:t xml:space="preserve"> доведения </w:t>
      </w:r>
      <w:r w:rsidR="00757028">
        <w:t xml:space="preserve">до работников </w:t>
      </w:r>
      <w:r w:rsidR="000C4F84" w:rsidRPr="00D75C1C">
        <w:t xml:space="preserve">Молний и </w:t>
      </w:r>
      <w:r w:rsidR="00757028" w:rsidRPr="00757028">
        <w:t>Уроков</w:t>
      </w:r>
      <w:r w:rsidR="000C4F84" w:rsidRPr="00D75C1C">
        <w:t>.</w:t>
      </w:r>
      <w:r w:rsidR="00F37CCE" w:rsidRPr="00D75C1C">
        <w:t xml:space="preserve"> Ответственность за доведение Молний и реализацию оперативных действий по предупреждению аналогичных происшествий несут </w:t>
      </w:r>
      <w:r w:rsidR="00002628" w:rsidRPr="00D75C1C">
        <w:t>ЕИО ОГ</w:t>
      </w:r>
      <w:r w:rsidR="00F37CCE" w:rsidRPr="00D75C1C">
        <w:t>. Факт доведения должен быть задокументирован.</w:t>
      </w:r>
    </w:p>
    <w:p w14:paraId="1D74ED90" w14:textId="77777777" w:rsidR="00BA3FE9" w:rsidRPr="00BA3FE9" w:rsidRDefault="000008C0" w:rsidP="00B15EB8">
      <w:pPr>
        <w:pStyle w:val="a4"/>
        <w:numPr>
          <w:ilvl w:val="0"/>
          <w:numId w:val="130"/>
        </w:numPr>
        <w:tabs>
          <w:tab w:val="left" w:pos="709"/>
        </w:tabs>
        <w:spacing w:before="120"/>
        <w:ind w:left="0" w:firstLine="0"/>
        <w:contextualSpacing w:val="0"/>
      </w:pPr>
      <w:r w:rsidRPr="00D75C1C">
        <w:t xml:space="preserve">Руководители </w:t>
      </w:r>
      <w:r w:rsidR="00AF0074" w:rsidRPr="00D75C1C">
        <w:t>С</w:t>
      </w:r>
      <w:r w:rsidRPr="00D75C1C">
        <w:t>СП ОГ/</w:t>
      </w:r>
      <w:r w:rsidR="009B04C7">
        <w:t>Обособленн</w:t>
      </w:r>
      <w:r w:rsidR="00364C41">
        <w:t>ых</w:t>
      </w:r>
      <w:r w:rsidR="009B04C7">
        <w:t xml:space="preserve"> подразделени</w:t>
      </w:r>
      <w:r w:rsidR="00364C41">
        <w:t>й</w:t>
      </w:r>
      <w:r w:rsidR="009B04C7" w:rsidRPr="00D75C1C">
        <w:t xml:space="preserve"> </w:t>
      </w:r>
      <w:r w:rsidRPr="00D75C1C">
        <w:t xml:space="preserve">ОГ обеспечивают размещение бумажной копии Молнии на </w:t>
      </w:r>
      <w:r w:rsidR="00BA3FE9" w:rsidRPr="00BA3FE9">
        <w:t xml:space="preserve">информационных стендах во внутреннем периметре предприятий, например: административных, производственных объектах ОГ, в жилых вахтовых комплексах (если применимо). Рекомендуется использовать каналы коммуникации, наиболее доступные целевой аудитории. Например, Молнии / «Уроки, извлеченные из происшествий» на бумажных носителях размещать на информационных стендах, расположенных в операторных, цехах, производственных помещениях, где работают соответствующие категории персонала. </w:t>
      </w:r>
    </w:p>
    <w:p w14:paraId="29CA68F5" w14:textId="77777777" w:rsidR="000008C0" w:rsidRPr="00D75C1C" w:rsidRDefault="00BA3FE9" w:rsidP="00B15EB8">
      <w:pPr>
        <w:pStyle w:val="a4"/>
        <w:numPr>
          <w:ilvl w:val="0"/>
          <w:numId w:val="130"/>
        </w:numPr>
        <w:tabs>
          <w:tab w:val="left" w:pos="709"/>
        </w:tabs>
        <w:spacing w:before="120"/>
        <w:ind w:left="0" w:firstLine="0"/>
        <w:contextualSpacing w:val="0"/>
      </w:pPr>
      <w:r w:rsidRPr="00BA3FE9">
        <w:t>Молнии размещаются на срок не менее 15 календарных дней с даты ее поступления в ОГ</w:t>
      </w:r>
      <w:r w:rsidR="00C76310">
        <w:t>.</w:t>
      </w:r>
    </w:p>
    <w:p w14:paraId="552948F5" w14:textId="77777777" w:rsidR="00F54964" w:rsidRPr="00D75C1C" w:rsidRDefault="008D4E2F" w:rsidP="0096490E">
      <w:pPr>
        <w:pStyle w:val="2c"/>
        <w:numPr>
          <w:ilvl w:val="1"/>
          <w:numId w:val="44"/>
        </w:numPr>
        <w:spacing w:before="240"/>
        <w:ind w:left="-142" w:firstLine="142"/>
      </w:pPr>
      <w:bookmarkStart w:id="899" w:name="_Toc118809950"/>
      <w:bookmarkStart w:id="900" w:name="_Toc443735820"/>
      <w:bookmarkStart w:id="901" w:name="_Toc27736320"/>
      <w:bookmarkStart w:id="902" w:name="_Toc118815387"/>
      <w:bookmarkStart w:id="903" w:name="_Toc130567352"/>
      <w:bookmarkStart w:id="904" w:name="_Toc135995277"/>
      <w:bookmarkStart w:id="905" w:name="_Toc176969562"/>
      <w:bookmarkStart w:id="906" w:name="_Toc217795469"/>
      <w:bookmarkStart w:id="907" w:name="_Toc217970651"/>
      <w:bookmarkStart w:id="908" w:name="_Toc278816249"/>
      <w:bookmarkEnd w:id="899"/>
      <w:r w:rsidRPr="00D75C1C">
        <w:rPr>
          <w:caps w:val="0"/>
        </w:rPr>
        <w:t>УРОКИ, ИЗВЛЕЧЕННЫЕ ИЗ ПРОИСШЕСТВИЯ</w:t>
      </w:r>
      <w:bookmarkEnd w:id="900"/>
      <w:bookmarkEnd w:id="901"/>
      <w:bookmarkEnd w:id="902"/>
      <w:bookmarkEnd w:id="903"/>
      <w:bookmarkEnd w:id="904"/>
      <w:bookmarkEnd w:id="905"/>
    </w:p>
    <w:p w14:paraId="2BE0C38F" w14:textId="77777777" w:rsidR="00F54964" w:rsidRPr="00D75C1C" w:rsidRDefault="00F54964" w:rsidP="005609DA">
      <w:pPr>
        <w:pStyle w:val="afb"/>
        <w:numPr>
          <w:ilvl w:val="0"/>
          <w:numId w:val="132"/>
        </w:numPr>
        <w:tabs>
          <w:tab w:val="left" w:pos="709"/>
        </w:tabs>
        <w:spacing w:before="120"/>
        <w:ind w:left="0" w:firstLine="0"/>
      </w:pPr>
      <w:r w:rsidRPr="00D75C1C">
        <w:t xml:space="preserve">Информационный листок </w:t>
      </w:r>
      <w:r w:rsidR="008C13AA">
        <w:rPr>
          <w:bCs/>
        </w:rPr>
        <w:t xml:space="preserve">Уроки </w:t>
      </w:r>
      <w:r w:rsidRPr="00D75C1C">
        <w:rPr>
          <w:bCs/>
        </w:rPr>
        <w:t>оформляется</w:t>
      </w:r>
      <w:r w:rsidRPr="00D75C1C">
        <w:t xml:space="preserve"> в формате </w:t>
      </w:r>
      <w:r w:rsidR="007F788A" w:rsidRPr="00D75C1C">
        <w:t xml:space="preserve">текстового документа (Word или аналогичные) </w:t>
      </w:r>
      <w:r w:rsidRPr="00D75C1C">
        <w:t xml:space="preserve">не более чем на 1 странице в цветном варианте </w:t>
      </w:r>
      <w:hyperlink w:anchor="Прил9" w:history="1">
        <w:r w:rsidRPr="007D5D1C">
          <w:rPr>
            <w:rStyle w:val="ad"/>
            <w:rFonts w:eastAsia="Calibri"/>
          </w:rPr>
          <w:t>Приложение </w:t>
        </w:r>
        <w:r w:rsidR="00EA43C8" w:rsidRPr="007D5D1C">
          <w:rPr>
            <w:rStyle w:val="ad"/>
            <w:rFonts w:eastAsia="Calibri"/>
          </w:rPr>
          <w:t>9</w:t>
        </w:r>
      </w:hyperlink>
      <w:r w:rsidR="005D4EE1" w:rsidRPr="007D5D1C">
        <w:rPr>
          <w:rStyle w:val="ad"/>
          <w:rFonts w:eastAsia="Calibri"/>
          <w:color w:val="auto"/>
          <w:u w:val="none"/>
        </w:rPr>
        <w:t xml:space="preserve"> настоящ</w:t>
      </w:r>
      <w:r w:rsidR="00610075">
        <w:rPr>
          <w:rStyle w:val="ad"/>
          <w:rFonts w:eastAsia="Calibri"/>
          <w:color w:val="auto"/>
          <w:u w:val="none"/>
        </w:rPr>
        <w:t>их</w:t>
      </w:r>
      <w:r w:rsidR="005D4EE1" w:rsidRPr="007D5D1C">
        <w:rPr>
          <w:rStyle w:val="ad"/>
          <w:rFonts w:eastAsia="Calibri"/>
          <w:color w:val="auto"/>
          <w:u w:val="none"/>
        </w:rPr>
        <w:t xml:space="preserve"> </w:t>
      </w:r>
      <w:r w:rsidR="00610075" w:rsidRPr="00610075">
        <w:rPr>
          <w:rFonts w:eastAsia="Calibri"/>
        </w:rPr>
        <w:t>Методически</w:t>
      </w:r>
      <w:r w:rsidR="00610075">
        <w:rPr>
          <w:rFonts w:eastAsia="Calibri"/>
        </w:rPr>
        <w:t>х</w:t>
      </w:r>
      <w:r w:rsidR="00610075" w:rsidRPr="00610075">
        <w:rPr>
          <w:rFonts w:eastAsia="Calibri"/>
        </w:rPr>
        <w:t xml:space="preserve"> указани</w:t>
      </w:r>
      <w:r w:rsidR="00610075">
        <w:rPr>
          <w:rFonts w:eastAsia="Calibri"/>
        </w:rPr>
        <w:t>й</w:t>
      </w:r>
      <w:r w:rsidRPr="00D75C1C">
        <w:t xml:space="preserve">. Фамилия, Имя, Отчество </w:t>
      </w:r>
      <w:r w:rsidRPr="00D75C1C">
        <w:rPr>
          <w:bCs/>
        </w:rPr>
        <w:t xml:space="preserve">пострадавших и участников происшествия, наименования </w:t>
      </w:r>
      <w:r w:rsidR="00FD5766">
        <w:rPr>
          <w:bCs/>
        </w:rPr>
        <w:t>Подрядчика/Субподрядчика,</w:t>
      </w:r>
      <w:r w:rsidRPr="00D75C1C">
        <w:rPr>
          <w:bCs/>
        </w:rPr>
        <w:t xml:space="preserve"> государственны</w:t>
      </w:r>
      <w:r w:rsidR="00633834" w:rsidRPr="00D75C1C">
        <w:rPr>
          <w:bCs/>
        </w:rPr>
        <w:t>е</w:t>
      </w:r>
      <w:r w:rsidRPr="00D75C1C">
        <w:rPr>
          <w:bCs/>
        </w:rPr>
        <w:t xml:space="preserve"> регистрационны</w:t>
      </w:r>
      <w:r w:rsidR="00633834" w:rsidRPr="00D75C1C">
        <w:rPr>
          <w:bCs/>
        </w:rPr>
        <w:t>е</w:t>
      </w:r>
      <w:r w:rsidRPr="00D75C1C">
        <w:rPr>
          <w:bCs/>
        </w:rPr>
        <w:t xml:space="preserve"> номер</w:t>
      </w:r>
      <w:r w:rsidR="00633834" w:rsidRPr="00D75C1C">
        <w:rPr>
          <w:bCs/>
        </w:rPr>
        <w:t>а</w:t>
      </w:r>
      <w:r w:rsidRPr="00D75C1C">
        <w:rPr>
          <w:bCs/>
        </w:rPr>
        <w:t xml:space="preserve"> </w:t>
      </w:r>
      <w:r w:rsidR="00135F55">
        <w:rPr>
          <w:bCs/>
        </w:rPr>
        <w:t>ТС</w:t>
      </w:r>
      <w:r w:rsidRPr="00D75C1C">
        <w:rPr>
          <w:bCs/>
        </w:rPr>
        <w:t xml:space="preserve"> и др. идентифицирующ</w:t>
      </w:r>
      <w:r w:rsidR="00633834" w:rsidRPr="00D75C1C">
        <w:rPr>
          <w:bCs/>
        </w:rPr>
        <w:t>ая</w:t>
      </w:r>
      <w:r w:rsidRPr="00D75C1C">
        <w:rPr>
          <w:bCs/>
        </w:rPr>
        <w:t xml:space="preserve"> информаци</w:t>
      </w:r>
      <w:r w:rsidR="00633834" w:rsidRPr="00D75C1C">
        <w:rPr>
          <w:bCs/>
        </w:rPr>
        <w:t>я</w:t>
      </w:r>
      <w:r w:rsidRPr="00D75C1C">
        <w:rPr>
          <w:bCs/>
        </w:rPr>
        <w:t xml:space="preserve"> в </w:t>
      </w:r>
      <w:r w:rsidR="008C13AA">
        <w:rPr>
          <w:bCs/>
        </w:rPr>
        <w:t>Уроках</w:t>
      </w:r>
      <w:r w:rsidRPr="00D75C1C">
        <w:rPr>
          <w:bCs/>
        </w:rPr>
        <w:t xml:space="preserve"> не упомина</w:t>
      </w:r>
      <w:r w:rsidR="00633834" w:rsidRPr="00D75C1C">
        <w:rPr>
          <w:bCs/>
        </w:rPr>
        <w:t>е</w:t>
      </w:r>
      <w:r w:rsidRPr="00D75C1C">
        <w:rPr>
          <w:bCs/>
        </w:rPr>
        <w:t xml:space="preserve">тся. При выборе фотографий, которые будут содержаться в </w:t>
      </w:r>
      <w:r w:rsidR="008C13AA">
        <w:rPr>
          <w:bCs/>
        </w:rPr>
        <w:t>Уроке</w:t>
      </w:r>
      <w:r w:rsidRPr="00D75C1C">
        <w:rPr>
          <w:bCs/>
        </w:rPr>
        <w:t xml:space="preserve">, следует руководствоваться морально-этическими соображениями. Обязательным приложением к Уроку является «План мероприятий по результатам расследования и анализа причин происшествия» </w:t>
      </w:r>
      <w:hyperlink w:anchor="Прил10" w:history="1">
        <w:r w:rsidRPr="000A24DD">
          <w:rPr>
            <w:bCs/>
            <w:color w:val="0000FF"/>
            <w:u w:val="single"/>
          </w:rPr>
          <w:t>Приложение</w:t>
        </w:r>
        <w:r w:rsidR="00AA6D8E" w:rsidRPr="000A24DD">
          <w:rPr>
            <w:bCs/>
            <w:color w:val="0000FF"/>
            <w:u w:val="single"/>
          </w:rPr>
          <w:t xml:space="preserve"> </w:t>
        </w:r>
        <w:r w:rsidR="00EA43C8" w:rsidRPr="000A24DD">
          <w:rPr>
            <w:bCs/>
            <w:color w:val="0000FF"/>
            <w:u w:val="single"/>
          </w:rPr>
          <w:t>10</w:t>
        </w:r>
      </w:hyperlink>
      <w:r w:rsidR="005D4EE1" w:rsidRPr="00572877">
        <w:rPr>
          <w:bCs/>
        </w:rPr>
        <w:t xml:space="preserve"> настоящ</w:t>
      </w:r>
      <w:r w:rsidR="005E6AC1">
        <w:rPr>
          <w:bCs/>
        </w:rPr>
        <w:t>их</w:t>
      </w:r>
      <w:r w:rsidR="005D4EE1" w:rsidRPr="00572877">
        <w:rPr>
          <w:bCs/>
        </w:rPr>
        <w:t xml:space="preserve"> </w:t>
      </w:r>
      <w:r w:rsidR="005E6AC1" w:rsidRPr="005E6AC1">
        <w:rPr>
          <w:bCs/>
        </w:rPr>
        <w:t>Методически</w:t>
      </w:r>
      <w:r w:rsidR="005E6AC1">
        <w:rPr>
          <w:bCs/>
        </w:rPr>
        <w:t>х</w:t>
      </w:r>
      <w:r w:rsidR="005E6AC1" w:rsidRPr="005E6AC1">
        <w:rPr>
          <w:bCs/>
        </w:rPr>
        <w:t xml:space="preserve"> указани</w:t>
      </w:r>
      <w:r w:rsidR="005E6AC1">
        <w:rPr>
          <w:bCs/>
        </w:rPr>
        <w:t>й</w:t>
      </w:r>
      <w:r w:rsidRPr="005D4EE1">
        <w:rPr>
          <w:bCs/>
        </w:rPr>
        <w:t>.</w:t>
      </w:r>
    </w:p>
    <w:p w14:paraId="68BB15A5" w14:textId="77777777" w:rsidR="00F54964" w:rsidRPr="00D75C1C" w:rsidRDefault="00F54964" w:rsidP="005609DA">
      <w:pPr>
        <w:pStyle w:val="afb"/>
        <w:numPr>
          <w:ilvl w:val="0"/>
          <w:numId w:val="132"/>
        </w:numPr>
        <w:tabs>
          <w:tab w:val="left" w:pos="709"/>
        </w:tabs>
        <w:spacing w:before="120"/>
        <w:ind w:left="0" w:firstLine="0"/>
        <w:rPr>
          <w:color w:val="000000" w:themeColor="text1"/>
        </w:rPr>
      </w:pPr>
      <w:r w:rsidRPr="00D75C1C">
        <w:t xml:space="preserve">В каждом ОГ должны быть </w:t>
      </w:r>
      <w:r w:rsidR="00E16D50">
        <w:t xml:space="preserve">РД </w:t>
      </w:r>
      <w:r w:rsidRPr="00D75C1C">
        <w:t>назначены лица, ответственные за прием, регистрацию</w:t>
      </w:r>
      <w:r w:rsidR="00EE6881" w:rsidRPr="00D75C1C">
        <w:t xml:space="preserve">, </w:t>
      </w:r>
      <w:r w:rsidRPr="00D75C1C">
        <w:t xml:space="preserve">распространение </w:t>
      </w:r>
      <w:r w:rsidR="00EE6881" w:rsidRPr="00D75C1C">
        <w:t xml:space="preserve">и хранение </w:t>
      </w:r>
      <w:r w:rsidRPr="00D75C1C">
        <w:t>Уроков</w:t>
      </w:r>
      <w:r w:rsidR="00057FCC" w:rsidRPr="00D75C1C">
        <w:t>,</w:t>
      </w:r>
      <w:r w:rsidR="004E7A34" w:rsidRPr="00D75C1C">
        <w:t xml:space="preserve"> </w:t>
      </w:r>
      <w:r w:rsidR="00D34201" w:rsidRPr="00D75C1C">
        <w:rPr>
          <w:color w:val="000000" w:themeColor="text1"/>
        </w:rPr>
        <w:t>внесение информации в информационный</w:t>
      </w:r>
      <w:r w:rsidR="006B479E" w:rsidRPr="00D75C1C">
        <w:rPr>
          <w:color w:val="000000" w:themeColor="text1"/>
        </w:rPr>
        <w:t xml:space="preserve"> ресурс</w:t>
      </w:r>
      <w:r w:rsidR="00D34201" w:rsidRPr="00D75C1C">
        <w:rPr>
          <w:color w:val="000000" w:themeColor="text1"/>
        </w:rPr>
        <w:t xml:space="preserve"> </w:t>
      </w:r>
      <w:r w:rsidR="006B479E" w:rsidRPr="00D75C1C">
        <w:rPr>
          <w:color w:val="000000" w:themeColor="text1"/>
        </w:rPr>
        <w:t>ИР ПБОТ</w:t>
      </w:r>
      <w:r w:rsidRPr="00D75C1C">
        <w:rPr>
          <w:color w:val="000000" w:themeColor="text1"/>
        </w:rPr>
        <w:t>.</w:t>
      </w:r>
    </w:p>
    <w:p w14:paraId="6C3A4CD4" w14:textId="77777777" w:rsidR="00F54964" w:rsidRPr="00D75C1C" w:rsidRDefault="00F54964" w:rsidP="005609DA">
      <w:pPr>
        <w:pStyle w:val="afb"/>
        <w:numPr>
          <w:ilvl w:val="0"/>
          <w:numId w:val="132"/>
        </w:numPr>
        <w:tabs>
          <w:tab w:val="left" w:pos="709"/>
        </w:tabs>
        <w:spacing w:before="120"/>
        <w:ind w:left="0" w:firstLine="0"/>
        <w:rPr>
          <w:color w:val="000000" w:themeColor="text1"/>
        </w:rPr>
      </w:pPr>
      <w:r w:rsidRPr="00D75C1C">
        <w:rPr>
          <w:color w:val="000000" w:themeColor="text1"/>
        </w:rPr>
        <w:t xml:space="preserve">Уроки оформляются по </w:t>
      </w:r>
      <w:r w:rsidR="00135F55">
        <w:rPr>
          <w:color w:val="000000" w:themeColor="text1"/>
        </w:rPr>
        <w:t xml:space="preserve">приведшим к </w:t>
      </w:r>
      <w:r w:rsidRPr="00D75C1C">
        <w:rPr>
          <w:color w:val="000000" w:themeColor="text1"/>
        </w:rPr>
        <w:t xml:space="preserve">ЧС </w:t>
      </w:r>
      <w:r w:rsidR="00283F65">
        <w:rPr>
          <w:color w:val="000000" w:themeColor="text1"/>
        </w:rPr>
        <w:t>о</w:t>
      </w:r>
      <w:r w:rsidR="00135F55">
        <w:rPr>
          <w:color w:val="000000" w:themeColor="text1"/>
        </w:rPr>
        <w:t xml:space="preserve">перативным событиям </w:t>
      </w:r>
      <w:r w:rsidRPr="00D75C1C">
        <w:rPr>
          <w:color w:val="000000" w:themeColor="text1"/>
        </w:rPr>
        <w:t xml:space="preserve">и происшествиям </w:t>
      </w:r>
      <w:r w:rsidR="00977C59">
        <w:rPr>
          <w:color w:val="000000" w:themeColor="text1"/>
        </w:rPr>
        <w:br/>
      </w:r>
      <w:r w:rsidRPr="00D75C1C">
        <w:rPr>
          <w:color w:val="000000" w:themeColor="text1"/>
        </w:rPr>
        <w:t>1</w:t>
      </w:r>
      <w:r w:rsidR="00A13BAF" w:rsidRPr="00D75C1C">
        <w:rPr>
          <w:color w:val="000000" w:themeColor="text1"/>
        </w:rPr>
        <w:t>-го</w:t>
      </w:r>
      <w:r w:rsidRPr="00D75C1C">
        <w:rPr>
          <w:color w:val="000000" w:themeColor="text1"/>
        </w:rPr>
        <w:t>, 2</w:t>
      </w:r>
      <w:r w:rsidR="00A13BAF" w:rsidRPr="00D75C1C">
        <w:rPr>
          <w:color w:val="000000" w:themeColor="text1"/>
        </w:rPr>
        <w:t>-го</w:t>
      </w:r>
      <w:r w:rsidRPr="00D75C1C">
        <w:rPr>
          <w:color w:val="000000" w:themeColor="text1"/>
        </w:rPr>
        <w:t xml:space="preserve"> и 3</w:t>
      </w:r>
      <w:r w:rsidR="00A13BAF" w:rsidRPr="00D75C1C">
        <w:rPr>
          <w:color w:val="000000" w:themeColor="text1"/>
        </w:rPr>
        <w:t>-го</w:t>
      </w:r>
      <w:r w:rsidRPr="00D75C1C">
        <w:rPr>
          <w:color w:val="000000" w:themeColor="text1"/>
        </w:rPr>
        <w:t xml:space="preserve"> уровней</w:t>
      </w:r>
      <w:r w:rsidR="00970282">
        <w:rPr>
          <w:color w:val="000000" w:themeColor="text1"/>
        </w:rPr>
        <w:t xml:space="preserve"> и ВПП</w:t>
      </w:r>
      <w:r w:rsidRPr="00D75C1C">
        <w:rPr>
          <w:color w:val="000000" w:themeColor="text1"/>
        </w:rPr>
        <w:t>.</w:t>
      </w:r>
      <w:r w:rsidR="00D34201" w:rsidRPr="00D75C1C">
        <w:rPr>
          <w:color w:val="000000" w:themeColor="text1"/>
        </w:rPr>
        <w:t xml:space="preserve"> </w:t>
      </w:r>
    </w:p>
    <w:p w14:paraId="13A264D1" w14:textId="77777777" w:rsidR="00F54964" w:rsidRPr="00D75C1C" w:rsidRDefault="00F54964" w:rsidP="005609DA">
      <w:pPr>
        <w:pStyle w:val="afb"/>
        <w:numPr>
          <w:ilvl w:val="0"/>
          <w:numId w:val="132"/>
        </w:numPr>
        <w:tabs>
          <w:tab w:val="left" w:pos="709"/>
        </w:tabs>
        <w:spacing w:before="120"/>
        <w:ind w:left="0" w:firstLine="0"/>
        <w:rPr>
          <w:bCs/>
        </w:rPr>
      </w:pPr>
      <w:r w:rsidRPr="00D75C1C">
        <w:t>Уроки оформляются Службой ПБОТОС ОГ/</w:t>
      </w:r>
      <w:r w:rsidR="004E1458">
        <w:t>О</w:t>
      </w:r>
      <w:r w:rsidR="00135F55">
        <w:t>бособленного подразделения</w:t>
      </w:r>
      <w:r w:rsidR="00135F55" w:rsidRPr="00D75C1C">
        <w:t xml:space="preserve"> </w:t>
      </w:r>
      <w:r w:rsidRPr="00D75C1C">
        <w:t>ОГ, в котором произошло происшествие, по информации, содержащейся в Акте внутреннего расследования происшествия, в течение срока, отведённого на оформление Акта внутреннего расследования.</w:t>
      </w:r>
      <w:r w:rsidRPr="00D75C1C">
        <w:rPr>
          <w:bCs/>
        </w:rPr>
        <w:t xml:space="preserve"> Уроки по происшествиям, произошедшим в </w:t>
      </w:r>
      <w:r w:rsidR="00DB44C2">
        <w:rPr>
          <w:bCs/>
        </w:rPr>
        <w:t>ПАО «НК «Роснефть»</w:t>
      </w:r>
      <w:r w:rsidRPr="00D75C1C">
        <w:rPr>
          <w:bCs/>
        </w:rPr>
        <w:t>, разрабатываются ДПБОТОСвПКиЛ.</w:t>
      </w:r>
    </w:p>
    <w:p w14:paraId="58026CE2" w14:textId="065B7753" w:rsidR="0099618C" w:rsidRPr="00D75C1C" w:rsidRDefault="0099618C" w:rsidP="005609DA">
      <w:pPr>
        <w:pStyle w:val="a"/>
        <w:numPr>
          <w:ilvl w:val="0"/>
          <w:numId w:val="132"/>
        </w:numPr>
        <w:tabs>
          <w:tab w:val="clear" w:pos="993"/>
          <w:tab w:val="left" w:pos="709"/>
        </w:tabs>
        <w:spacing w:before="120"/>
        <w:ind w:left="0" w:firstLine="0"/>
      </w:pPr>
      <w:r>
        <w:t>Рекомендуется формировать Уроки непосредственно в ИР ПБОТ на основании введённых данных по приведшим к ЧС оперативным событиям, происшествиям</w:t>
      </w:r>
      <w:r w:rsidR="00884B94">
        <w:t xml:space="preserve"> </w:t>
      </w:r>
      <w:r w:rsidR="00884B94" w:rsidRPr="00D01AF0">
        <w:t>1-го, 2-го</w:t>
      </w:r>
      <w:r w:rsidR="002458FD">
        <w:t xml:space="preserve">, </w:t>
      </w:r>
      <w:r w:rsidR="00D96F6D">
        <w:br/>
      </w:r>
      <w:r w:rsidR="002458FD">
        <w:t>3-го</w:t>
      </w:r>
      <w:r w:rsidR="00884B94" w:rsidRPr="00D01AF0">
        <w:t xml:space="preserve"> и </w:t>
      </w:r>
      <w:r w:rsidR="00970282">
        <w:t>ВПП</w:t>
      </w:r>
      <w:r>
        <w:t>.</w:t>
      </w:r>
    </w:p>
    <w:p w14:paraId="7017F476" w14:textId="77777777" w:rsidR="00F54964" w:rsidRPr="009A68ED" w:rsidRDefault="00F54964" w:rsidP="005609DA">
      <w:pPr>
        <w:pStyle w:val="afb"/>
        <w:numPr>
          <w:ilvl w:val="0"/>
          <w:numId w:val="132"/>
        </w:numPr>
        <w:tabs>
          <w:tab w:val="left" w:pos="709"/>
        </w:tabs>
        <w:spacing w:before="120"/>
        <w:ind w:left="0" w:firstLine="0"/>
      </w:pPr>
      <w:r w:rsidRPr="00D75C1C">
        <w:t xml:space="preserve">Уроки </w:t>
      </w:r>
      <w:r w:rsidR="00BB5898" w:rsidRPr="00D75C1C">
        <w:t>по</w:t>
      </w:r>
      <w:r w:rsidR="00CF55C9">
        <w:t xml:space="preserve"> приведшим к ЧС оперативным событиям </w:t>
      </w:r>
      <w:r w:rsidR="00BB5898" w:rsidRPr="00D75C1C">
        <w:t>и</w:t>
      </w:r>
      <w:r w:rsidRPr="00D75C1C">
        <w:t xml:space="preserve"> происшествиям 1-го </w:t>
      </w:r>
      <w:r w:rsidR="00C337B7" w:rsidRPr="00D75C1C">
        <w:t xml:space="preserve">уровня </w:t>
      </w:r>
      <w:r w:rsidRPr="00D75C1C">
        <w:t xml:space="preserve">в течение </w:t>
      </w:r>
      <w:r w:rsidRPr="00D75C1C">
        <w:rPr>
          <w:bCs/>
        </w:rPr>
        <w:t>1-го рабочего дня</w:t>
      </w:r>
      <w:r w:rsidRPr="00D75C1C">
        <w:t xml:space="preserve"> после утверждения Акта внутреннего расследования происшествия направляются Службой ПБОТОС ОГ, в котором произошло происшествие, </w:t>
      </w:r>
      <w:r w:rsidRPr="009A68ED">
        <w:rPr>
          <w:bCs/>
        </w:rPr>
        <w:t xml:space="preserve">в </w:t>
      </w:r>
      <w:r w:rsidR="009B78FD" w:rsidRPr="009A68ED">
        <w:t>ДКиРП</w:t>
      </w:r>
      <w:r w:rsidR="00964706" w:rsidRPr="009A68ED">
        <w:t xml:space="preserve">ПБОТОС </w:t>
      </w:r>
      <w:r w:rsidRPr="009A68ED">
        <w:t>на согласование</w:t>
      </w:r>
      <w:r w:rsidR="006121AD">
        <w:t xml:space="preserve"> </w:t>
      </w:r>
      <w:r w:rsidR="006121AD" w:rsidRPr="009A68ED">
        <w:t>по электронной почте</w:t>
      </w:r>
      <w:r w:rsidRPr="009A68ED">
        <w:t xml:space="preserve">. </w:t>
      </w:r>
      <w:r w:rsidR="00AA0A9C" w:rsidRPr="009A68ED">
        <w:t>ДКиРП</w:t>
      </w:r>
      <w:r w:rsidR="00A66A63" w:rsidRPr="009A68ED">
        <w:t>ПБОТОС</w:t>
      </w:r>
      <w:r w:rsidR="00AA0A9C" w:rsidRPr="009A68ED">
        <w:t xml:space="preserve"> формирует мероприятия для исполнения всеми ОГ</w:t>
      </w:r>
      <w:r w:rsidR="002410AD" w:rsidRPr="009A68ED">
        <w:t xml:space="preserve"> </w:t>
      </w:r>
      <w:r w:rsidR="00E51330" w:rsidRPr="009A68ED">
        <w:t>(перечень и формулировки мероприятий могут различаться в зависимости от специфики деятельности</w:t>
      </w:r>
      <w:r w:rsidR="00A027AB" w:rsidRPr="009A68ED">
        <w:t xml:space="preserve"> конкретного ББ</w:t>
      </w:r>
      <w:r w:rsidR="00E51330" w:rsidRPr="009A68ED">
        <w:t xml:space="preserve">) </w:t>
      </w:r>
      <w:r w:rsidR="002410AD" w:rsidRPr="009A68ED">
        <w:t xml:space="preserve">и </w:t>
      </w:r>
      <w:r w:rsidR="00A66A63" w:rsidRPr="009A68ED">
        <w:t xml:space="preserve">направляет </w:t>
      </w:r>
      <w:r w:rsidR="00AA0A9C" w:rsidRPr="009A68ED">
        <w:t xml:space="preserve">сформированные мероприятия </w:t>
      </w:r>
      <w:r w:rsidR="00A66A63" w:rsidRPr="009A68ED">
        <w:t>на</w:t>
      </w:r>
      <w:r w:rsidR="00AA0A9C" w:rsidRPr="009A68ED">
        <w:t xml:space="preserve"> </w:t>
      </w:r>
      <w:r w:rsidR="00BB5898" w:rsidRPr="009A68ED">
        <w:t>согласо</w:t>
      </w:r>
      <w:r w:rsidR="00A66A63" w:rsidRPr="009A68ED">
        <w:t xml:space="preserve">вание </w:t>
      </w:r>
      <w:r w:rsidR="00AF0074" w:rsidRPr="009A68ED">
        <w:t>С</w:t>
      </w:r>
      <w:r w:rsidR="00AA0A9C" w:rsidRPr="009A68ED">
        <w:t xml:space="preserve">СП ПБОТОС ББ </w:t>
      </w:r>
      <w:r w:rsidR="00DB44C2">
        <w:t>ПАО «НК «Роснефть»</w:t>
      </w:r>
      <w:r w:rsidR="009667BB" w:rsidRPr="009A68ED">
        <w:t>. С</w:t>
      </w:r>
      <w:r w:rsidR="002410AD" w:rsidRPr="009A68ED">
        <w:t xml:space="preserve">рок согласования </w:t>
      </w:r>
      <w:r w:rsidR="009667BB" w:rsidRPr="009A68ED">
        <w:t xml:space="preserve">мероприятий </w:t>
      </w:r>
      <w:r w:rsidR="00AF0074" w:rsidRPr="009A68ED">
        <w:t>С</w:t>
      </w:r>
      <w:r w:rsidR="009667BB" w:rsidRPr="009A68ED">
        <w:t xml:space="preserve">СП ПБОТОС ББ </w:t>
      </w:r>
      <w:r w:rsidR="00DB44C2">
        <w:t>ПАО «НК «Роснефть»</w:t>
      </w:r>
      <w:r w:rsidR="009667BB" w:rsidRPr="009A68ED">
        <w:t xml:space="preserve"> - </w:t>
      </w:r>
      <w:r w:rsidR="00A406C4" w:rsidRPr="009A68ED">
        <w:t>в течение 1-го рабочего дня</w:t>
      </w:r>
      <w:r w:rsidR="002410AD" w:rsidRPr="009A68ED">
        <w:t>.</w:t>
      </w:r>
      <w:r w:rsidR="005B38D8">
        <w:t xml:space="preserve"> </w:t>
      </w:r>
      <w:r w:rsidR="005B38D8" w:rsidRPr="005B38D8">
        <w:t>При формировании мероприятий для исполнения всеми ОГ необходимо стремиться к соблюдению разумного баланса между организационными и техническими мероприятиями, обеспечивающими эффективность принимаемых мер по недопущению аналогичных случаев в Компании.</w:t>
      </w:r>
    </w:p>
    <w:p w14:paraId="620A5551" w14:textId="77777777" w:rsidR="00F54964" w:rsidRPr="009A68ED" w:rsidRDefault="00F54964" w:rsidP="005B38D8">
      <w:pPr>
        <w:pStyle w:val="afb"/>
        <w:numPr>
          <w:ilvl w:val="0"/>
          <w:numId w:val="132"/>
        </w:numPr>
        <w:tabs>
          <w:tab w:val="left" w:pos="709"/>
        </w:tabs>
        <w:spacing w:before="120"/>
        <w:ind w:left="0" w:firstLine="0"/>
      </w:pPr>
      <w:r w:rsidRPr="009A68ED">
        <w:t>Согласованная версия Уроков по</w:t>
      </w:r>
      <w:r w:rsidR="001C5912" w:rsidRPr="009A68ED">
        <w:t xml:space="preserve"> приведшим к ЧС оперативным событиям,</w:t>
      </w:r>
      <w:r w:rsidRPr="009A68ED">
        <w:t xml:space="preserve"> происшествиям 1-го уровня, а также План мероприятий по результатам расследования и анализа причин происшествия </w:t>
      </w:r>
      <w:r w:rsidR="00E14027" w:rsidRPr="009A68ED">
        <w:t xml:space="preserve">направляется </w:t>
      </w:r>
      <w:r w:rsidR="0010793B" w:rsidRPr="009A68ED">
        <w:t>ДКиРППБОТОС</w:t>
      </w:r>
      <w:r w:rsidR="0010793B" w:rsidRPr="009A68ED" w:rsidDel="0010793B">
        <w:t xml:space="preserve"> </w:t>
      </w:r>
      <w:r w:rsidR="00DC63CB" w:rsidRPr="009A68ED">
        <w:t xml:space="preserve">в ОГ </w:t>
      </w:r>
      <w:r w:rsidR="00E14027" w:rsidRPr="009A68ED">
        <w:t>официальным письмом</w:t>
      </w:r>
      <w:r w:rsidR="005B38D8" w:rsidRPr="005B38D8">
        <w:t xml:space="preserve"> </w:t>
      </w:r>
      <w:r w:rsidR="003F476F">
        <w:t>с учетом</w:t>
      </w:r>
      <w:r w:rsidR="005B38D8" w:rsidRPr="005B38D8">
        <w:t xml:space="preserve"> п.8.3.3</w:t>
      </w:r>
      <w:r w:rsidR="005B38D8">
        <w:t xml:space="preserve"> настоящих Методических указаний</w:t>
      </w:r>
      <w:r w:rsidR="00E14027" w:rsidRPr="009A68ED">
        <w:t>.</w:t>
      </w:r>
    </w:p>
    <w:p w14:paraId="4177E768" w14:textId="37C8892B" w:rsidR="00F54964" w:rsidRPr="009A68ED" w:rsidRDefault="00F54964" w:rsidP="005609DA">
      <w:pPr>
        <w:pStyle w:val="afb"/>
        <w:numPr>
          <w:ilvl w:val="0"/>
          <w:numId w:val="132"/>
        </w:numPr>
        <w:tabs>
          <w:tab w:val="left" w:pos="709"/>
        </w:tabs>
        <w:spacing w:before="120"/>
        <w:ind w:left="0" w:firstLine="0"/>
      </w:pPr>
      <w:r w:rsidRPr="009A68ED">
        <w:t xml:space="preserve">Уроки по происшествиям 2-го и 3-го уровней </w:t>
      </w:r>
      <w:r w:rsidR="00305A60">
        <w:t xml:space="preserve">разрабатываются </w:t>
      </w:r>
      <w:r w:rsidRPr="009A68ED">
        <w:t xml:space="preserve">Службой ПБОТОС ОГ </w:t>
      </w:r>
      <w:r w:rsidR="00305A60" w:rsidRPr="009A68ED">
        <w:t>в течение 1-го рабочего дня после утверждения Акта внутреннего расследования происшествия</w:t>
      </w:r>
      <w:r w:rsidR="00AC1C3B" w:rsidRPr="009A68ED">
        <w:t xml:space="preserve">. </w:t>
      </w:r>
    </w:p>
    <w:p w14:paraId="2FF55899" w14:textId="77777777" w:rsidR="00091807" w:rsidRPr="009A68ED" w:rsidRDefault="00174684" w:rsidP="005609DA">
      <w:pPr>
        <w:pStyle w:val="afb"/>
        <w:numPr>
          <w:ilvl w:val="0"/>
          <w:numId w:val="132"/>
        </w:numPr>
        <w:tabs>
          <w:tab w:val="left" w:pos="709"/>
        </w:tabs>
        <w:spacing w:before="120"/>
        <w:ind w:left="0" w:firstLine="0"/>
      </w:pPr>
      <w:r w:rsidRPr="00174684">
        <w:t xml:space="preserve">Уроки по происшествиям 2-го, 3-го уровней и ВПП (со специфической тематикой, свойственные конкретному ОГ/производству ОГ) рассылаются в ОГ/Обособленном подразделении ОГ, в котором произошло происшествие, а по решению руководителя ССП ПБОТОС ББ ПАО «НК «Роснефть» в другие ОГ ББ. </w:t>
      </w:r>
      <w:r w:rsidR="00091807" w:rsidRPr="009A68ED">
        <w:t xml:space="preserve">Периметр ОГ для рассылки Урока </w:t>
      </w:r>
      <w:r w:rsidR="00B52C25" w:rsidRPr="009A68ED">
        <w:t xml:space="preserve">по происшествиям 2-го и 3-го уровней </w:t>
      </w:r>
      <w:r w:rsidR="00091807" w:rsidRPr="009A68ED">
        <w:t xml:space="preserve">формируется </w:t>
      </w:r>
      <w:r w:rsidR="00AF0074" w:rsidRPr="009A68ED">
        <w:t>С</w:t>
      </w:r>
      <w:r w:rsidR="00964706" w:rsidRPr="009A68ED">
        <w:t xml:space="preserve">СП ПБОТОС ББ </w:t>
      </w:r>
      <w:r w:rsidR="00DB44C2">
        <w:t>ПАО «НК «Роснефть»</w:t>
      </w:r>
      <w:r w:rsidR="00091807" w:rsidRPr="009A68ED">
        <w:t>. Дублирование распр</w:t>
      </w:r>
      <w:r w:rsidR="00342BB1" w:rsidRPr="009A68ED">
        <w:t>остранения Уроков в П</w:t>
      </w:r>
      <w:r w:rsidR="00BA3FE9">
        <w:t>одрядных организациях</w:t>
      </w:r>
      <w:r w:rsidR="00342BB1" w:rsidRPr="009A68ED">
        <w:t>, входящих</w:t>
      </w:r>
      <w:r w:rsidR="00091807" w:rsidRPr="009A68ED">
        <w:t xml:space="preserve"> в периметр Компании</w:t>
      </w:r>
      <w:r w:rsidR="00BC6BE6">
        <w:t xml:space="preserve">, </w:t>
      </w:r>
      <w:r w:rsidR="00091807" w:rsidRPr="009A68ED">
        <w:t>не допускается.</w:t>
      </w:r>
    </w:p>
    <w:p w14:paraId="7254BAEC" w14:textId="63B1E442" w:rsidR="00F54964" w:rsidRPr="009A68ED" w:rsidRDefault="00104543" w:rsidP="005609DA">
      <w:pPr>
        <w:pStyle w:val="afb"/>
        <w:numPr>
          <w:ilvl w:val="0"/>
          <w:numId w:val="132"/>
        </w:numPr>
        <w:tabs>
          <w:tab w:val="left" w:pos="709"/>
        </w:tabs>
        <w:spacing w:before="120"/>
        <w:ind w:left="0" w:firstLine="0"/>
        <w:rPr>
          <w:rFonts w:eastAsia="Calibri"/>
          <w:szCs w:val="22"/>
          <w:lang w:eastAsia="en-US"/>
        </w:rPr>
      </w:pPr>
      <w:r w:rsidRPr="009A68ED">
        <w:rPr>
          <w:rFonts w:eastAsia="Calibri"/>
          <w:szCs w:val="22"/>
          <w:lang w:eastAsia="en-US"/>
        </w:rPr>
        <w:t xml:space="preserve">В ОГ должен быть разработан порядок доведения Уроков до сведения подчиненных работников и </w:t>
      </w:r>
      <w:r w:rsidR="00A06CD9">
        <w:rPr>
          <w:rFonts w:eastAsia="Calibri"/>
          <w:szCs w:val="22"/>
          <w:lang w:eastAsia="en-US"/>
        </w:rPr>
        <w:t>р</w:t>
      </w:r>
      <w:r w:rsidR="00D64F29">
        <w:rPr>
          <w:rFonts w:eastAsia="Calibri"/>
          <w:szCs w:val="22"/>
          <w:lang w:eastAsia="en-US"/>
        </w:rPr>
        <w:t xml:space="preserve">аботников </w:t>
      </w:r>
      <w:r w:rsidR="00FD5766">
        <w:rPr>
          <w:rFonts w:eastAsia="Calibri"/>
          <w:szCs w:val="22"/>
          <w:lang w:eastAsia="en-US"/>
        </w:rPr>
        <w:t>Подрядчика.</w:t>
      </w:r>
      <w:r w:rsidRPr="009A68ED">
        <w:rPr>
          <w:rFonts w:eastAsia="Calibri"/>
          <w:szCs w:val="22"/>
          <w:lang w:eastAsia="en-US"/>
        </w:rPr>
        <w:t xml:space="preserve"> Ответственность за доведение Уроков и реализацию </w:t>
      </w:r>
      <w:r w:rsidRPr="009A68ED">
        <w:t>корректирующих мероприятий</w:t>
      </w:r>
      <w:r w:rsidRPr="009A68ED">
        <w:rPr>
          <w:rFonts w:eastAsia="Calibri"/>
          <w:szCs w:val="22"/>
          <w:lang w:eastAsia="en-US"/>
        </w:rPr>
        <w:t xml:space="preserve"> несут </w:t>
      </w:r>
      <w:r w:rsidR="00C03577" w:rsidRPr="009A68ED">
        <w:rPr>
          <w:rFonts w:eastAsia="Calibri"/>
          <w:szCs w:val="22"/>
          <w:lang w:eastAsia="en-US"/>
        </w:rPr>
        <w:t>ЕИО</w:t>
      </w:r>
      <w:r w:rsidR="00E87432" w:rsidRPr="009A68ED">
        <w:rPr>
          <w:rFonts w:eastAsia="Calibri"/>
          <w:szCs w:val="22"/>
          <w:lang w:eastAsia="en-US"/>
        </w:rPr>
        <w:t xml:space="preserve"> ОГ</w:t>
      </w:r>
      <w:r w:rsidR="00F54964" w:rsidRPr="009A68ED">
        <w:t>.</w:t>
      </w:r>
      <w:r w:rsidR="000C4F84" w:rsidRPr="009A68ED">
        <w:rPr>
          <w:rFonts w:eastAsia="Calibri"/>
          <w:szCs w:val="22"/>
          <w:lang w:eastAsia="en-US"/>
        </w:rPr>
        <w:t xml:space="preserve"> </w:t>
      </w:r>
      <w:r w:rsidR="000C4F84" w:rsidRPr="009A68ED">
        <w:t>Допускается разраб</w:t>
      </w:r>
      <w:r w:rsidR="00BA3FE9">
        <w:t>отка</w:t>
      </w:r>
      <w:r w:rsidR="000C4F84" w:rsidRPr="009A68ED">
        <w:t xml:space="preserve"> </w:t>
      </w:r>
      <w:r w:rsidR="00F24CBA">
        <w:t>С</w:t>
      </w:r>
      <w:r w:rsidR="00DA7392">
        <w:t>лужбой ПБОТОС</w:t>
      </w:r>
      <w:r w:rsidR="00DA7392" w:rsidRPr="009A68ED">
        <w:t xml:space="preserve"> </w:t>
      </w:r>
      <w:r w:rsidR="000C4F84" w:rsidRPr="009A68ED">
        <w:t>ОГ един</w:t>
      </w:r>
      <w:r w:rsidR="00BA3FE9">
        <w:t>ого</w:t>
      </w:r>
      <w:r w:rsidR="000C4F84" w:rsidRPr="009A68ED">
        <w:t xml:space="preserve"> поряд</w:t>
      </w:r>
      <w:r w:rsidR="00BA3FE9">
        <w:t>ка</w:t>
      </w:r>
      <w:r w:rsidR="000C4F84" w:rsidRPr="009A68ED">
        <w:t xml:space="preserve"> доведения </w:t>
      </w:r>
      <w:r w:rsidR="00BA3FE9">
        <w:t xml:space="preserve">до работников </w:t>
      </w:r>
      <w:r w:rsidR="000C4F84" w:rsidRPr="009A68ED">
        <w:t>Уроков</w:t>
      </w:r>
      <w:r w:rsidR="000C4F84" w:rsidRPr="009A68ED">
        <w:rPr>
          <w:rFonts w:eastAsia="Calibri"/>
          <w:szCs w:val="22"/>
          <w:lang w:eastAsia="en-US"/>
        </w:rPr>
        <w:t xml:space="preserve"> и </w:t>
      </w:r>
      <w:r w:rsidR="000C4F84" w:rsidRPr="009A68ED">
        <w:t>Молний.</w:t>
      </w:r>
    </w:p>
    <w:p w14:paraId="3793EBAB" w14:textId="77777777" w:rsidR="009A48C9" w:rsidRPr="009A48C9" w:rsidRDefault="00002628" w:rsidP="005609DA">
      <w:pPr>
        <w:pStyle w:val="a4"/>
        <w:numPr>
          <w:ilvl w:val="0"/>
          <w:numId w:val="132"/>
        </w:numPr>
        <w:tabs>
          <w:tab w:val="left" w:pos="709"/>
        </w:tabs>
        <w:spacing w:before="120"/>
        <w:ind w:left="0" w:firstLine="0"/>
        <w:contextualSpacing w:val="0"/>
      </w:pPr>
      <w:r w:rsidRPr="009A68ED">
        <w:t>Непосредственные</w:t>
      </w:r>
      <w:r w:rsidR="00F54964" w:rsidRPr="009A68ED">
        <w:t xml:space="preserve"> руководители обеспечивают ознакомление с обстоятельствами и причинами происшествий посредством любых применимых организационных мероприятий (производственные совещания, планерки, инструктажи и т.п.), а также размещение бумажной копии </w:t>
      </w:r>
      <w:r w:rsidR="0074731C" w:rsidRPr="009A68ED">
        <w:t>Уроков</w:t>
      </w:r>
      <w:r w:rsidR="00F54964" w:rsidRPr="009A68ED">
        <w:t xml:space="preserve"> на </w:t>
      </w:r>
      <w:r w:rsidR="00BA3FE9" w:rsidRPr="00BA3FE9">
        <w:t>информационных стендах во внутреннем периметре предприятий, например: административных, производственных объектах ОГ, в жилых вахтовых комплексах (если применимо)</w:t>
      </w:r>
      <w:r w:rsidR="00F54964" w:rsidRPr="009A68ED">
        <w:t xml:space="preserve">. </w:t>
      </w:r>
      <w:r w:rsidR="009A48C9" w:rsidRPr="009A48C9">
        <w:t>Уроки размещаются на срок не мен</w:t>
      </w:r>
      <w:r w:rsidR="009A48C9">
        <w:t xml:space="preserve">ее 15 календарных дней с даты </w:t>
      </w:r>
      <w:r w:rsidR="00C17AF9">
        <w:t>их</w:t>
      </w:r>
      <w:r w:rsidR="009A48C9" w:rsidRPr="009A48C9">
        <w:t xml:space="preserve"> поступления в ОГ.</w:t>
      </w:r>
      <w:r w:rsidR="009A48C9">
        <w:t xml:space="preserve"> </w:t>
      </w:r>
      <w:r w:rsidR="00B83333">
        <w:t>Подрядчик</w:t>
      </w:r>
      <w:r w:rsidR="00B83333" w:rsidRPr="009A68ED">
        <w:t xml:space="preserve"> </w:t>
      </w:r>
      <w:r w:rsidR="00342BB1" w:rsidRPr="009A68ED">
        <w:t>организ</w:t>
      </w:r>
      <w:r w:rsidR="00BA3FE9">
        <w:t>уе</w:t>
      </w:r>
      <w:r w:rsidR="00342BB1" w:rsidRPr="009A68ED">
        <w:t xml:space="preserve">т доведение Уроков до своих работников и работников </w:t>
      </w:r>
      <w:r w:rsidR="00FD5766">
        <w:t>Субподрядчика.</w:t>
      </w:r>
      <w:r w:rsidR="00342BB1" w:rsidRPr="009A68ED">
        <w:t xml:space="preserve"> </w:t>
      </w:r>
      <w:r w:rsidR="00F54964" w:rsidRPr="009A68ED">
        <w:t xml:space="preserve">При этом Уроки предназначены для внутреннего пользования, не подлежат передаче </w:t>
      </w:r>
      <w:r w:rsidR="009B3899">
        <w:t>Т</w:t>
      </w:r>
      <w:r w:rsidR="00F54964" w:rsidRPr="009A68ED">
        <w:t xml:space="preserve">ретьим лицам, включая представителей организаций, в текущий момент не работающих на </w:t>
      </w:r>
      <w:r w:rsidR="00BD7552">
        <w:t>О</w:t>
      </w:r>
      <w:r w:rsidR="00F54964" w:rsidRPr="009A68ED">
        <w:t>бъектах Компании и ОГ.</w:t>
      </w:r>
      <w:r w:rsidR="00104543" w:rsidRPr="009A68ED">
        <w:t xml:space="preserve"> </w:t>
      </w:r>
      <w:r w:rsidR="009A48C9" w:rsidRPr="009A48C9">
        <w:t xml:space="preserve">Уроки не подлежат передаче представителям СМИ. </w:t>
      </w:r>
    </w:p>
    <w:p w14:paraId="40C4C362" w14:textId="282F4CBC" w:rsidR="00C03D0A" w:rsidRDefault="00002628" w:rsidP="00C03D0A">
      <w:pPr>
        <w:pStyle w:val="a4"/>
        <w:numPr>
          <w:ilvl w:val="0"/>
          <w:numId w:val="132"/>
        </w:numPr>
        <w:spacing w:before="120"/>
        <w:ind w:left="0" w:firstLine="0"/>
        <w:contextualSpacing w:val="0"/>
      </w:pPr>
      <w:r w:rsidRPr="009A68ED">
        <w:t>ЕИО ОГ</w:t>
      </w:r>
      <w:r w:rsidR="00F54964" w:rsidRPr="009A68ED">
        <w:t xml:space="preserve"> после поступления в ОГ Урок</w:t>
      </w:r>
      <w:r w:rsidR="00C50D82">
        <w:t>ов</w:t>
      </w:r>
      <w:r w:rsidR="00F54964" w:rsidRPr="009A68ED">
        <w:t xml:space="preserve"> по</w:t>
      </w:r>
      <w:r w:rsidR="001C5912" w:rsidRPr="009A68ED">
        <w:t xml:space="preserve"> приведшим к ЧС оперативным событиям,</w:t>
      </w:r>
      <w:r w:rsidR="00F54964" w:rsidRPr="009A68ED">
        <w:t xml:space="preserve"> происшествиям 1-го уровня и ВПП</w:t>
      </w:r>
      <w:r w:rsidR="00C03D0A">
        <w:t xml:space="preserve"> </w:t>
      </w:r>
      <w:r w:rsidR="00C03D0A" w:rsidRPr="00174684">
        <w:t>(</w:t>
      </w:r>
      <w:r w:rsidR="00C03D0A" w:rsidRPr="00D75C1C">
        <w:t xml:space="preserve">ВПП </w:t>
      </w:r>
      <w:r w:rsidR="00146F23">
        <w:t>–</w:t>
      </w:r>
      <w:r w:rsidR="00C03D0A" w:rsidRPr="00D75C1C">
        <w:t xml:space="preserve"> только при </w:t>
      </w:r>
      <w:r w:rsidR="00C03D0A">
        <w:t>п</w:t>
      </w:r>
      <w:r w:rsidR="00C03D0A" w:rsidRPr="00D75C1C">
        <w:t>роисшествиях с общей тематикой</w:t>
      </w:r>
      <w:r w:rsidR="00C03D0A" w:rsidRPr="00174684">
        <w:t>)</w:t>
      </w:r>
      <w:r w:rsidR="00F54964" w:rsidRPr="009A68ED">
        <w:t>, разработанны</w:t>
      </w:r>
      <w:r w:rsidR="00C50D82">
        <w:t>х</w:t>
      </w:r>
      <w:r w:rsidR="00F54964" w:rsidRPr="009A68ED">
        <w:t xml:space="preserve"> в других ОГ, должны </w:t>
      </w:r>
      <w:r w:rsidR="0074731C" w:rsidRPr="009A68ED">
        <w:t>РД</w:t>
      </w:r>
      <w:r w:rsidR="00F54964" w:rsidRPr="009A68ED">
        <w:t xml:space="preserve"> назначить ответственных за исполнение и сроки реализации мероприятий, назначить лицо, ответственное за сбор, консолидацию и направление отчетов о выполнении в </w:t>
      </w:r>
      <w:r w:rsidR="002E2580">
        <w:t>ДКиРППБОТОС</w:t>
      </w:r>
      <w:r w:rsidR="00F54964" w:rsidRPr="009A68ED">
        <w:t>.</w:t>
      </w:r>
      <w:r w:rsidR="00115E60" w:rsidRPr="009A68ED">
        <w:t xml:space="preserve"> По решению ЕИО ОГ допускается издание единого РД о назначении вышеуказанных лиц.</w:t>
      </w:r>
      <w:r w:rsidR="00C03D0A" w:rsidRPr="00C03D0A">
        <w:t xml:space="preserve"> </w:t>
      </w:r>
    </w:p>
    <w:p w14:paraId="57884C49" w14:textId="1BB472C0" w:rsidR="00C03D0A" w:rsidRPr="009A68ED" w:rsidRDefault="00C03D0A" w:rsidP="00C03D0A">
      <w:pPr>
        <w:pStyle w:val="a4"/>
        <w:numPr>
          <w:ilvl w:val="0"/>
          <w:numId w:val="132"/>
        </w:numPr>
        <w:spacing w:before="120"/>
        <w:ind w:left="0" w:firstLine="0"/>
        <w:contextualSpacing w:val="0"/>
      </w:pPr>
      <w:r w:rsidRPr="009A68ED">
        <w:t>ЕИО ОГ после поступления в ОГ Урок</w:t>
      </w:r>
      <w:r>
        <w:t>ов</w:t>
      </w:r>
      <w:r w:rsidRPr="009A68ED">
        <w:t xml:space="preserve"> </w:t>
      </w:r>
      <w:r>
        <w:t xml:space="preserve">по </w:t>
      </w:r>
      <w:r w:rsidRPr="009A68ED">
        <w:t xml:space="preserve">происшествиям </w:t>
      </w:r>
      <w:r>
        <w:t>2</w:t>
      </w:r>
      <w:r w:rsidRPr="009A68ED">
        <w:t>-го</w:t>
      </w:r>
      <w:r>
        <w:t xml:space="preserve"> уровня, 3-го</w:t>
      </w:r>
      <w:r w:rsidRPr="009A68ED">
        <w:t xml:space="preserve"> уровня и </w:t>
      </w:r>
      <w:r w:rsidRPr="00174684">
        <w:t>ВПП (со специфической тематикой, свойственные конкретному ОГ/производству ОГ)</w:t>
      </w:r>
      <w:r w:rsidRPr="009A68ED">
        <w:t>, разработанны</w:t>
      </w:r>
      <w:r>
        <w:t>х</w:t>
      </w:r>
      <w:r w:rsidRPr="009A68ED">
        <w:t xml:space="preserve"> в других ОГ, должны РД назначить ответственных за исполнение</w:t>
      </w:r>
      <w:r w:rsidR="00F97008">
        <w:t xml:space="preserve"> и сроки реализации </w:t>
      </w:r>
      <w:r w:rsidR="006E3D6D">
        <w:t xml:space="preserve">корректирующих </w:t>
      </w:r>
      <w:r w:rsidR="00F97008">
        <w:t>мероприятий</w:t>
      </w:r>
      <w:r w:rsidRPr="009A68ED">
        <w:t>.</w:t>
      </w:r>
    </w:p>
    <w:p w14:paraId="22E36383" w14:textId="77777777" w:rsidR="004C2E6D" w:rsidRPr="009A68ED" w:rsidRDefault="008D4E2F" w:rsidP="0096490E">
      <w:pPr>
        <w:pStyle w:val="2c"/>
        <w:keepNext/>
        <w:numPr>
          <w:ilvl w:val="1"/>
          <w:numId w:val="44"/>
        </w:numPr>
        <w:spacing w:before="240"/>
        <w:ind w:left="0" w:firstLine="0"/>
      </w:pPr>
      <w:bookmarkStart w:id="909" w:name="_Toc443735821"/>
      <w:bookmarkStart w:id="910" w:name="_Toc27736321"/>
      <w:bookmarkStart w:id="911" w:name="_Toc118815388"/>
      <w:bookmarkStart w:id="912" w:name="_Toc130567353"/>
      <w:bookmarkStart w:id="913" w:name="_Toc135995278"/>
      <w:bookmarkStart w:id="914" w:name="_Toc176969563"/>
      <w:r w:rsidRPr="009A68ED">
        <w:rPr>
          <w:caps w:val="0"/>
        </w:rPr>
        <w:t>ПЛАН МЕРОПРИЯТИЙ ПО РЕЗУЛЬТАТАМ РАССЛЕДОВАНИЯ И АНАЛИЗА ПРИЧИН ПРОИСШЕСТВИЯ</w:t>
      </w:r>
      <w:bookmarkEnd w:id="909"/>
      <w:bookmarkEnd w:id="910"/>
      <w:bookmarkEnd w:id="911"/>
      <w:bookmarkEnd w:id="912"/>
      <w:bookmarkEnd w:id="913"/>
      <w:bookmarkEnd w:id="914"/>
    </w:p>
    <w:p w14:paraId="086D6E03" w14:textId="77777777" w:rsidR="00A641D6" w:rsidRPr="009A68ED" w:rsidRDefault="004C2E6D" w:rsidP="00B15EB8">
      <w:pPr>
        <w:pStyle w:val="afb"/>
        <w:numPr>
          <w:ilvl w:val="0"/>
          <w:numId w:val="133"/>
        </w:numPr>
        <w:tabs>
          <w:tab w:val="left" w:pos="709"/>
        </w:tabs>
        <w:spacing w:before="120"/>
        <w:ind w:left="0" w:firstLine="0"/>
      </w:pPr>
      <w:r w:rsidRPr="009A68ED">
        <w:rPr>
          <w:bCs/>
        </w:rPr>
        <w:t>План мероприятий по результатам расследования и анализа причин происшествия</w:t>
      </w:r>
      <w:r w:rsidR="005B38D8">
        <w:rPr>
          <w:bCs/>
        </w:rPr>
        <w:t xml:space="preserve"> для Урока</w:t>
      </w:r>
      <w:r w:rsidRPr="009A68ED">
        <w:rPr>
          <w:bCs/>
        </w:rPr>
        <w:t xml:space="preserve"> </w:t>
      </w:r>
      <w:r w:rsidR="005734E7">
        <w:rPr>
          <w:bCs/>
        </w:rPr>
        <w:t>разрабатывается по форме</w:t>
      </w:r>
      <w:r w:rsidR="005734E7" w:rsidRPr="009A68ED">
        <w:rPr>
          <w:bCs/>
        </w:rPr>
        <w:t xml:space="preserve"> </w:t>
      </w:r>
      <w:hyperlink w:anchor="Прил10" w:history="1">
        <w:r w:rsidR="00234DFA" w:rsidRPr="00B931D7">
          <w:rPr>
            <w:bCs/>
            <w:color w:val="0000FF"/>
            <w:u w:val="single"/>
          </w:rPr>
          <w:t>Приложени</w:t>
        </w:r>
        <w:r w:rsidR="005734E7">
          <w:rPr>
            <w:bCs/>
            <w:color w:val="0000FF"/>
            <w:u w:val="single"/>
          </w:rPr>
          <w:t>я</w:t>
        </w:r>
        <w:r w:rsidR="00234DFA" w:rsidRPr="00B931D7">
          <w:rPr>
            <w:bCs/>
            <w:color w:val="0000FF"/>
            <w:u w:val="single"/>
          </w:rPr>
          <w:t xml:space="preserve"> </w:t>
        </w:r>
        <w:r w:rsidR="00EA43C8" w:rsidRPr="00B931D7">
          <w:rPr>
            <w:bCs/>
            <w:color w:val="0000FF"/>
            <w:u w:val="single"/>
          </w:rPr>
          <w:t>10</w:t>
        </w:r>
      </w:hyperlink>
      <w:r w:rsidR="005D4EE1">
        <w:rPr>
          <w:bCs/>
        </w:rPr>
        <w:t xml:space="preserve"> настоящ</w:t>
      </w:r>
      <w:r w:rsidR="005E6AC1">
        <w:rPr>
          <w:bCs/>
        </w:rPr>
        <w:t>их</w:t>
      </w:r>
      <w:r w:rsidR="005D4EE1">
        <w:rPr>
          <w:bCs/>
        </w:rPr>
        <w:t xml:space="preserve"> </w:t>
      </w:r>
      <w:r w:rsidR="005E6AC1" w:rsidRPr="005E6AC1">
        <w:rPr>
          <w:bCs/>
        </w:rPr>
        <w:t>Методически</w:t>
      </w:r>
      <w:r w:rsidR="005E6AC1">
        <w:rPr>
          <w:bCs/>
        </w:rPr>
        <w:t>х</w:t>
      </w:r>
      <w:r w:rsidR="005E6AC1" w:rsidRPr="005E6AC1">
        <w:rPr>
          <w:bCs/>
        </w:rPr>
        <w:t xml:space="preserve"> указани</w:t>
      </w:r>
      <w:r w:rsidR="005E6AC1">
        <w:rPr>
          <w:bCs/>
        </w:rPr>
        <w:t>й</w:t>
      </w:r>
      <w:r w:rsidR="00A641D6" w:rsidRPr="009A68ED">
        <w:t>.</w:t>
      </w:r>
    </w:p>
    <w:p w14:paraId="69221F43" w14:textId="77777777" w:rsidR="00372302" w:rsidRPr="009A68ED" w:rsidRDefault="00234DFA" w:rsidP="00B15EB8">
      <w:pPr>
        <w:pStyle w:val="afb"/>
        <w:numPr>
          <w:ilvl w:val="0"/>
          <w:numId w:val="133"/>
        </w:numPr>
        <w:tabs>
          <w:tab w:val="left" w:pos="709"/>
        </w:tabs>
        <w:spacing w:before="120"/>
        <w:ind w:left="0" w:firstLine="0"/>
      </w:pPr>
      <w:r w:rsidRPr="009A68ED">
        <w:t>Корректирующие м</w:t>
      </w:r>
      <w:r w:rsidR="00520122" w:rsidRPr="009A68ED">
        <w:t xml:space="preserve">ероприятия, </w:t>
      </w:r>
      <w:r w:rsidR="005734E7" w:rsidRPr="005734E7">
        <w:t>указанные в Акт</w:t>
      </w:r>
      <w:r w:rsidR="005734E7">
        <w:t>е</w:t>
      </w:r>
      <w:r w:rsidR="005734E7" w:rsidRPr="005734E7">
        <w:t xml:space="preserve"> внутреннего расследования происшествия (</w:t>
      </w:r>
      <w:r w:rsidR="005734E7">
        <w:t>раздел</w:t>
      </w:r>
      <w:r w:rsidR="004F4AA9">
        <w:t xml:space="preserve"> 3.1</w:t>
      </w:r>
      <w:r w:rsidR="005734E7" w:rsidRPr="005734E7">
        <w:t xml:space="preserve"> </w:t>
      </w:r>
      <w:hyperlink w:anchor="Приложения" w:history="1">
        <w:r w:rsidR="005734E7" w:rsidRPr="004F4AA9">
          <w:rPr>
            <w:rStyle w:val="ad"/>
          </w:rPr>
          <w:t>Приложения 6</w:t>
        </w:r>
      </w:hyperlink>
      <w:r w:rsidR="005734E7" w:rsidRPr="005734E7">
        <w:t xml:space="preserve"> </w:t>
      </w:r>
      <w:r w:rsidR="005734E7" w:rsidRPr="005734E7">
        <w:rPr>
          <w:bCs/>
        </w:rPr>
        <w:t xml:space="preserve">настоящих Методических указаний) или </w:t>
      </w:r>
      <w:r w:rsidR="005734E7">
        <w:rPr>
          <w:bCs/>
        </w:rPr>
        <w:t xml:space="preserve">в </w:t>
      </w:r>
      <w:r w:rsidR="005734E7" w:rsidRPr="005734E7">
        <w:t>Акте внутреннего расследования происшествия 4-го уровня (</w:t>
      </w:r>
      <w:hyperlink w:anchor="Приложения" w:history="1">
        <w:r w:rsidR="005734E7" w:rsidRPr="004F4AA9">
          <w:rPr>
            <w:rStyle w:val="ad"/>
          </w:rPr>
          <w:t>Приложение 7</w:t>
        </w:r>
      </w:hyperlink>
      <w:r w:rsidR="005734E7" w:rsidRPr="005734E7">
        <w:t xml:space="preserve"> </w:t>
      </w:r>
      <w:r w:rsidR="005734E7" w:rsidRPr="005734E7">
        <w:rPr>
          <w:bCs/>
        </w:rPr>
        <w:t>настоящих Методических указаний)</w:t>
      </w:r>
      <w:r w:rsidRPr="009A68ED">
        <w:t>,</w:t>
      </w:r>
      <w:r w:rsidR="00520122" w:rsidRPr="009A68ED">
        <w:t xml:space="preserve"> являются об</w:t>
      </w:r>
      <w:r w:rsidRPr="009A68ED">
        <w:t xml:space="preserve">язательными для выполнения в ОГ, в </w:t>
      </w:r>
      <w:r w:rsidR="00A641D6" w:rsidRPr="009A68ED">
        <w:t>котором произошло происшествие.</w:t>
      </w:r>
    </w:p>
    <w:p w14:paraId="5D1633B1" w14:textId="399F8F1B" w:rsidR="006E6E4E" w:rsidRPr="009A68ED" w:rsidRDefault="006E6E4E" w:rsidP="00B15EB8">
      <w:pPr>
        <w:pStyle w:val="afb"/>
        <w:numPr>
          <w:ilvl w:val="0"/>
          <w:numId w:val="133"/>
        </w:numPr>
        <w:tabs>
          <w:tab w:val="left" w:pos="709"/>
        </w:tabs>
        <w:spacing w:before="120"/>
        <w:ind w:left="0" w:firstLine="0"/>
      </w:pPr>
      <w:r w:rsidRPr="009A68ED">
        <w:t xml:space="preserve">Корректирующие мероприятия, </w:t>
      </w:r>
      <w:r w:rsidR="005734E7" w:rsidRPr="005734E7">
        <w:t>разработанные в соответствии с п.8.2.6</w:t>
      </w:r>
      <w:r w:rsidR="00032D0F" w:rsidRPr="00032D0F">
        <w:rPr>
          <w:bCs/>
        </w:rPr>
        <w:t xml:space="preserve"> </w:t>
      </w:r>
      <w:r w:rsidR="00032D0F">
        <w:rPr>
          <w:bCs/>
        </w:rPr>
        <w:t xml:space="preserve">настоящих </w:t>
      </w:r>
      <w:r w:rsidR="00032D0F" w:rsidRPr="005E6AC1">
        <w:rPr>
          <w:bCs/>
        </w:rPr>
        <w:t>Методически</w:t>
      </w:r>
      <w:r w:rsidR="00032D0F">
        <w:rPr>
          <w:bCs/>
        </w:rPr>
        <w:t>х</w:t>
      </w:r>
      <w:r w:rsidR="00032D0F" w:rsidRPr="005E6AC1">
        <w:rPr>
          <w:bCs/>
        </w:rPr>
        <w:t xml:space="preserve"> указани</w:t>
      </w:r>
      <w:r w:rsidR="00032D0F">
        <w:rPr>
          <w:bCs/>
        </w:rPr>
        <w:t>й</w:t>
      </w:r>
      <w:r w:rsidRPr="009A68ED">
        <w:t>, являются обязательными для выполнения в ОГ (перечень и формулировки мероприятий могут различаться в зависимости от специфики деятельности конкретного ББ), в которые был направлен Урок с Планом мероприятий официальным письмом за подписью Куратора Общества</w:t>
      </w:r>
      <w:r w:rsidR="004E1458">
        <w:t xml:space="preserve"> или</w:t>
      </w:r>
      <w:r w:rsidRPr="009A68ED">
        <w:t xml:space="preserve"> </w:t>
      </w:r>
      <w:r w:rsidR="004E1458" w:rsidRPr="004E1458">
        <w:t xml:space="preserve">вице-президента по промышленной безопасности, охране труда и экологии </w:t>
      </w:r>
      <w:r w:rsidR="00DB44C2">
        <w:t>ПАО «НК «Роснефть»</w:t>
      </w:r>
      <w:r w:rsidR="004E1458">
        <w:t xml:space="preserve">, </w:t>
      </w:r>
      <w:r w:rsidRPr="009A68ED">
        <w:t xml:space="preserve">либо </w:t>
      </w:r>
      <w:r w:rsidR="00BE7C07">
        <w:t>руководителя</w:t>
      </w:r>
      <w:r w:rsidR="00BE7C07" w:rsidRPr="009A68ED">
        <w:t xml:space="preserve"> </w:t>
      </w:r>
      <w:r w:rsidRPr="009A68ED">
        <w:t xml:space="preserve">ССП ПБОТОС ББ </w:t>
      </w:r>
      <w:r w:rsidR="00DB44C2">
        <w:t>ПАО «НК «Роснефть»</w:t>
      </w:r>
      <w:r w:rsidRPr="009A68ED">
        <w:t>.</w:t>
      </w:r>
    </w:p>
    <w:p w14:paraId="37C9EBC9" w14:textId="77777777" w:rsidR="002E2CEA" w:rsidRPr="009A68ED" w:rsidRDefault="002E2CEA" w:rsidP="001B5395">
      <w:pPr>
        <w:pStyle w:val="afb"/>
        <w:tabs>
          <w:tab w:val="left" w:pos="1560"/>
        </w:tabs>
        <w:spacing w:before="120"/>
      </w:pPr>
    </w:p>
    <w:p w14:paraId="586759BB" w14:textId="77777777" w:rsidR="002E2CEA" w:rsidRPr="009A68ED" w:rsidRDefault="002E2CEA" w:rsidP="001B5395">
      <w:pPr>
        <w:pStyle w:val="afb"/>
        <w:tabs>
          <w:tab w:val="left" w:pos="1560"/>
        </w:tabs>
        <w:spacing w:before="120"/>
        <w:sectPr w:rsidR="002E2CEA" w:rsidRPr="009A68ED" w:rsidSect="00524CE3">
          <w:pgSz w:w="11906" w:h="16838" w:code="9"/>
          <w:pgMar w:top="567" w:right="1021" w:bottom="567" w:left="1247" w:header="737" w:footer="680" w:gutter="0"/>
          <w:cols w:space="708"/>
          <w:docGrid w:linePitch="360"/>
        </w:sectPr>
      </w:pPr>
    </w:p>
    <w:p w14:paraId="0FEA415D" w14:textId="77777777" w:rsidR="00594AB6" w:rsidRPr="009A68ED" w:rsidRDefault="008D4E2F" w:rsidP="006D6864">
      <w:pPr>
        <w:pStyle w:val="1"/>
        <w:numPr>
          <w:ilvl w:val="0"/>
          <w:numId w:val="44"/>
        </w:numPr>
        <w:tabs>
          <w:tab w:val="clear" w:pos="426"/>
          <w:tab w:val="left" w:pos="567"/>
        </w:tabs>
        <w:spacing w:after="240"/>
        <w:ind w:left="0" w:firstLine="0"/>
        <w:rPr>
          <w:caps w:val="0"/>
          <w:snapToGrid w:val="0"/>
        </w:rPr>
      </w:pPr>
      <w:bookmarkStart w:id="915" w:name="_Toc217970656"/>
      <w:bookmarkStart w:id="916" w:name="_Toc278816255"/>
      <w:bookmarkStart w:id="917" w:name="_Toc443735822"/>
      <w:bookmarkStart w:id="918" w:name="_Toc27736322"/>
      <w:bookmarkStart w:id="919" w:name="_Toc118815389"/>
      <w:bookmarkStart w:id="920" w:name="_Toc130567354"/>
      <w:bookmarkStart w:id="921" w:name="_Toc135995279"/>
      <w:bookmarkStart w:id="922" w:name="_Toc176969564"/>
      <w:bookmarkEnd w:id="875"/>
      <w:bookmarkEnd w:id="876"/>
      <w:bookmarkEnd w:id="906"/>
      <w:bookmarkEnd w:id="907"/>
      <w:bookmarkEnd w:id="908"/>
      <w:r w:rsidRPr="009A68ED">
        <w:rPr>
          <w:caps w:val="0"/>
          <w:snapToGrid w:val="0"/>
        </w:rPr>
        <w:t>МОНИТОРИНГ РЕАЛИЗАЦИИ КОРРЕКТИРУЮЩИХ МЕР</w:t>
      </w:r>
      <w:bookmarkEnd w:id="915"/>
      <w:bookmarkEnd w:id="916"/>
      <w:r w:rsidRPr="009A68ED">
        <w:rPr>
          <w:caps w:val="0"/>
          <w:snapToGrid w:val="0"/>
        </w:rPr>
        <w:t>ОПРИЯТИЙ</w:t>
      </w:r>
      <w:r w:rsidR="00D3163E" w:rsidRPr="009A68ED">
        <w:rPr>
          <w:caps w:val="0"/>
          <w:snapToGrid w:val="0"/>
        </w:rPr>
        <w:t> </w:t>
      </w:r>
      <w:r w:rsidRPr="009A68ED">
        <w:rPr>
          <w:caps w:val="0"/>
          <w:snapToGrid w:val="0"/>
        </w:rPr>
        <w:t>/</w:t>
      </w:r>
      <w:r w:rsidR="00D3163E" w:rsidRPr="009A68ED">
        <w:rPr>
          <w:caps w:val="0"/>
          <w:snapToGrid w:val="0"/>
        </w:rPr>
        <w:t> </w:t>
      </w:r>
      <w:r w:rsidRPr="009A68ED">
        <w:rPr>
          <w:caps w:val="0"/>
          <w:snapToGrid w:val="0"/>
        </w:rPr>
        <w:t>ДЕЙСТВИЙ ПО РЕЗУЛЬТАТАМ ВНУТРЕННЕГО РАССЛЕДОВАНИЯ ПРОИСШЕСТВИЙ</w:t>
      </w:r>
      <w:bookmarkEnd w:id="917"/>
      <w:bookmarkEnd w:id="918"/>
      <w:bookmarkEnd w:id="919"/>
      <w:bookmarkEnd w:id="920"/>
      <w:bookmarkEnd w:id="921"/>
      <w:bookmarkEnd w:id="922"/>
    </w:p>
    <w:p w14:paraId="28DA4BE0" w14:textId="702E128B" w:rsidR="00594AB6" w:rsidRPr="009A68ED" w:rsidRDefault="00C03577" w:rsidP="00D3163E">
      <w:pPr>
        <w:pStyle w:val="a4"/>
        <w:numPr>
          <w:ilvl w:val="1"/>
          <w:numId w:val="44"/>
        </w:numPr>
        <w:tabs>
          <w:tab w:val="left" w:pos="567"/>
        </w:tabs>
        <w:spacing w:before="120"/>
        <w:ind w:left="0" w:firstLine="0"/>
        <w:contextualSpacing w:val="0"/>
      </w:pPr>
      <w:r w:rsidRPr="009A68ED">
        <w:t>ЕИО</w:t>
      </w:r>
      <w:r w:rsidR="00594AB6" w:rsidRPr="009A68ED">
        <w:t xml:space="preserve"> </w:t>
      </w:r>
      <w:r w:rsidR="00E87432" w:rsidRPr="009A68ED">
        <w:t xml:space="preserve">ОГ </w:t>
      </w:r>
      <w:r w:rsidR="00594AB6" w:rsidRPr="009A68ED">
        <w:t xml:space="preserve">должен обеспечить </w:t>
      </w:r>
      <w:r w:rsidR="009274F9" w:rsidRPr="009A68ED">
        <w:t xml:space="preserve">мониторинг и </w:t>
      </w:r>
      <w:r w:rsidR="00594AB6" w:rsidRPr="009A68ED">
        <w:t xml:space="preserve">реализацию корректирующих </w:t>
      </w:r>
      <w:r w:rsidR="009274F9" w:rsidRPr="009A68ED">
        <w:t>мероприятий</w:t>
      </w:r>
      <w:r w:rsidR="00DC63CB" w:rsidRPr="009A68ED">
        <w:t xml:space="preserve"> по итогам внутреннего расследования происшествий</w:t>
      </w:r>
      <w:r w:rsidR="009274F9" w:rsidRPr="009A68ED">
        <w:t>.</w:t>
      </w:r>
    </w:p>
    <w:p w14:paraId="1B36172F" w14:textId="77777777" w:rsidR="00F97008" w:rsidRPr="00F97008" w:rsidRDefault="00F97008" w:rsidP="00522934">
      <w:pPr>
        <w:pStyle w:val="a4"/>
        <w:numPr>
          <w:ilvl w:val="1"/>
          <w:numId w:val="44"/>
        </w:numPr>
        <w:spacing w:before="120"/>
        <w:ind w:left="0" w:firstLine="0"/>
        <w:contextualSpacing w:val="0"/>
      </w:pPr>
      <w:r w:rsidRPr="00F97008">
        <w:t>Корректирующие мероприятия, подлежащие мониторингу по итогам внутреннего расследования происшествий, содержатся в:</w:t>
      </w:r>
    </w:p>
    <w:p w14:paraId="05242E62" w14:textId="77777777" w:rsidR="00F97008" w:rsidRPr="00F97008" w:rsidRDefault="00F97008" w:rsidP="00E42CB8">
      <w:pPr>
        <w:pStyle w:val="a4"/>
        <w:numPr>
          <w:ilvl w:val="0"/>
          <w:numId w:val="172"/>
        </w:numPr>
        <w:tabs>
          <w:tab w:val="left" w:pos="567"/>
        </w:tabs>
        <w:spacing w:before="60"/>
        <w:ind w:left="567" w:hanging="397"/>
        <w:contextualSpacing w:val="0"/>
      </w:pPr>
      <w:r w:rsidRPr="00F97008">
        <w:t>Планах мероприятий по результатам расследования и анализа причин происшествия Актов внутреннего расследования происшествий;</w:t>
      </w:r>
    </w:p>
    <w:p w14:paraId="581423F1" w14:textId="77777777" w:rsidR="00F97008" w:rsidRPr="00F97008" w:rsidRDefault="00F97008" w:rsidP="00E42CB8">
      <w:pPr>
        <w:pStyle w:val="a4"/>
        <w:numPr>
          <w:ilvl w:val="0"/>
          <w:numId w:val="172"/>
        </w:numPr>
        <w:tabs>
          <w:tab w:val="left" w:pos="567"/>
        </w:tabs>
        <w:spacing w:before="60"/>
        <w:ind w:left="567" w:hanging="397"/>
        <w:contextualSpacing w:val="0"/>
      </w:pPr>
      <w:r w:rsidRPr="00F97008">
        <w:t>Планах мероприятий по результатам расследования и анализа причин происшествия к Урокам, извлеченным из происшествий.</w:t>
      </w:r>
    </w:p>
    <w:p w14:paraId="599DA7F7" w14:textId="6D9A9811" w:rsidR="00977DE8" w:rsidRPr="009A68ED" w:rsidRDefault="00594AB6" w:rsidP="00D3163E">
      <w:pPr>
        <w:pStyle w:val="a4"/>
        <w:numPr>
          <w:ilvl w:val="1"/>
          <w:numId w:val="44"/>
        </w:numPr>
        <w:tabs>
          <w:tab w:val="left" w:pos="567"/>
        </w:tabs>
        <w:spacing w:before="120"/>
        <w:ind w:left="0" w:firstLine="0"/>
        <w:contextualSpacing w:val="0"/>
      </w:pPr>
      <w:r w:rsidRPr="009A68ED">
        <w:t xml:space="preserve">Сведения о фактически </w:t>
      </w:r>
      <w:r w:rsidR="003245C5" w:rsidRPr="009A68ED">
        <w:t>выполне</w:t>
      </w:r>
      <w:r w:rsidRPr="009A68ED">
        <w:t>нных мероприятиях по ликвидации</w:t>
      </w:r>
      <w:r w:rsidR="003245C5" w:rsidRPr="009A68ED">
        <w:t>/лока</w:t>
      </w:r>
      <w:r w:rsidR="00893925" w:rsidRPr="009A68ED">
        <w:t>лизации</w:t>
      </w:r>
      <w:r w:rsidRPr="009A68ED">
        <w:t xml:space="preserve"> экологических последствий учитываются в сводном перечне происшествий и сведений о выполненных работах по их ликвидации по форме 1\ЭКО, установленной </w:t>
      </w:r>
      <w:r w:rsidR="00862100">
        <w:rPr>
          <w:szCs w:val="24"/>
          <w:lang w:eastAsia="ru-RU"/>
        </w:rPr>
        <w:t>П</w:t>
      </w:r>
      <w:r w:rsidRPr="009A68ED">
        <w:rPr>
          <w:szCs w:val="24"/>
          <w:lang w:eastAsia="ru-RU"/>
        </w:rPr>
        <w:t xml:space="preserve">риложением </w:t>
      </w:r>
      <w:r w:rsidR="006A56A4">
        <w:rPr>
          <w:szCs w:val="24"/>
          <w:lang w:eastAsia="ru-RU"/>
        </w:rPr>
        <w:t xml:space="preserve">23 </w:t>
      </w:r>
      <w:r w:rsidR="002A7D4C" w:rsidRPr="002A7D4C">
        <w:rPr>
          <w:bCs/>
        </w:rPr>
        <w:t>Инструкци</w:t>
      </w:r>
      <w:r w:rsidR="002A7D4C">
        <w:rPr>
          <w:bCs/>
        </w:rPr>
        <w:t>и</w:t>
      </w:r>
      <w:r w:rsidR="002A7D4C" w:rsidRPr="002A7D4C">
        <w:rPr>
          <w:bCs/>
        </w:rPr>
        <w:t xml:space="preserve"> Компании № П3-11.04 И-001124</w:t>
      </w:r>
      <w:r w:rsidR="002A7D4C" w:rsidRPr="002A7D4C">
        <w:rPr>
          <w:b/>
          <w:bCs/>
        </w:rPr>
        <w:t xml:space="preserve"> </w:t>
      </w:r>
      <w:r w:rsidR="002A7D4C" w:rsidRPr="002A7D4C">
        <w:rPr>
          <w:bCs/>
        </w:rPr>
        <w:t>«Табель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r w:rsidRPr="009A68ED">
        <w:rPr>
          <w:bCs/>
        </w:rPr>
        <w:t>.</w:t>
      </w:r>
    </w:p>
    <w:p w14:paraId="10419589" w14:textId="4E676B05" w:rsidR="006121AD" w:rsidRDefault="00977DE8" w:rsidP="002846A5">
      <w:pPr>
        <w:pStyle w:val="a4"/>
        <w:numPr>
          <w:ilvl w:val="1"/>
          <w:numId w:val="44"/>
        </w:numPr>
        <w:tabs>
          <w:tab w:val="left" w:pos="567"/>
        </w:tabs>
        <w:spacing w:before="120"/>
        <w:ind w:left="0" w:firstLine="0"/>
        <w:contextualSpacing w:val="0"/>
      </w:pPr>
      <w:r w:rsidRPr="00977DE8">
        <w:rPr>
          <w:iCs/>
        </w:rPr>
        <w:t>Мониторинг исполнения корректирующих мероприятий/действий по результатам внутреннего расследования происшествий осуществляется путем оценки фактического</w:t>
      </w:r>
      <w:r w:rsidRPr="00977DE8">
        <w:t xml:space="preserve"> исполнения мероприятий на основе рассмотрения подтверждающих документов</w:t>
      </w:r>
      <w:r w:rsidR="005D6CB2">
        <w:t xml:space="preserve"> в ИР ПБОТ</w:t>
      </w:r>
      <w:r w:rsidRPr="00977DE8">
        <w:t xml:space="preserve"> и / или выездных контрольных мероприятий в области ПБОТОС</w:t>
      </w:r>
      <w:r w:rsidR="00324181" w:rsidRPr="009A68ED">
        <w:t>.</w:t>
      </w:r>
    </w:p>
    <w:p w14:paraId="3F126457" w14:textId="77777777" w:rsidR="006121AD" w:rsidRPr="00AE4D49" w:rsidRDefault="006121AD" w:rsidP="002846A5">
      <w:pPr>
        <w:tabs>
          <w:tab w:val="left" w:pos="567"/>
        </w:tabs>
        <w:spacing w:before="120"/>
        <w:ind w:left="567"/>
        <w:rPr>
          <w:i/>
          <w:u w:val="single"/>
        </w:rPr>
      </w:pPr>
      <w:r w:rsidRPr="00AE4D49">
        <w:rPr>
          <w:i/>
          <w:u w:val="single"/>
        </w:rPr>
        <w:t>Примечание:</w:t>
      </w:r>
    </w:p>
    <w:p w14:paraId="3FA02097" w14:textId="7081750E" w:rsidR="006121AD" w:rsidRPr="002846A5" w:rsidRDefault="008F2B7A" w:rsidP="002846A5">
      <w:pPr>
        <w:tabs>
          <w:tab w:val="left" w:pos="567"/>
        </w:tabs>
        <w:spacing w:before="120"/>
        <w:ind w:left="567"/>
        <w:rPr>
          <w:i/>
        </w:rPr>
      </w:pPr>
      <w:r>
        <w:rPr>
          <w:i/>
        </w:rPr>
        <w:t xml:space="preserve">Требования к организации, </w:t>
      </w:r>
      <w:r w:rsidR="006121AD" w:rsidRPr="002846A5">
        <w:rPr>
          <w:i/>
        </w:rPr>
        <w:t>осуществлению</w:t>
      </w:r>
      <w:r>
        <w:rPr>
          <w:i/>
        </w:rPr>
        <w:t>, а также документированию</w:t>
      </w:r>
      <w:r w:rsidR="00006D5A">
        <w:rPr>
          <w:i/>
        </w:rPr>
        <w:t xml:space="preserve"> </w:t>
      </w:r>
      <w:r>
        <w:rPr>
          <w:i/>
        </w:rPr>
        <w:t>результатов</w:t>
      </w:r>
      <w:r w:rsidR="006121AD" w:rsidRPr="002846A5">
        <w:rPr>
          <w:i/>
        </w:rPr>
        <w:t xml:space="preserve"> контрольных мероприятий в области ПБОТОС установлены Регламентом </w:t>
      </w:r>
      <w:r w:rsidR="009F4E49">
        <w:rPr>
          <w:i/>
        </w:rPr>
        <w:br/>
      </w:r>
      <w:r w:rsidR="006A56A4">
        <w:rPr>
          <w:i/>
        </w:rPr>
        <w:t xml:space="preserve">бизнес-процесса </w:t>
      </w:r>
      <w:r w:rsidR="006121AD" w:rsidRPr="002846A5">
        <w:rPr>
          <w:i/>
        </w:rPr>
        <w:t>ПАО</w:t>
      </w:r>
      <w:r w:rsidR="00AE4D49">
        <w:rPr>
          <w:i/>
        </w:rPr>
        <w:t> </w:t>
      </w:r>
      <w:r w:rsidR="006121AD" w:rsidRPr="002846A5">
        <w:rPr>
          <w:i/>
        </w:rPr>
        <w:t>«НК</w:t>
      </w:r>
      <w:r w:rsidR="00AE4D49">
        <w:rPr>
          <w:i/>
        </w:rPr>
        <w:t> </w:t>
      </w:r>
      <w:r w:rsidR="006121AD" w:rsidRPr="002846A5">
        <w:rPr>
          <w:i/>
        </w:rPr>
        <w:t>«Роснефть» №</w:t>
      </w:r>
      <w:r w:rsidR="00AE4D49">
        <w:rPr>
          <w:i/>
        </w:rPr>
        <w:t xml:space="preserve"> </w:t>
      </w:r>
      <w:r w:rsidR="006121AD" w:rsidRPr="002846A5">
        <w:rPr>
          <w:i/>
        </w:rPr>
        <w:t>П3-05 РГБП-0007 «Организация и осуществление контроля в области промышленной безопасности, охраны труда и окружающей среды» и Типовыми требовани</w:t>
      </w:r>
      <w:r w:rsidR="009F4E49">
        <w:rPr>
          <w:i/>
        </w:rPr>
        <w:t>ями</w:t>
      </w:r>
      <w:r w:rsidR="006121AD" w:rsidRPr="002846A5">
        <w:rPr>
          <w:i/>
        </w:rPr>
        <w:t xml:space="preserve"> Компании №</w:t>
      </w:r>
      <w:r w:rsidR="009F4E49">
        <w:rPr>
          <w:i/>
        </w:rPr>
        <w:t xml:space="preserve"> </w:t>
      </w:r>
      <w:r w:rsidR="006121AD" w:rsidRPr="002846A5">
        <w:rPr>
          <w:i/>
        </w:rPr>
        <w:t>П3-05 ТТР-0004 «Организация и осуществление контроля в области промышленной безопасности, охраны труда и окружающей среды в Обществах Группы».</w:t>
      </w:r>
    </w:p>
    <w:p w14:paraId="7D0F2987" w14:textId="37701D6F" w:rsidR="00AD6F7C" w:rsidRPr="002846A5" w:rsidRDefault="00324181" w:rsidP="00D3163E">
      <w:pPr>
        <w:pStyle w:val="a4"/>
        <w:numPr>
          <w:ilvl w:val="1"/>
          <w:numId w:val="44"/>
        </w:numPr>
        <w:tabs>
          <w:tab w:val="left" w:pos="567"/>
        </w:tabs>
        <w:spacing w:before="120"/>
        <w:ind w:left="0" w:firstLine="0"/>
        <w:contextualSpacing w:val="0"/>
      </w:pPr>
      <w:r w:rsidRPr="009A68ED">
        <w:t xml:space="preserve">ОГ вводят </w:t>
      </w:r>
      <w:r w:rsidR="00543944">
        <w:t xml:space="preserve">в ИР ПБОТ </w:t>
      </w:r>
      <w:r w:rsidR="00CB0B1E" w:rsidRPr="009A68ED">
        <w:t>информацию</w:t>
      </w:r>
      <w:r w:rsidRPr="009A68ED">
        <w:t xml:space="preserve"> об исполнении корректирующих мероприятий </w:t>
      </w:r>
      <w:r w:rsidR="00543944" w:rsidRPr="00543944">
        <w:t>с обязательным размещением соответствующих подтверждающих документов</w:t>
      </w:r>
      <w:r w:rsidRPr="009A68ED">
        <w:t xml:space="preserve"> не позднее 5-и рабочих дней с даты фактического исполнения </w:t>
      </w:r>
      <w:r w:rsidR="004C01A6">
        <w:t xml:space="preserve">корректирующего </w:t>
      </w:r>
      <w:r w:rsidRPr="009A68ED">
        <w:t>мероприятия.</w:t>
      </w:r>
    </w:p>
    <w:p w14:paraId="22A317E9" w14:textId="77777777" w:rsidR="00543944" w:rsidRPr="00C139B2" w:rsidRDefault="00543944" w:rsidP="00543944">
      <w:pPr>
        <w:pStyle w:val="a4"/>
        <w:numPr>
          <w:ilvl w:val="1"/>
          <w:numId w:val="44"/>
        </w:numPr>
        <w:spacing w:before="120"/>
        <w:ind w:left="0" w:firstLine="0"/>
        <w:contextualSpacing w:val="0"/>
        <w:rPr>
          <w:iCs/>
        </w:rPr>
      </w:pPr>
      <w:r w:rsidRPr="00C139B2">
        <w:rPr>
          <w:iCs/>
        </w:rPr>
        <w:t>Мониторинг исполнения корректирующих мероприятий/действий по результатам внутреннего расследования происшествий</w:t>
      </w:r>
      <w:r>
        <w:rPr>
          <w:iCs/>
        </w:rPr>
        <w:t>,</w:t>
      </w:r>
      <w:r w:rsidRPr="00261471">
        <w:rPr>
          <w:iCs/>
        </w:rPr>
        <w:t xml:space="preserve"> </w:t>
      </w:r>
      <w:r w:rsidRPr="00C139B2">
        <w:rPr>
          <w:iCs/>
        </w:rPr>
        <w:t>своевременност</w:t>
      </w:r>
      <w:r>
        <w:rPr>
          <w:iCs/>
        </w:rPr>
        <w:t>и</w:t>
      </w:r>
      <w:r w:rsidRPr="00C139B2">
        <w:rPr>
          <w:iCs/>
        </w:rPr>
        <w:t xml:space="preserve"> и полнот</w:t>
      </w:r>
      <w:r>
        <w:rPr>
          <w:iCs/>
        </w:rPr>
        <w:t>ы</w:t>
      </w:r>
      <w:r w:rsidRPr="00C139B2">
        <w:rPr>
          <w:iCs/>
        </w:rPr>
        <w:t xml:space="preserve"> выполнения, наличия подтверждающих документов</w:t>
      </w:r>
      <w:r>
        <w:rPr>
          <w:iCs/>
        </w:rPr>
        <w:t xml:space="preserve"> </w:t>
      </w:r>
      <w:r w:rsidRPr="00C139B2">
        <w:rPr>
          <w:iCs/>
        </w:rPr>
        <w:t xml:space="preserve">осуществляется на ежеквартальной основе с использованием </w:t>
      </w:r>
      <w:r w:rsidRPr="00C139B2">
        <w:t xml:space="preserve">ИР </w:t>
      </w:r>
      <w:r>
        <w:t>ПБОТ</w:t>
      </w:r>
      <w:r w:rsidRPr="00C139B2">
        <w:rPr>
          <w:iCs/>
        </w:rPr>
        <w:t>:</w:t>
      </w:r>
    </w:p>
    <w:p w14:paraId="65D911D8" w14:textId="77777777" w:rsidR="00543944" w:rsidRPr="000C011E" w:rsidRDefault="00543944" w:rsidP="00E42CB8">
      <w:pPr>
        <w:pStyle w:val="a4"/>
        <w:numPr>
          <w:ilvl w:val="0"/>
          <w:numId w:val="171"/>
        </w:numPr>
        <w:tabs>
          <w:tab w:val="left" w:pos="567"/>
        </w:tabs>
        <w:spacing w:before="60"/>
        <w:ind w:left="567" w:hanging="397"/>
        <w:contextualSpacing w:val="0"/>
      </w:pPr>
      <w:r w:rsidRPr="000C011E">
        <w:t>по приведшим к ЧС</w:t>
      </w:r>
      <w:r w:rsidRPr="00C139B2">
        <w:t xml:space="preserve"> </w:t>
      </w:r>
      <w:r w:rsidRPr="000C011E">
        <w:t>оперативным событиям и происшествиям 1-го уровня - ответственными работниками ДКиРППБОТОС</w:t>
      </w:r>
      <w:r>
        <w:t xml:space="preserve"> и Службы ПБОТОС ОГ</w:t>
      </w:r>
      <w:r w:rsidRPr="000C011E">
        <w:t>;</w:t>
      </w:r>
    </w:p>
    <w:p w14:paraId="538E8141" w14:textId="77777777" w:rsidR="00543944" w:rsidRPr="000C011E" w:rsidRDefault="00543944" w:rsidP="00E42CB8">
      <w:pPr>
        <w:pStyle w:val="a4"/>
        <w:numPr>
          <w:ilvl w:val="0"/>
          <w:numId w:val="171"/>
        </w:numPr>
        <w:tabs>
          <w:tab w:val="left" w:pos="567"/>
        </w:tabs>
        <w:spacing w:before="60"/>
        <w:ind w:left="567" w:hanging="397"/>
        <w:contextualSpacing w:val="0"/>
      </w:pPr>
      <w:r w:rsidRPr="000C011E">
        <w:t xml:space="preserve">по </w:t>
      </w:r>
      <w:r>
        <w:t xml:space="preserve">ВПП и </w:t>
      </w:r>
      <w:r w:rsidRPr="000C011E">
        <w:t>происшествиям, связанным с разгерметизацией оборудования производственных объектов первого уровня (</w:t>
      </w:r>
      <w:r w:rsidRPr="00513A96">
        <w:t>PSE</w:t>
      </w:r>
      <w:r w:rsidRPr="000C011E">
        <w:t>-1)</w:t>
      </w:r>
      <w:r>
        <w:t xml:space="preserve">, за исключением </w:t>
      </w:r>
      <w:r w:rsidRPr="000C011E">
        <w:t>приведши</w:t>
      </w:r>
      <w:r>
        <w:t>х</w:t>
      </w:r>
      <w:r w:rsidRPr="000C011E">
        <w:t xml:space="preserve"> к ЧС</w:t>
      </w:r>
      <w:r w:rsidRPr="00C139B2">
        <w:t xml:space="preserve"> </w:t>
      </w:r>
      <w:r w:rsidRPr="000C011E">
        <w:t>оперативны</w:t>
      </w:r>
      <w:r>
        <w:t>х</w:t>
      </w:r>
      <w:r w:rsidRPr="000C011E">
        <w:t xml:space="preserve"> событи</w:t>
      </w:r>
      <w:r>
        <w:t>й</w:t>
      </w:r>
      <w:r w:rsidRPr="000C011E">
        <w:t xml:space="preserve"> и происшестви</w:t>
      </w:r>
      <w:r>
        <w:t>й</w:t>
      </w:r>
      <w:r w:rsidRPr="000C011E">
        <w:t xml:space="preserve"> 1-го уровня - ответственными работниками ССП ПБОТОС ББ ПАО «НК «Роснефть»</w:t>
      </w:r>
      <w:r>
        <w:t xml:space="preserve"> и Службы ПБОТОС ОГ</w:t>
      </w:r>
      <w:r w:rsidRPr="000C011E">
        <w:t>;</w:t>
      </w:r>
    </w:p>
    <w:p w14:paraId="1D018923" w14:textId="77777777" w:rsidR="00543944" w:rsidRDefault="00543944" w:rsidP="00E42CB8">
      <w:pPr>
        <w:pStyle w:val="a4"/>
        <w:numPr>
          <w:ilvl w:val="0"/>
          <w:numId w:val="171"/>
        </w:numPr>
        <w:tabs>
          <w:tab w:val="left" w:pos="567"/>
        </w:tabs>
        <w:spacing w:before="60"/>
        <w:ind w:left="567" w:hanging="397"/>
        <w:contextualSpacing w:val="0"/>
      </w:pPr>
      <w:r w:rsidRPr="000C011E">
        <w:t xml:space="preserve">по происшествиям 2го и 3-го уровней, </w:t>
      </w:r>
      <w:r w:rsidRPr="00513A96">
        <w:t xml:space="preserve">а также происшествиям, связанным с разгерметизацией оборудования производственных объектов второго уровня (PSE-2) </w:t>
      </w:r>
      <w:r w:rsidRPr="000C011E">
        <w:t xml:space="preserve">- ответственными работниками Службы </w:t>
      </w:r>
      <w:r w:rsidRPr="00C139B2">
        <w:t>ПБОТОС</w:t>
      </w:r>
      <w:r>
        <w:t xml:space="preserve"> ОГ</w:t>
      </w:r>
      <w:r w:rsidRPr="00C139B2">
        <w:t xml:space="preserve">. </w:t>
      </w:r>
    </w:p>
    <w:p w14:paraId="5EF6B41E" w14:textId="77777777" w:rsidR="00543944" w:rsidRDefault="00543944" w:rsidP="00E42CB8">
      <w:pPr>
        <w:pStyle w:val="a4"/>
        <w:tabs>
          <w:tab w:val="left" w:pos="567"/>
        </w:tabs>
        <w:spacing w:before="120"/>
        <w:ind w:left="0"/>
        <w:contextualSpacing w:val="0"/>
        <w:rPr>
          <w:iCs/>
        </w:rPr>
      </w:pPr>
      <w:r>
        <w:t xml:space="preserve">Мониторингу </w:t>
      </w:r>
      <w:r w:rsidRPr="00C139B2">
        <w:rPr>
          <w:iCs/>
        </w:rPr>
        <w:t>исполнения корректирующих мероприятий/действий</w:t>
      </w:r>
      <w:r>
        <w:rPr>
          <w:iCs/>
        </w:rPr>
        <w:t xml:space="preserve"> </w:t>
      </w:r>
      <w:r w:rsidRPr="00C139B2">
        <w:rPr>
          <w:iCs/>
        </w:rPr>
        <w:t>по результатам внутреннего расследования</w:t>
      </w:r>
      <w:r>
        <w:rPr>
          <w:iCs/>
        </w:rPr>
        <w:t xml:space="preserve"> происшествий </w:t>
      </w:r>
      <w:r w:rsidRPr="00E110CA">
        <w:rPr>
          <w:iCs/>
        </w:rPr>
        <w:t xml:space="preserve">с использованием ИР ПБОТ </w:t>
      </w:r>
      <w:r>
        <w:rPr>
          <w:iCs/>
        </w:rPr>
        <w:t>подлежат следующие типы происшествий:</w:t>
      </w:r>
    </w:p>
    <w:p w14:paraId="3968C9C7" w14:textId="77777777" w:rsidR="00543944" w:rsidRPr="00364C39" w:rsidRDefault="00543944" w:rsidP="00E42CB8">
      <w:pPr>
        <w:pStyle w:val="a4"/>
        <w:numPr>
          <w:ilvl w:val="2"/>
          <w:numId w:val="32"/>
        </w:numPr>
        <w:tabs>
          <w:tab w:val="left" w:pos="709"/>
        </w:tabs>
        <w:spacing w:before="120"/>
        <w:ind w:left="0" w:firstLine="0"/>
        <w:contextualSpacing w:val="0"/>
      </w:pPr>
      <w:r>
        <w:rPr>
          <w:iCs/>
        </w:rPr>
        <w:t>Несчастные случаи на производстве, острые профессиональные заболевания;</w:t>
      </w:r>
    </w:p>
    <w:p w14:paraId="041199D5" w14:textId="77777777" w:rsidR="00543944" w:rsidRPr="004F0F23" w:rsidRDefault="00543944" w:rsidP="00E42CB8">
      <w:pPr>
        <w:pStyle w:val="a4"/>
        <w:numPr>
          <w:ilvl w:val="2"/>
          <w:numId w:val="32"/>
        </w:numPr>
        <w:tabs>
          <w:tab w:val="left" w:pos="0"/>
        </w:tabs>
        <w:spacing w:before="120"/>
        <w:ind w:left="0" w:firstLine="0"/>
        <w:contextualSpacing w:val="0"/>
      </w:pPr>
      <w:r>
        <w:rPr>
          <w:iCs/>
        </w:rPr>
        <w:t>Аварии и происшествия, связанные</w:t>
      </w:r>
      <w:r w:rsidRPr="00C139B2">
        <w:rPr>
          <w:iCs/>
        </w:rPr>
        <w:t xml:space="preserve"> с разгерметизацией оборудования производственных объектов</w:t>
      </w:r>
      <w:r>
        <w:rPr>
          <w:iCs/>
        </w:rPr>
        <w:t xml:space="preserve"> первого и второго уровней (</w:t>
      </w:r>
      <w:r>
        <w:rPr>
          <w:iCs/>
          <w:lang w:val="en-US"/>
        </w:rPr>
        <w:t>PSE</w:t>
      </w:r>
      <w:r w:rsidRPr="00513A96">
        <w:rPr>
          <w:iCs/>
        </w:rPr>
        <w:t>-1, 2)</w:t>
      </w:r>
      <w:r>
        <w:rPr>
          <w:iCs/>
        </w:rPr>
        <w:t>;</w:t>
      </w:r>
    </w:p>
    <w:p w14:paraId="32473F3F" w14:textId="77777777" w:rsidR="00543944" w:rsidRPr="00364C39" w:rsidRDefault="00543944" w:rsidP="00E42CB8">
      <w:pPr>
        <w:pStyle w:val="a4"/>
        <w:numPr>
          <w:ilvl w:val="2"/>
          <w:numId w:val="32"/>
        </w:numPr>
        <w:tabs>
          <w:tab w:val="left" w:pos="0"/>
        </w:tabs>
        <w:spacing w:before="120"/>
        <w:ind w:left="0" w:firstLine="0"/>
        <w:contextualSpacing w:val="0"/>
      </w:pPr>
      <w:r>
        <w:rPr>
          <w:iCs/>
        </w:rPr>
        <w:t>Происшествия, связанные с повреждением буровых установок, подъемных агрегатов для ремонта скважин, грузоподъемных кранов;</w:t>
      </w:r>
    </w:p>
    <w:p w14:paraId="72521692" w14:textId="5A2D9C68" w:rsidR="00543944" w:rsidRPr="004F0F23" w:rsidRDefault="00543944" w:rsidP="00E42CB8">
      <w:pPr>
        <w:pStyle w:val="a4"/>
        <w:numPr>
          <w:ilvl w:val="2"/>
          <w:numId w:val="32"/>
        </w:numPr>
        <w:tabs>
          <w:tab w:val="left" w:pos="0"/>
        </w:tabs>
        <w:spacing w:before="120"/>
        <w:ind w:left="0" w:firstLine="0"/>
        <w:contextualSpacing w:val="0"/>
      </w:pPr>
      <w:r w:rsidRPr="00513A96">
        <w:t>Утопления ТС</w:t>
      </w:r>
      <w:r>
        <w:t xml:space="preserve"> и спецтехники,</w:t>
      </w:r>
      <w:r w:rsidRPr="00513A96">
        <w:t xml:space="preserve"> ДТП</w:t>
      </w:r>
      <w:r w:rsidR="00B458E8">
        <w:t xml:space="preserve"> (по вине водителей ОГ/ПО), </w:t>
      </w:r>
      <w:r w:rsidRPr="00513A96">
        <w:t>в результате которых повреждения получили ТС, предназначенные для перевозки опасных грузов или перевозки пассажиров, имеющих более 8 пассажирских мест</w:t>
      </w:r>
      <w:r w:rsidRPr="004F0F23">
        <w:rPr>
          <w:iCs/>
        </w:rPr>
        <w:t>;</w:t>
      </w:r>
    </w:p>
    <w:p w14:paraId="5238D234" w14:textId="77777777" w:rsidR="00543944" w:rsidRDefault="00543944" w:rsidP="00E42CB8">
      <w:pPr>
        <w:pStyle w:val="a4"/>
        <w:numPr>
          <w:ilvl w:val="2"/>
          <w:numId w:val="32"/>
        </w:numPr>
        <w:tabs>
          <w:tab w:val="left" w:pos="0"/>
        </w:tabs>
        <w:spacing w:before="120"/>
        <w:ind w:left="0" w:firstLine="0"/>
        <w:contextualSpacing w:val="0"/>
      </w:pPr>
      <w:r w:rsidRPr="004F0F23">
        <w:rPr>
          <w:iCs/>
        </w:rPr>
        <w:t>Пожары на объектах Компании</w:t>
      </w:r>
      <w:r>
        <w:rPr>
          <w:iCs/>
        </w:rPr>
        <w:t xml:space="preserve"> (</w:t>
      </w:r>
      <w:r w:rsidRPr="00513A96">
        <w:rPr>
          <w:iCs/>
        </w:rPr>
        <w:t>здани</w:t>
      </w:r>
      <w:r>
        <w:rPr>
          <w:iCs/>
        </w:rPr>
        <w:t>я</w:t>
      </w:r>
      <w:r w:rsidRPr="00513A96">
        <w:rPr>
          <w:iCs/>
        </w:rPr>
        <w:t>,</w:t>
      </w:r>
      <w:r>
        <w:rPr>
          <w:iCs/>
        </w:rPr>
        <w:t xml:space="preserve"> в т.ч. мобильные,</w:t>
      </w:r>
      <w:r w:rsidRPr="00513A96">
        <w:rPr>
          <w:iCs/>
        </w:rPr>
        <w:t xml:space="preserve"> сооружени</w:t>
      </w:r>
      <w:r>
        <w:rPr>
          <w:iCs/>
        </w:rPr>
        <w:t>я</w:t>
      </w:r>
      <w:r w:rsidRPr="00513A96">
        <w:rPr>
          <w:iCs/>
        </w:rPr>
        <w:t>,</w:t>
      </w:r>
      <w:r>
        <w:rPr>
          <w:iCs/>
        </w:rPr>
        <w:t xml:space="preserve"> технологические установки,</w:t>
      </w:r>
      <w:r w:rsidRPr="00513A96">
        <w:rPr>
          <w:iCs/>
        </w:rPr>
        <w:t xml:space="preserve"> ТС и </w:t>
      </w:r>
      <w:r>
        <w:rPr>
          <w:iCs/>
        </w:rPr>
        <w:t>спецтехника ОГ/Компании</w:t>
      </w:r>
      <w:r w:rsidRPr="00513A96">
        <w:rPr>
          <w:iCs/>
        </w:rPr>
        <w:t>).</w:t>
      </w:r>
    </w:p>
    <w:p w14:paraId="68E4F5C5" w14:textId="26F355F4" w:rsidR="00543944" w:rsidRDefault="00543944" w:rsidP="00543944">
      <w:pPr>
        <w:pStyle w:val="a4"/>
        <w:numPr>
          <w:ilvl w:val="1"/>
          <w:numId w:val="44"/>
        </w:numPr>
        <w:spacing w:before="120"/>
        <w:ind w:left="0" w:firstLine="0"/>
        <w:contextualSpacing w:val="0"/>
        <w:rPr>
          <w:iCs/>
        </w:rPr>
      </w:pPr>
      <w:r>
        <w:rPr>
          <w:iCs/>
        </w:rPr>
        <w:t>В рамках мониторинга исполнения корректирующих мероприятий Уроков, извлеченных из несчастных случаев со смертельным исходом, ответственные работники ОГ ежеквартально до 10 числа, следующего за отчетным кварталом, направляют в ДКиРПБПОТОС отчет о выполнении корректирующих мероприятий</w:t>
      </w:r>
      <w:r w:rsidR="004C01A6">
        <w:rPr>
          <w:iCs/>
        </w:rPr>
        <w:t xml:space="preserve"> </w:t>
      </w:r>
      <w:r w:rsidR="004C01A6" w:rsidRPr="004C01A6">
        <w:rPr>
          <w:iCs/>
        </w:rPr>
        <w:t>по электронной почте</w:t>
      </w:r>
      <w:r>
        <w:rPr>
          <w:iCs/>
        </w:rPr>
        <w:t>.</w:t>
      </w:r>
    </w:p>
    <w:p w14:paraId="32B58173" w14:textId="60005C6E" w:rsidR="00543944" w:rsidRPr="00CE5BE8" w:rsidRDefault="00543944" w:rsidP="00543944">
      <w:pPr>
        <w:pStyle w:val="a4"/>
        <w:numPr>
          <w:ilvl w:val="1"/>
          <w:numId w:val="44"/>
        </w:numPr>
        <w:spacing w:before="120"/>
        <w:ind w:left="0" w:firstLine="0"/>
        <w:contextualSpacing w:val="0"/>
        <w:rPr>
          <w:iCs/>
        </w:rPr>
      </w:pPr>
      <w:r>
        <w:rPr>
          <w:iCs/>
        </w:rPr>
        <w:t>ДКиРПБОТОС ежеквартально до 20 числа, следующего за отчетным кварталом, представляет результаты мониторинга, указанного в п.</w:t>
      </w:r>
      <w:r w:rsidR="00AE4D49">
        <w:rPr>
          <w:iCs/>
        </w:rPr>
        <w:t xml:space="preserve"> </w:t>
      </w:r>
      <w:r>
        <w:rPr>
          <w:iCs/>
        </w:rPr>
        <w:t>9.</w:t>
      </w:r>
      <w:r w:rsidR="00D205FC">
        <w:rPr>
          <w:iCs/>
        </w:rPr>
        <w:t>6</w:t>
      </w:r>
      <w:r>
        <w:rPr>
          <w:iCs/>
        </w:rPr>
        <w:t xml:space="preserve"> настоящих Методических указаний, </w:t>
      </w:r>
      <w:r w:rsidRPr="000C011E">
        <w:rPr>
          <w:iCs/>
        </w:rPr>
        <w:t>вице-президент</w:t>
      </w:r>
      <w:r>
        <w:rPr>
          <w:iCs/>
        </w:rPr>
        <w:t>у</w:t>
      </w:r>
      <w:r w:rsidRPr="000C011E">
        <w:rPr>
          <w:iCs/>
        </w:rPr>
        <w:t xml:space="preserve"> по промышленной безопасности, охране труда и экологии ПАО «НК «Роснефть»</w:t>
      </w:r>
      <w:r>
        <w:rPr>
          <w:iCs/>
        </w:rPr>
        <w:t>.</w:t>
      </w:r>
    </w:p>
    <w:p w14:paraId="1086C216" w14:textId="77777777" w:rsidR="00C139B2" w:rsidRDefault="00C139B2" w:rsidP="002846A5">
      <w:pPr>
        <w:pStyle w:val="a4"/>
        <w:numPr>
          <w:ilvl w:val="1"/>
          <w:numId w:val="44"/>
        </w:numPr>
        <w:spacing w:before="120"/>
        <w:ind w:left="0" w:firstLine="0"/>
        <w:contextualSpacing w:val="0"/>
      </w:pPr>
      <w:r w:rsidRPr="00C139B2">
        <w:t xml:space="preserve">Мониторинг исполнения корректирующих мероприятий/действий по результатам внутреннего расследования происшествий осуществляется вплоть до полной их реализации. </w:t>
      </w:r>
    </w:p>
    <w:p w14:paraId="461F0B17" w14:textId="62E6A2EA" w:rsidR="00DF0279" w:rsidRPr="00DF0279" w:rsidRDefault="00DF0279" w:rsidP="008C1ADB">
      <w:pPr>
        <w:pStyle w:val="a4"/>
        <w:numPr>
          <w:ilvl w:val="1"/>
          <w:numId w:val="44"/>
        </w:numPr>
        <w:spacing w:before="120"/>
        <w:ind w:left="0" w:firstLine="0"/>
        <w:contextualSpacing w:val="0"/>
      </w:pPr>
      <w:r w:rsidRPr="009761C5">
        <w:t xml:space="preserve">Форма </w:t>
      </w:r>
      <w:r w:rsidR="009761C5">
        <w:t xml:space="preserve">отчета </w:t>
      </w:r>
      <w:r w:rsidR="009761C5" w:rsidRPr="009761C5">
        <w:t xml:space="preserve">о результатах мониторинга реализации мероприятий по итогам расследования происшествий </w:t>
      </w:r>
      <w:r w:rsidRPr="00DF0279">
        <w:t xml:space="preserve">установлена в </w:t>
      </w:r>
      <w:hyperlink w:anchor="Прил15" w:history="1">
        <w:r w:rsidRPr="00AE4D49">
          <w:rPr>
            <w:rStyle w:val="ad"/>
          </w:rPr>
          <w:t xml:space="preserve">Приложении </w:t>
        </w:r>
        <w:r w:rsidR="004F05A5" w:rsidRPr="00AE4D49">
          <w:rPr>
            <w:rStyle w:val="ad"/>
          </w:rPr>
          <w:t>1</w:t>
        </w:r>
        <w:r w:rsidR="009761C5" w:rsidRPr="00AE4D49">
          <w:rPr>
            <w:rStyle w:val="ad"/>
          </w:rPr>
          <w:t>5</w:t>
        </w:r>
      </w:hyperlink>
      <w:r w:rsidR="00832CBD">
        <w:t xml:space="preserve"> настоящих Методических указаний</w:t>
      </w:r>
      <w:r w:rsidRPr="00DF0279">
        <w:t>.</w:t>
      </w:r>
    </w:p>
    <w:p w14:paraId="2FF94DF8" w14:textId="77777777" w:rsidR="00DF0279" w:rsidRPr="00DF0279" w:rsidRDefault="00DF0279" w:rsidP="00DF0279">
      <w:pPr>
        <w:pStyle w:val="a4"/>
        <w:numPr>
          <w:ilvl w:val="1"/>
          <w:numId w:val="44"/>
        </w:numPr>
        <w:tabs>
          <w:tab w:val="left" w:pos="567"/>
        </w:tabs>
        <w:ind w:left="0" w:firstLine="0"/>
        <w:sectPr w:rsidR="00DF0279" w:rsidRPr="00DF0279" w:rsidSect="004F05A5">
          <w:headerReference w:type="even" r:id="rId26"/>
          <w:footerReference w:type="default" r:id="rId27"/>
          <w:headerReference w:type="first" r:id="rId28"/>
          <w:pgSz w:w="11906" w:h="16838" w:code="9"/>
          <w:pgMar w:top="567" w:right="1021" w:bottom="567" w:left="1247" w:header="737" w:footer="680" w:gutter="0"/>
          <w:cols w:space="708"/>
          <w:docGrid w:linePitch="360"/>
        </w:sectPr>
      </w:pPr>
    </w:p>
    <w:p w14:paraId="0A30EA0E" w14:textId="77777777" w:rsidR="00594AB6" w:rsidRPr="009A68ED" w:rsidRDefault="008D4E2F" w:rsidP="00654405">
      <w:pPr>
        <w:pStyle w:val="1"/>
        <w:numPr>
          <w:ilvl w:val="0"/>
          <w:numId w:val="44"/>
        </w:numPr>
        <w:tabs>
          <w:tab w:val="clear" w:pos="426"/>
          <w:tab w:val="left" w:pos="567"/>
        </w:tabs>
        <w:spacing w:after="240"/>
        <w:ind w:left="0" w:firstLine="0"/>
        <w:rPr>
          <w:caps w:val="0"/>
          <w:snapToGrid w:val="0"/>
        </w:rPr>
      </w:pPr>
      <w:bookmarkStart w:id="923" w:name="_Toc160120620"/>
      <w:bookmarkStart w:id="924" w:name="_Toc160120736"/>
      <w:bookmarkStart w:id="925" w:name="_Toc160120621"/>
      <w:bookmarkStart w:id="926" w:name="_Toc160120737"/>
      <w:bookmarkStart w:id="927" w:name="_8_ссылки"/>
      <w:bookmarkStart w:id="928" w:name="_Toc211659349"/>
      <w:bookmarkStart w:id="929" w:name="_Toc217795470"/>
      <w:bookmarkStart w:id="930" w:name="_Toc217970657"/>
      <w:bookmarkStart w:id="931" w:name="_Toc278816256"/>
      <w:bookmarkStart w:id="932" w:name="_Toc443735823"/>
      <w:bookmarkStart w:id="933" w:name="_Toc27736323"/>
      <w:bookmarkStart w:id="934" w:name="_Toc118815390"/>
      <w:bookmarkStart w:id="935" w:name="_Toc130567355"/>
      <w:bookmarkStart w:id="936" w:name="_Toc135995280"/>
      <w:bookmarkStart w:id="937" w:name="_Toc176969565"/>
      <w:bookmarkEnd w:id="923"/>
      <w:bookmarkEnd w:id="924"/>
      <w:bookmarkEnd w:id="925"/>
      <w:bookmarkEnd w:id="926"/>
      <w:bookmarkEnd w:id="927"/>
      <w:r w:rsidRPr="009A68ED">
        <w:rPr>
          <w:caps w:val="0"/>
          <w:snapToGrid w:val="0"/>
        </w:rPr>
        <w:t>ССЫЛКИ</w:t>
      </w:r>
      <w:bookmarkEnd w:id="928"/>
      <w:bookmarkEnd w:id="929"/>
      <w:bookmarkEnd w:id="930"/>
      <w:bookmarkEnd w:id="931"/>
      <w:bookmarkEnd w:id="932"/>
      <w:bookmarkEnd w:id="933"/>
      <w:bookmarkEnd w:id="934"/>
      <w:bookmarkEnd w:id="935"/>
      <w:bookmarkEnd w:id="936"/>
      <w:bookmarkEnd w:id="937"/>
    </w:p>
    <w:p w14:paraId="118FCF17" w14:textId="77777777"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 xml:space="preserve">Трудовой кодекс </w:t>
      </w:r>
      <w:r w:rsidR="00FC2400" w:rsidRPr="009A68ED">
        <w:rPr>
          <w:rFonts w:eastAsia="Times New Roman"/>
        </w:rPr>
        <w:t>Российской Федерации</w:t>
      </w:r>
      <w:r w:rsidRPr="009A68ED">
        <w:rPr>
          <w:rFonts w:eastAsia="Times New Roman"/>
        </w:rPr>
        <w:t xml:space="preserve"> от 30.12.2001 № 197-ФЗ.</w:t>
      </w:r>
    </w:p>
    <w:p w14:paraId="55085B14" w14:textId="77777777"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 xml:space="preserve">Гражданский кодекс </w:t>
      </w:r>
      <w:r w:rsidR="00FC2400" w:rsidRPr="009A68ED">
        <w:rPr>
          <w:rFonts w:eastAsia="Times New Roman"/>
        </w:rPr>
        <w:t>Российской Федерации</w:t>
      </w:r>
      <w:r w:rsidRPr="009A68ED">
        <w:rPr>
          <w:rFonts w:eastAsia="Times New Roman"/>
        </w:rPr>
        <w:t xml:space="preserve"> </w:t>
      </w:r>
      <w:r w:rsidR="001412E7">
        <w:rPr>
          <w:rFonts w:eastAsia="Times New Roman"/>
        </w:rPr>
        <w:t xml:space="preserve">(часть первая) </w:t>
      </w:r>
      <w:r w:rsidRPr="009A68ED">
        <w:rPr>
          <w:rFonts w:eastAsia="Times New Roman"/>
        </w:rPr>
        <w:t>от 30.11.1994 № 51-ФЗ.</w:t>
      </w:r>
    </w:p>
    <w:p w14:paraId="3C9AF12C" w14:textId="77777777" w:rsidR="001916A5" w:rsidRPr="009A68ED" w:rsidRDefault="001916A5" w:rsidP="001B5395">
      <w:pPr>
        <w:numPr>
          <w:ilvl w:val="0"/>
          <w:numId w:val="25"/>
        </w:numPr>
        <w:tabs>
          <w:tab w:val="clear" w:pos="720"/>
          <w:tab w:val="num" w:pos="567"/>
        </w:tabs>
        <w:spacing w:before="120"/>
        <w:ind w:left="567" w:hanging="567"/>
        <w:rPr>
          <w:rFonts w:eastAsia="Times New Roman"/>
        </w:rPr>
      </w:pPr>
      <w:r w:rsidRPr="009A68ED">
        <w:t xml:space="preserve">Кодекс торгового мореплавания </w:t>
      </w:r>
      <w:r w:rsidR="00FC2400" w:rsidRPr="009A68ED">
        <w:t>Российской Федерации</w:t>
      </w:r>
      <w:r w:rsidRPr="009A68ED">
        <w:t xml:space="preserve"> от 30.04.1999 № 81-ФЗ.</w:t>
      </w:r>
    </w:p>
    <w:p w14:paraId="1F22F5D6" w14:textId="77777777"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10.01.2002 № 7-ФЗ «Об охране окружающей среды».</w:t>
      </w:r>
    </w:p>
    <w:p w14:paraId="1B3DC5D9" w14:textId="77777777"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21.07.1997 № 116-ФЗ «О промышленной безопасности опасных производственных объектов».</w:t>
      </w:r>
    </w:p>
    <w:p w14:paraId="2BDBC4AA" w14:textId="77777777" w:rsidR="00AC4917" w:rsidRPr="009A68ED" w:rsidRDefault="00AC4917"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21.12.1994 № 69-ФЗ «О пожарной безопасности».</w:t>
      </w:r>
    </w:p>
    <w:p w14:paraId="29147564" w14:textId="77777777" w:rsidR="00AC4917" w:rsidRPr="009A68ED" w:rsidRDefault="00AC4917"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27.07.2006 № 152-ФЗ «О персональных данных».</w:t>
      </w:r>
    </w:p>
    <w:p w14:paraId="10E849AF" w14:textId="77777777" w:rsidR="002575BF" w:rsidRDefault="002575BF" w:rsidP="001B5395">
      <w:pPr>
        <w:numPr>
          <w:ilvl w:val="0"/>
          <w:numId w:val="25"/>
        </w:numPr>
        <w:tabs>
          <w:tab w:val="clear" w:pos="720"/>
          <w:tab w:val="left" w:pos="567"/>
          <w:tab w:val="num" w:pos="1134"/>
        </w:tabs>
        <w:spacing w:before="120"/>
        <w:ind w:left="567" w:hanging="567"/>
        <w:rPr>
          <w:rFonts w:eastAsia="Times New Roman"/>
          <w:szCs w:val="24"/>
          <w:lang w:eastAsia="ru-RU"/>
        </w:rPr>
      </w:pPr>
      <w:r w:rsidRPr="009A68ED">
        <w:rPr>
          <w:rFonts w:eastAsia="Times New Roman"/>
          <w:szCs w:val="24"/>
          <w:lang w:eastAsia="ru-RU"/>
        </w:rPr>
        <w:t xml:space="preserve">Постановление Правительства РФ от 05.07.2022 </w:t>
      </w:r>
      <w:r w:rsidR="009C4B15" w:rsidRPr="009A68ED">
        <w:rPr>
          <w:rFonts w:eastAsia="Times New Roman"/>
          <w:szCs w:val="24"/>
          <w:lang w:eastAsia="ru-RU"/>
        </w:rPr>
        <w:t>№</w:t>
      </w:r>
      <w:r w:rsidRPr="009A68ED">
        <w:rPr>
          <w:rFonts w:eastAsia="Times New Roman"/>
          <w:szCs w:val="24"/>
          <w:lang w:eastAsia="ru-RU"/>
        </w:rPr>
        <w:t xml:space="preserve"> 1206 «О порядке расследования и учета случаев профессиональных заболеваний работников» (вместе с «Правилами расследования и учета случаев профессиональных заболеваний работников»).</w:t>
      </w:r>
    </w:p>
    <w:p w14:paraId="3A5F7592" w14:textId="77777777" w:rsidR="0035470C" w:rsidRPr="009A68ED" w:rsidRDefault="0035470C" w:rsidP="0035470C">
      <w:pPr>
        <w:numPr>
          <w:ilvl w:val="0"/>
          <w:numId w:val="25"/>
        </w:numPr>
        <w:tabs>
          <w:tab w:val="clear" w:pos="720"/>
          <w:tab w:val="left" w:pos="567"/>
          <w:tab w:val="num" w:pos="1134"/>
        </w:tabs>
        <w:spacing w:before="120"/>
        <w:ind w:left="567" w:hanging="567"/>
        <w:rPr>
          <w:rFonts w:eastAsia="Times New Roman"/>
          <w:szCs w:val="24"/>
          <w:lang w:eastAsia="ru-RU"/>
        </w:rPr>
      </w:pPr>
      <w:r w:rsidRPr="0035470C">
        <w:rPr>
          <w:rFonts w:eastAsia="Times New Roman"/>
          <w:szCs w:val="24"/>
          <w:lang w:eastAsia="ru-RU"/>
        </w:rPr>
        <w:t xml:space="preserve">Постановление Правительства РФ от 28.10.2009 </w:t>
      </w:r>
      <w:r>
        <w:rPr>
          <w:rFonts w:eastAsia="Times New Roman"/>
          <w:szCs w:val="24"/>
          <w:lang w:eastAsia="ru-RU"/>
        </w:rPr>
        <w:t xml:space="preserve">№ </w:t>
      </w:r>
      <w:r w:rsidRPr="0035470C">
        <w:rPr>
          <w:rFonts w:eastAsia="Times New Roman"/>
          <w:szCs w:val="24"/>
          <w:lang w:eastAsia="ru-RU"/>
        </w:rPr>
        <w:t>846</w:t>
      </w:r>
      <w:r>
        <w:rPr>
          <w:rFonts w:eastAsia="Times New Roman"/>
          <w:szCs w:val="24"/>
          <w:lang w:eastAsia="ru-RU"/>
        </w:rPr>
        <w:t xml:space="preserve"> «</w:t>
      </w:r>
      <w:r w:rsidRPr="0035470C">
        <w:rPr>
          <w:rFonts w:eastAsia="Times New Roman"/>
          <w:szCs w:val="24"/>
          <w:lang w:eastAsia="ru-RU"/>
        </w:rPr>
        <w:t>Об утверждении Правил расследования причин аварий в электроэнергетике</w:t>
      </w:r>
      <w:r>
        <w:rPr>
          <w:rFonts w:eastAsia="Times New Roman"/>
          <w:szCs w:val="24"/>
          <w:lang w:eastAsia="ru-RU"/>
        </w:rPr>
        <w:t>».</w:t>
      </w:r>
    </w:p>
    <w:p w14:paraId="7B2E4850" w14:textId="77777777" w:rsidR="002575BF" w:rsidRPr="00395C0B" w:rsidRDefault="002575BF" w:rsidP="001B5395">
      <w:pPr>
        <w:numPr>
          <w:ilvl w:val="0"/>
          <w:numId w:val="25"/>
        </w:numPr>
        <w:tabs>
          <w:tab w:val="clear" w:pos="720"/>
          <w:tab w:val="left" w:pos="567"/>
          <w:tab w:val="num" w:pos="1134"/>
        </w:tabs>
        <w:spacing w:before="120"/>
        <w:ind w:left="567" w:hanging="567"/>
        <w:rPr>
          <w:rFonts w:eastAsia="Times New Roman"/>
          <w:szCs w:val="24"/>
          <w:lang w:eastAsia="ru-RU"/>
        </w:rPr>
      </w:pPr>
      <w:r w:rsidRPr="009A68ED">
        <w:rPr>
          <w:szCs w:val="24"/>
        </w:rPr>
        <w:t>Приказ Минтруда России от 20.04.2022 № 223н «Об утверждении Положения об особенностях расследования несчастных случаев на производстве в отдельных отраслях и организациях, форм документов, соответствующих классификаторов, необходимых для расследования несчастных случаев на производстве»</w:t>
      </w:r>
      <w:r w:rsidRPr="009A68ED">
        <w:t>.</w:t>
      </w:r>
    </w:p>
    <w:p w14:paraId="399922F1" w14:textId="77777777" w:rsidR="001916A5" w:rsidRDefault="001916A5" w:rsidP="001B5395">
      <w:pPr>
        <w:numPr>
          <w:ilvl w:val="0"/>
          <w:numId w:val="25"/>
        </w:numPr>
        <w:tabs>
          <w:tab w:val="clear" w:pos="720"/>
          <w:tab w:val="num" w:pos="567"/>
          <w:tab w:val="num" w:pos="851"/>
        </w:tabs>
        <w:spacing w:before="120"/>
        <w:ind w:left="567" w:hanging="567"/>
        <w:rPr>
          <w:rFonts w:eastAsia="Times New Roman"/>
          <w:szCs w:val="24"/>
          <w:lang w:eastAsia="ru-RU"/>
        </w:rPr>
      </w:pPr>
      <w:r w:rsidRPr="009A68ED">
        <w:rPr>
          <w:rFonts w:eastAsia="Times New Roman"/>
          <w:szCs w:val="24"/>
          <w:lang w:eastAsia="ru-RU"/>
        </w:rPr>
        <w:t>Стандарт Компании</w:t>
      </w:r>
      <w:r w:rsidR="00551F32" w:rsidRPr="009A68ED">
        <w:rPr>
          <w:rFonts w:eastAsia="Times New Roman"/>
          <w:szCs w:val="24"/>
          <w:lang w:eastAsia="ru-RU"/>
        </w:rPr>
        <w:t xml:space="preserve"> № П3-05 С-0009</w:t>
      </w:r>
      <w:r w:rsidRPr="009A68ED">
        <w:rPr>
          <w:rFonts w:eastAsia="Times New Roman"/>
          <w:szCs w:val="24"/>
          <w:lang w:eastAsia="ru-RU"/>
        </w:rPr>
        <w:t xml:space="preserve"> «Интегрированная система управления промышленной безопасностью, охраной труда и окружающей среды».</w:t>
      </w:r>
    </w:p>
    <w:p w14:paraId="5443D284" w14:textId="77777777" w:rsidR="00632D02" w:rsidRPr="009A68ED" w:rsidRDefault="00632D02" w:rsidP="00632D02">
      <w:pPr>
        <w:numPr>
          <w:ilvl w:val="0"/>
          <w:numId w:val="25"/>
        </w:numPr>
        <w:tabs>
          <w:tab w:val="clear" w:pos="720"/>
          <w:tab w:val="num" w:pos="567"/>
        </w:tabs>
        <w:spacing w:before="120"/>
        <w:ind w:left="567" w:hanging="567"/>
      </w:pPr>
      <w:r>
        <w:rPr>
          <w:bCs/>
        </w:rPr>
        <w:t>Инструкция</w:t>
      </w:r>
      <w:r w:rsidRPr="009A68ED">
        <w:rPr>
          <w:bCs/>
        </w:rPr>
        <w:t xml:space="preserve"> Компании № </w:t>
      </w:r>
      <w:r w:rsidRPr="00AC2F69">
        <w:rPr>
          <w:bCs/>
        </w:rPr>
        <w:t>П3-11.04 И-001124</w:t>
      </w:r>
      <w:r w:rsidRPr="002A7D4C">
        <w:rPr>
          <w:b/>
          <w:bCs/>
        </w:rPr>
        <w:t xml:space="preserve"> </w:t>
      </w:r>
      <w:r w:rsidRPr="009A68ED">
        <w:rPr>
          <w:bCs/>
        </w:rPr>
        <w:t>«Табель срочных донесений по вопросам гражданской обороны, предупреждени</w:t>
      </w:r>
      <w:r>
        <w:rPr>
          <w:bCs/>
        </w:rPr>
        <w:t>я и</w:t>
      </w:r>
      <w:r w:rsidRPr="009A68ED">
        <w:rPr>
          <w:bCs/>
        </w:rPr>
        <w:t xml:space="preserve"> ликвидации чрезвычайных ситуаций, </w:t>
      </w:r>
      <w:r>
        <w:rPr>
          <w:bCs/>
        </w:rPr>
        <w:t xml:space="preserve">промышленной, </w:t>
      </w:r>
      <w:r w:rsidRPr="009A68ED">
        <w:rPr>
          <w:bCs/>
        </w:rPr>
        <w:t>пожарной и экологической безопасности».</w:t>
      </w:r>
    </w:p>
    <w:p w14:paraId="7AE592F6" w14:textId="3D451E76" w:rsidR="00632D02" w:rsidRPr="009A68ED" w:rsidRDefault="00632D02" w:rsidP="001B5395">
      <w:pPr>
        <w:numPr>
          <w:ilvl w:val="0"/>
          <w:numId w:val="25"/>
        </w:numPr>
        <w:tabs>
          <w:tab w:val="clear" w:pos="720"/>
          <w:tab w:val="num" w:pos="567"/>
          <w:tab w:val="num" w:pos="851"/>
        </w:tabs>
        <w:spacing w:before="120"/>
        <w:ind w:left="567" w:hanging="567"/>
        <w:rPr>
          <w:rFonts w:eastAsia="Times New Roman"/>
          <w:szCs w:val="24"/>
          <w:lang w:eastAsia="ru-RU"/>
        </w:rPr>
      </w:pPr>
      <w:r w:rsidRPr="00632D02">
        <w:rPr>
          <w:rFonts w:eastAsia="Times New Roman"/>
          <w:bCs/>
          <w:szCs w:val="24"/>
          <w:lang w:eastAsia="ru-RU"/>
        </w:rPr>
        <w:t>Инструкция Компании № П3-11.04 С-001125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p>
    <w:p w14:paraId="1C165FA5" w14:textId="77777777" w:rsidR="0075230D" w:rsidRPr="009A68ED" w:rsidRDefault="00320641" w:rsidP="00320641">
      <w:pPr>
        <w:numPr>
          <w:ilvl w:val="0"/>
          <w:numId w:val="25"/>
        </w:numPr>
        <w:tabs>
          <w:tab w:val="clear" w:pos="720"/>
          <w:tab w:val="num" w:pos="567"/>
        </w:tabs>
        <w:spacing w:before="120"/>
        <w:ind w:left="567" w:hanging="567"/>
      </w:pPr>
      <w:r>
        <w:t xml:space="preserve">Стандарт Компании № П3-11.04 С-0014 «Предупреждение и ликвидация чрезвычайных ситуаций». </w:t>
      </w:r>
    </w:p>
    <w:p w14:paraId="216002C7" w14:textId="77777777" w:rsidR="00395C0B" w:rsidRDefault="0016190F" w:rsidP="00395C0B">
      <w:pPr>
        <w:numPr>
          <w:ilvl w:val="0"/>
          <w:numId w:val="25"/>
        </w:numPr>
        <w:tabs>
          <w:tab w:val="clear" w:pos="720"/>
          <w:tab w:val="num" w:pos="567"/>
        </w:tabs>
        <w:spacing w:before="120"/>
        <w:ind w:left="567" w:hanging="567"/>
      </w:pPr>
      <w:r w:rsidRPr="009A68ED">
        <w:t>Стандарт Компании № П3-12.02 С-0001 «Нормативное регулирование».</w:t>
      </w:r>
    </w:p>
    <w:p w14:paraId="7B574ADB" w14:textId="77777777" w:rsidR="00747AAA" w:rsidRDefault="00747AAA" w:rsidP="00654405">
      <w:pPr>
        <w:numPr>
          <w:ilvl w:val="0"/>
          <w:numId w:val="25"/>
        </w:numPr>
        <w:tabs>
          <w:tab w:val="clear" w:pos="720"/>
          <w:tab w:val="num" w:pos="567"/>
        </w:tabs>
        <w:spacing w:before="120"/>
        <w:ind w:left="567" w:hanging="567"/>
      </w:pPr>
      <w:r>
        <w:t>Стандарт</w:t>
      </w:r>
      <w:r w:rsidRPr="00747AAA">
        <w:t xml:space="preserve"> Компании № П3-10 С-0003 «Основные принципы бизнес-планирования и бюджетирования»</w:t>
      </w:r>
      <w:r>
        <w:t>.</w:t>
      </w:r>
    </w:p>
    <w:p w14:paraId="5EDFA719" w14:textId="77777777" w:rsidR="00654405" w:rsidRDefault="00654405" w:rsidP="00654405">
      <w:pPr>
        <w:numPr>
          <w:ilvl w:val="0"/>
          <w:numId w:val="25"/>
        </w:numPr>
        <w:tabs>
          <w:tab w:val="clear" w:pos="720"/>
          <w:tab w:val="num" w:pos="567"/>
        </w:tabs>
        <w:spacing w:before="120"/>
        <w:ind w:left="567" w:hanging="567"/>
      </w:pPr>
      <w:r w:rsidRPr="009A68ED">
        <w:t>Инструкция Компании № П3-05 И-0016 «Золотые правила безопасности труда» и порядок их доведения».</w:t>
      </w:r>
    </w:p>
    <w:p w14:paraId="451A4785" w14:textId="77777777" w:rsidR="001B4943" w:rsidRPr="009A68ED" w:rsidRDefault="00395C0B" w:rsidP="00395C0B">
      <w:pPr>
        <w:numPr>
          <w:ilvl w:val="0"/>
          <w:numId w:val="25"/>
        </w:numPr>
        <w:tabs>
          <w:tab w:val="clear" w:pos="720"/>
          <w:tab w:val="num" w:pos="567"/>
        </w:tabs>
        <w:spacing w:before="120"/>
        <w:ind w:left="567" w:hanging="567"/>
      </w:pPr>
      <w:r w:rsidRPr="009A68ED">
        <w:t xml:space="preserve">Типовые требования Компании № П1-01.05 М-0133 «Правила по эксплуатации, ревизии, ремонту и отбраковке промысловых трубопроводов». </w:t>
      </w:r>
    </w:p>
    <w:p w14:paraId="1C368033" w14:textId="77777777" w:rsidR="00731DE9" w:rsidRDefault="00731DE9" w:rsidP="00731DE9">
      <w:pPr>
        <w:numPr>
          <w:ilvl w:val="0"/>
          <w:numId w:val="25"/>
        </w:numPr>
        <w:tabs>
          <w:tab w:val="clear" w:pos="720"/>
          <w:tab w:val="num" w:pos="567"/>
        </w:tabs>
        <w:spacing w:before="120"/>
        <w:ind w:left="567" w:hanging="567"/>
      </w:pPr>
      <w:r w:rsidRPr="009A68ED">
        <w:t>Альбом форм Компании № П2-03 Ф-0007 «Единый корпоративный шаблон по управлению персоналом, оплате труда и социальному развитию. Раздел «Кадровый учёт». Альбом печатных форм и форм аналитической отчетности».</w:t>
      </w:r>
    </w:p>
    <w:p w14:paraId="36A028FF" w14:textId="7AFDE2DC" w:rsidR="00632D02" w:rsidRPr="009A68ED" w:rsidRDefault="00632D02" w:rsidP="00632D02">
      <w:pPr>
        <w:numPr>
          <w:ilvl w:val="0"/>
          <w:numId w:val="25"/>
        </w:numPr>
        <w:tabs>
          <w:tab w:val="clear" w:pos="720"/>
          <w:tab w:val="num" w:pos="851"/>
        </w:tabs>
        <w:spacing w:before="120"/>
        <w:ind w:left="567" w:hanging="567"/>
      </w:pPr>
      <w:r>
        <w:t>Ссылка удалена.</w:t>
      </w:r>
    </w:p>
    <w:p w14:paraId="5E93F8F1" w14:textId="77777777" w:rsidR="00AC4917" w:rsidRPr="009A68ED" w:rsidRDefault="00AC4917" w:rsidP="001B5395">
      <w:pPr>
        <w:numPr>
          <w:ilvl w:val="0"/>
          <w:numId w:val="25"/>
        </w:numPr>
        <w:tabs>
          <w:tab w:val="clear" w:pos="720"/>
          <w:tab w:val="num" w:pos="567"/>
        </w:tabs>
        <w:spacing w:before="120"/>
        <w:ind w:left="567" w:hanging="567"/>
      </w:pPr>
      <w:r w:rsidRPr="009A68ED">
        <w:t>Положение Компании № П2-03 Р-1046 «Об обработке персональных данных».</w:t>
      </w:r>
    </w:p>
    <w:p w14:paraId="6DC21814" w14:textId="77777777" w:rsidR="00AC4917" w:rsidRPr="009A68ED" w:rsidRDefault="00AC4917" w:rsidP="001B5395">
      <w:pPr>
        <w:numPr>
          <w:ilvl w:val="0"/>
          <w:numId w:val="25"/>
        </w:numPr>
        <w:tabs>
          <w:tab w:val="clear" w:pos="720"/>
          <w:tab w:val="num" w:pos="567"/>
        </w:tabs>
        <w:spacing w:before="120"/>
        <w:ind w:left="567" w:hanging="567"/>
      </w:pPr>
      <w:r w:rsidRPr="009A68ED">
        <w:t xml:space="preserve">Положение Компании № П3-11.01 Р-0091 «Обеспечение информационной безопасности в информационных системах персональных данных </w:t>
      </w:r>
      <w:r w:rsidR="00DB44C2">
        <w:t>ПАО «НК «Роснефть»</w:t>
      </w:r>
      <w:r w:rsidRPr="009A68ED">
        <w:t xml:space="preserve"> и Обществ Группы».</w:t>
      </w:r>
    </w:p>
    <w:p w14:paraId="4A22B1FF" w14:textId="77777777" w:rsidR="00EC06A9" w:rsidRPr="009A68ED" w:rsidRDefault="00EC06A9" w:rsidP="001B5395">
      <w:pPr>
        <w:numPr>
          <w:ilvl w:val="0"/>
          <w:numId w:val="25"/>
        </w:numPr>
        <w:tabs>
          <w:tab w:val="clear" w:pos="720"/>
          <w:tab w:val="num" w:pos="567"/>
        </w:tabs>
        <w:spacing w:before="120"/>
        <w:ind w:left="567" w:hanging="567"/>
      </w:pPr>
      <w:r w:rsidRPr="009A68ED">
        <w:t>Положение Компании № П3-01.01 Р-0173 «Типовые требования к организации делопроизводства в Обществах Группы».</w:t>
      </w:r>
    </w:p>
    <w:p w14:paraId="301371DC" w14:textId="77777777" w:rsidR="00395C0B" w:rsidRPr="009A68ED" w:rsidRDefault="00395C0B" w:rsidP="00395C0B">
      <w:pPr>
        <w:numPr>
          <w:ilvl w:val="0"/>
          <w:numId w:val="25"/>
        </w:numPr>
        <w:tabs>
          <w:tab w:val="clear" w:pos="720"/>
          <w:tab w:val="num" w:pos="567"/>
        </w:tabs>
        <w:spacing w:before="120"/>
        <w:ind w:left="567" w:hanging="567"/>
      </w:pPr>
      <w:r w:rsidRPr="009A68ED">
        <w:t xml:space="preserve">Регламент бизнес-процесса </w:t>
      </w:r>
      <w:r w:rsidR="00DB44C2">
        <w:t>ПАО «НК «Роснефть»</w:t>
      </w:r>
      <w:r w:rsidRPr="009A68ED">
        <w:t xml:space="preserve"> № П3-12.01 РГБП-0183 ЮЛ-001 «Управление документальным фондом </w:t>
      </w:r>
      <w:r w:rsidR="00DB44C2">
        <w:t>ПАО «НК «Роснефть»</w:t>
      </w:r>
      <w:r w:rsidRPr="009A68ED">
        <w:t>.</w:t>
      </w:r>
    </w:p>
    <w:p w14:paraId="7503BFD0" w14:textId="77777777" w:rsidR="00F668D6" w:rsidRPr="00F668D6" w:rsidRDefault="00F668D6" w:rsidP="00F668D6">
      <w:pPr>
        <w:numPr>
          <w:ilvl w:val="0"/>
          <w:numId w:val="25"/>
        </w:numPr>
        <w:tabs>
          <w:tab w:val="clear" w:pos="720"/>
          <w:tab w:val="num" w:pos="567"/>
        </w:tabs>
        <w:spacing w:before="120"/>
        <w:ind w:left="567" w:hanging="567"/>
        <w:rPr>
          <w:szCs w:val="24"/>
        </w:rPr>
      </w:pPr>
      <w:r w:rsidRPr="00A51749">
        <w:rPr>
          <w:szCs w:val="24"/>
        </w:rPr>
        <w:t>Регла</w:t>
      </w:r>
      <w:r w:rsidRPr="00F668D6">
        <w:rPr>
          <w:szCs w:val="24"/>
        </w:rPr>
        <w:t>мент</w:t>
      </w:r>
      <w:r w:rsidRPr="00A51749">
        <w:rPr>
          <w:szCs w:val="24"/>
        </w:rPr>
        <w:t xml:space="preserve"> </w:t>
      </w:r>
      <w:r w:rsidR="002A7D4C" w:rsidRPr="009A68ED">
        <w:t xml:space="preserve">бизнес-процесса </w:t>
      </w:r>
      <w:r w:rsidRPr="00A51749">
        <w:rPr>
          <w:szCs w:val="24"/>
        </w:rPr>
        <w:t>ПАО «НК «Роснефть» №П3-05 РГБП-0007 «Организация и осуществление контроля в области промышленной безопасности, охр</w:t>
      </w:r>
      <w:r w:rsidRPr="00F668D6">
        <w:rPr>
          <w:szCs w:val="24"/>
        </w:rPr>
        <w:t>аны труда и окружающей среды»</w:t>
      </w:r>
      <w:r>
        <w:rPr>
          <w:szCs w:val="24"/>
        </w:rPr>
        <w:t>.</w:t>
      </w:r>
    </w:p>
    <w:p w14:paraId="2BE285ED" w14:textId="77777777" w:rsidR="00F668D6" w:rsidRPr="00F668D6" w:rsidRDefault="00F668D6" w:rsidP="00F668D6">
      <w:pPr>
        <w:numPr>
          <w:ilvl w:val="0"/>
          <w:numId w:val="25"/>
        </w:numPr>
        <w:tabs>
          <w:tab w:val="clear" w:pos="720"/>
          <w:tab w:val="num" w:pos="567"/>
        </w:tabs>
        <w:spacing w:before="120"/>
        <w:ind w:left="567" w:hanging="567"/>
        <w:rPr>
          <w:szCs w:val="24"/>
        </w:rPr>
      </w:pPr>
      <w:r w:rsidRPr="00A51749">
        <w:rPr>
          <w:szCs w:val="24"/>
        </w:rPr>
        <w:t>Типовы</w:t>
      </w:r>
      <w:r>
        <w:rPr>
          <w:szCs w:val="24"/>
        </w:rPr>
        <w:t>е</w:t>
      </w:r>
      <w:r w:rsidRPr="00A51749">
        <w:rPr>
          <w:szCs w:val="24"/>
        </w:rPr>
        <w:t xml:space="preserve"> требовани</w:t>
      </w:r>
      <w:r>
        <w:rPr>
          <w:szCs w:val="24"/>
        </w:rPr>
        <w:t>я</w:t>
      </w:r>
      <w:r w:rsidRPr="00A51749">
        <w:rPr>
          <w:szCs w:val="24"/>
        </w:rPr>
        <w:t xml:space="preserve"> Компании №П3-05 ТТР-0004 «Организация и осуществление контроля в области промышленной безопасности, охраны труда и окружающей среды в Обществах Группы»</w:t>
      </w:r>
      <w:r w:rsidRPr="00F668D6">
        <w:rPr>
          <w:rStyle w:val="urtxtstd"/>
          <w:szCs w:val="24"/>
        </w:rPr>
        <w:t>.</w:t>
      </w:r>
    </w:p>
    <w:p w14:paraId="11E7698A" w14:textId="77777777" w:rsidR="00365533" w:rsidRPr="009A68ED" w:rsidRDefault="00365533" w:rsidP="006C38D9">
      <w:pPr>
        <w:numPr>
          <w:ilvl w:val="0"/>
          <w:numId w:val="25"/>
        </w:numPr>
        <w:tabs>
          <w:tab w:val="clear" w:pos="720"/>
          <w:tab w:val="left" w:pos="567"/>
          <w:tab w:val="num" w:pos="1134"/>
        </w:tabs>
        <w:spacing w:before="120"/>
        <w:ind w:left="0" w:hanging="11"/>
        <w:sectPr w:rsidR="00365533" w:rsidRPr="009A68ED" w:rsidSect="00524CE3">
          <w:headerReference w:type="even" r:id="rId29"/>
          <w:headerReference w:type="default" r:id="rId30"/>
          <w:headerReference w:type="first" r:id="rId31"/>
          <w:pgSz w:w="11906" w:h="16838" w:code="9"/>
          <w:pgMar w:top="567" w:right="1021" w:bottom="567" w:left="1247" w:header="737" w:footer="680" w:gutter="0"/>
          <w:cols w:space="708"/>
          <w:docGrid w:linePitch="360"/>
        </w:sectPr>
      </w:pPr>
    </w:p>
    <w:p w14:paraId="75C89764" w14:textId="77777777" w:rsidR="00594AB6" w:rsidRPr="009A68ED" w:rsidRDefault="008D4E2F" w:rsidP="0096490E">
      <w:pPr>
        <w:pStyle w:val="1"/>
        <w:numPr>
          <w:ilvl w:val="0"/>
          <w:numId w:val="44"/>
        </w:numPr>
        <w:tabs>
          <w:tab w:val="clear" w:pos="426"/>
          <w:tab w:val="left" w:pos="567"/>
        </w:tabs>
        <w:spacing w:after="240"/>
        <w:ind w:left="0" w:firstLine="0"/>
        <w:rPr>
          <w:caps w:val="0"/>
          <w:snapToGrid w:val="0"/>
        </w:rPr>
      </w:pPr>
      <w:bookmarkStart w:id="938" w:name="_ПРИЛОЖЕНИя"/>
      <w:bookmarkStart w:id="939" w:name="Приложения"/>
      <w:bookmarkStart w:id="940" w:name="_Toc182895793"/>
      <w:bookmarkStart w:id="941" w:name="_Toc211659351"/>
      <w:bookmarkStart w:id="942" w:name="_Toc217795472"/>
      <w:bookmarkStart w:id="943" w:name="_Toc217970658"/>
      <w:bookmarkStart w:id="944" w:name="_Toc278816258"/>
      <w:bookmarkStart w:id="945" w:name="_Toc443735824"/>
      <w:bookmarkStart w:id="946" w:name="_Toc27736324"/>
      <w:bookmarkStart w:id="947" w:name="_Toc118815391"/>
      <w:bookmarkStart w:id="948" w:name="_Toc130567356"/>
      <w:bookmarkStart w:id="949" w:name="_Toc135995281"/>
      <w:bookmarkStart w:id="950" w:name="_Toc176969566"/>
      <w:bookmarkEnd w:id="938"/>
      <w:bookmarkEnd w:id="939"/>
      <w:r w:rsidRPr="009A68ED">
        <w:rPr>
          <w:caps w:val="0"/>
          <w:snapToGrid w:val="0"/>
        </w:rPr>
        <w:t>ПРИЛОЖЕНИЯ</w:t>
      </w:r>
      <w:bookmarkEnd w:id="877"/>
      <w:bookmarkEnd w:id="878"/>
      <w:bookmarkEnd w:id="879"/>
      <w:bookmarkEnd w:id="880"/>
      <w:bookmarkEnd w:id="940"/>
      <w:bookmarkEnd w:id="941"/>
      <w:bookmarkEnd w:id="942"/>
      <w:bookmarkEnd w:id="943"/>
      <w:bookmarkEnd w:id="944"/>
      <w:bookmarkEnd w:id="945"/>
      <w:bookmarkEnd w:id="946"/>
      <w:bookmarkEnd w:id="947"/>
      <w:bookmarkEnd w:id="948"/>
      <w:bookmarkEnd w:id="949"/>
      <w:bookmarkEnd w:id="950"/>
    </w:p>
    <w:p w14:paraId="2B64C360" w14:textId="0FA80E19" w:rsidR="00594AB6" w:rsidRPr="009A68ED" w:rsidRDefault="00BD136F" w:rsidP="006C38D9">
      <w:pPr>
        <w:pStyle w:val="afff5"/>
        <w:spacing w:before="120" w:after="0"/>
        <w:rPr>
          <w:rFonts w:cs="Arial"/>
        </w:rPr>
      </w:pPr>
      <w:bookmarkStart w:id="951" w:name="_ПРИЛОЖЕНИЕ_№1._СТРУКТУРА_БУХГАЛТЕРС"/>
      <w:bookmarkStart w:id="952" w:name="_Toc64443393"/>
      <w:bookmarkStart w:id="953" w:name="_Toc106715425"/>
      <w:bookmarkEnd w:id="951"/>
      <w:r w:rsidRPr="009A68ED">
        <w:t xml:space="preserve">Таблица </w:t>
      </w:r>
      <w:r w:rsidR="00634B95" w:rsidRPr="009A68ED">
        <w:rPr>
          <w:noProof/>
        </w:rPr>
        <w:fldChar w:fldCharType="begin"/>
      </w:r>
      <w:r w:rsidR="00634B95" w:rsidRPr="009A68ED">
        <w:rPr>
          <w:noProof/>
        </w:rPr>
        <w:instrText xml:space="preserve"> SEQ Таблица \* ARABIC </w:instrText>
      </w:r>
      <w:r w:rsidR="00634B95" w:rsidRPr="009A68ED">
        <w:rPr>
          <w:noProof/>
        </w:rPr>
        <w:fldChar w:fldCharType="separate"/>
      </w:r>
      <w:r w:rsidR="006A0B81">
        <w:rPr>
          <w:noProof/>
        </w:rPr>
        <w:t>1</w:t>
      </w:r>
      <w:r w:rsidR="00634B95" w:rsidRPr="009A68ED">
        <w:rPr>
          <w:noProof/>
        </w:rPr>
        <w:fldChar w:fldCharType="end"/>
      </w:r>
    </w:p>
    <w:p w14:paraId="53A81104" w14:textId="77777777" w:rsidR="00594AB6" w:rsidRPr="009A68ED" w:rsidRDefault="00594AB6" w:rsidP="006C38D9">
      <w:pPr>
        <w:spacing w:after="60"/>
        <w:jc w:val="right"/>
      </w:pPr>
      <w:r w:rsidRPr="009A68ED">
        <w:rPr>
          <w:rFonts w:ascii="Arial" w:hAnsi="Arial" w:cs="Arial"/>
          <w:b/>
          <w:sz w:val="20"/>
          <w:szCs w:val="20"/>
        </w:rPr>
        <w:t xml:space="preserve">Перечень Приложений к </w:t>
      </w:r>
      <w:r w:rsidR="002339F3" w:rsidRPr="002339F3">
        <w:rPr>
          <w:rFonts w:ascii="Arial" w:hAnsi="Arial" w:cs="Arial"/>
          <w:b/>
          <w:sz w:val="20"/>
          <w:szCs w:val="20"/>
        </w:rPr>
        <w:t>Методическим указаниям</w:t>
      </w:r>
      <w:r w:rsidRPr="009A68ED">
        <w:rPr>
          <w:rFonts w:ascii="Arial" w:hAnsi="Arial" w:cs="Arial"/>
          <w:b/>
          <w:sz w:val="20"/>
          <w:szCs w:val="20"/>
        </w:rPr>
        <w:t xml:space="preserve">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423"/>
        <w:gridCol w:w="5506"/>
        <w:gridCol w:w="2925"/>
      </w:tblGrid>
      <w:tr w:rsidR="009A68ED" w:rsidRPr="009A68ED" w14:paraId="183F9EB1" w14:textId="77777777" w:rsidTr="006B4425">
        <w:trPr>
          <w:trHeight w:val="20"/>
        </w:trPr>
        <w:tc>
          <w:tcPr>
            <w:tcW w:w="722" w:type="pct"/>
            <w:tcBorders>
              <w:top w:val="single" w:sz="12" w:space="0" w:color="auto"/>
              <w:bottom w:val="single" w:sz="12" w:space="0" w:color="auto"/>
            </w:tcBorders>
            <w:shd w:val="clear" w:color="auto" w:fill="FFD200"/>
            <w:vAlign w:val="center"/>
          </w:tcPr>
          <w:p w14:paraId="71A1A9CE" w14:textId="77777777" w:rsidR="00594AB6" w:rsidRPr="009A68ED" w:rsidRDefault="00594AB6" w:rsidP="006C38D9">
            <w:pPr>
              <w:pStyle w:val="afff7"/>
            </w:pPr>
            <w:r w:rsidRPr="009A68ED">
              <w:t>НОМЕР ПРИЛОЖЕНИЯ</w:t>
            </w:r>
          </w:p>
        </w:tc>
        <w:tc>
          <w:tcPr>
            <w:tcW w:w="2794" w:type="pct"/>
            <w:tcBorders>
              <w:top w:val="single" w:sz="12" w:space="0" w:color="auto"/>
              <w:bottom w:val="single" w:sz="12" w:space="0" w:color="auto"/>
            </w:tcBorders>
            <w:shd w:val="clear" w:color="auto" w:fill="FFD200"/>
            <w:vAlign w:val="center"/>
          </w:tcPr>
          <w:p w14:paraId="61FC3E7E" w14:textId="77777777" w:rsidR="00594AB6" w:rsidRPr="009A68ED" w:rsidRDefault="00594AB6" w:rsidP="006C38D9">
            <w:pPr>
              <w:pStyle w:val="afff7"/>
            </w:pPr>
            <w:r w:rsidRPr="009A68ED">
              <w:t>НАИМЕНОВАНИЕ ПРИЛОЖЕНИЯ</w:t>
            </w:r>
          </w:p>
        </w:tc>
        <w:tc>
          <w:tcPr>
            <w:tcW w:w="1484" w:type="pct"/>
            <w:tcBorders>
              <w:top w:val="single" w:sz="12" w:space="0" w:color="auto"/>
              <w:bottom w:val="single" w:sz="12" w:space="0" w:color="auto"/>
            </w:tcBorders>
            <w:shd w:val="clear" w:color="auto" w:fill="FFD200"/>
            <w:vAlign w:val="center"/>
          </w:tcPr>
          <w:p w14:paraId="24F64EF4" w14:textId="77777777" w:rsidR="00594AB6" w:rsidRPr="009A68ED" w:rsidRDefault="00594AB6" w:rsidP="006C38D9">
            <w:pPr>
              <w:pStyle w:val="afff7"/>
            </w:pPr>
            <w:r w:rsidRPr="009A68ED">
              <w:t>ПРИМЕЧАНИЯ</w:t>
            </w:r>
          </w:p>
        </w:tc>
      </w:tr>
      <w:tr w:rsidR="009A68ED" w:rsidRPr="009A68ED" w14:paraId="3A5684B3" w14:textId="77777777" w:rsidTr="006B4425">
        <w:trPr>
          <w:trHeight w:val="20"/>
        </w:trPr>
        <w:tc>
          <w:tcPr>
            <w:tcW w:w="722" w:type="pct"/>
            <w:tcBorders>
              <w:top w:val="single" w:sz="12" w:space="0" w:color="auto"/>
              <w:bottom w:val="single" w:sz="12" w:space="0" w:color="auto"/>
            </w:tcBorders>
            <w:shd w:val="clear" w:color="auto" w:fill="FFD200"/>
            <w:vAlign w:val="center"/>
          </w:tcPr>
          <w:p w14:paraId="5BB79AAE" w14:textId="77777777" w:rsidR="00594AB6" w:rsidRPr="009A68ED" w:rsidRDefault="00594AB6" w:rsidP="006C38D9">
            <w:pPr>
              <w:pStyle w:val="afff7"/>
              <w:rPr>
                <w:szCs w:val="16"/>
              </w:rPr>
            </w:pPr>
            <w:r w:rsidRPr="009A68ED">
              <w:rPr>
                <w:szCs w:val="16"/>
              </w:rPr>
              <w:t>1</w:t>
            </w:r>
          </w:p>
        </w:tc>
        <w:tc>
          <w:tcPr>
            <w:tcW w:w="2794" w:type="pct"/>
            <w:tcBorders>
              <w:top w:val="single" w:sz="12" w:space="0" w:color="auto"/>
              <w:bottom w:val="single" w:sz="12" w:space="0" w:color="auto"/>
            </w:tcBorders>
            <w:shd w:val="clear" w:color="auto" w:fill="FFD200"/>
            <w:vAlign w:val="center"/>
          </w:tcPr>
          <w:p w14:paraId="2DB5EFC3" w14:textId="77777777" w:rsidR="00594AB6" w:rsidRPr="009A68ED" w:rsidRDefault="00594AB6" w:rsidP="006C38D9">
            <w:pPr>
              <w:pStyle w:val="afff7"/>
              <w:rPr>
                <w:szCs w:val="16"/>
              </w:rPr>
            </w:pPr>
            <w:r w:rsidRPr="009A68ED">
              <w:rPr>
                <w:szCs w:val="16"/>
              </w:rPr>
              <w:t>2</w:t>
            </w:r>
          </w:p>
        </w:tc>
        <w:tc>
          <w:tcPr>
            <w:tcW w:w="1484" w:type="pct"/>
            <w:tcBorders>
              <w:top w:val="single" w:sz="12" w:space="0" w:color="auto"/>
              <w:bottom w:val="single" w:sz="12" w:space="0" w:color="auto"/>
            </w:tcBorders>
            <w:shd w:val="clear" w:color="auto" w:fill="FFD200"/>
            <w:vAlign w:val="center"/>
          </w:tcPr>
          <w:p w14:paraId="37BBCA8E" w14:textId="77777777" w:rsidR="00594AB6" w:rsidRPr="009A68ED" w:rsidRDefault="00594AB6" w:rsidP="006C38D9">
            <w:pPr>
              <w:pStyle w:val="afff7"/>
              <w:rPr>
                <w:szCs w:val="16"/>
              </w:rPr>
            </w:pPr>
            <w:r w:rsidRPr="009A68ED">
              <w:rPr>
                <w:szCs w:val="16"/>
              </w:rPr>
              <w:t>3</w:t>
            </w:r>
          </w:p>
        </w:tc>
      </w:tr>
      <w:tr w:rsidR="009A68ED" w:rsidRPr="009A68ED" w14:paraId="5CA4C2F5" w14:textId="77777777" w:rsidTr="006B4425">
        <w:trPr>
          <w:trHeight w:val="20"/>
        </w:trPr>
        <w:tc>
          <w:tcPr>
            <w:tcW w:w="722" w:type="pct"/>
          </w:tcPr>
          <w:p w14:paraId="242D9C13" w14:textId="77777777" w:rsidR="00557554" w:rsidRPr="009A68ED" w:rsidRDefault="00557554" w:rsidP="0096490E">
            <w:pPr>
              <w:pStyle w:val="a4"/>
              <w:numPr>
                <w:ilvl w:val="0"/>
                <w:numId w:val="38"/>
              </w:numPr>
              <w:ind w:left="0" w:firstLine="0"/>
              <w:contextualSpacing w:val="0"/>
              <w:jc w:val="left"/>
            </w:pPr>
          </w:p>
        </w:tc>
        <w:tc>
          <w:tcPr>
            <w:tcW w:w="2794" w:type="pct"/>
          </w:tcPr>
          <w:p w14:paraId="04C93E9A" w14:textId="77777777" w:rsidR="00557554" w:rsidRPr="009A68ED" w:rsidRDefault="00B679DF" w:rsidP="006C38D9">
            <w:hyperlink w:anchor="_ПРИЛОЖЕНИЕ_14._Рекомендации" w:history="1">
              <w:r w:rsidR="00557554" w:rsidRPr="009A68ED">
                <w:rPr>
                  <w:rStyle w:val="ad"/>
                  <w:color w:val="auto"/>
                  <w:u w:val="none"/>
                </w:rPr>
                <w:t>Рекомендации по опросу и сбору пис</w:t>
              </w:r>
              <w:r w:rsidR="00A2113F" w:rsidRPr="009A68ED">
                <w:rPr>
                  <w:rStyle w:val="ad"/>
                  <w:color w:val="auto"/>
                  <w:u w:val="none"/>
                </w:rPr>
                <w:t xml:space="preserve">ьменных показаний пострадавших </w:t>
              </w:r>
              <w:r w:rsidR="00557554" w:rsidRPr="009A68ED">
                <w:rPr>
                  <w:rStyle w:val="ad"/>
                  <w:color w:val="auto"/>
                  <w:u w:val="none"/>
                </w:rPr>
                <w:t xml:space="preserve">и </w:t>
              </w:r>
              <w:r w:rsidR="00A2113F" w:rsidRPr="009A68ED">
                <w:rPr>
                  <w:rStyle w:val="ad"/>
                  <w:color w:val="auto"/>
                  <w:u w:val="none"/>
                </w:rPr>
                <w:t>очевидцев</w:t>
              </w:r>
              <w:r w:rsidR="00557554" w:rsidRPr="009A68ED">
                <w:rPr>
                  <w:rStyle w:val="ad"/>
                  <w:color w:val="auto"/>
                  <w:u w:val="none"/>
                </w:rPr>
                <w:t xml:space="preserve"> происшествия</w:t>
              </w:r>
            </w:hyperlink>
          </w:p>
        </w:tc>
        <w:tc>
          <w:tcPr>
            <w:tcW w:w="1484" w:type="pct"/>
          </w:tcPr>
          <w:p w14:paraId="3773482D" w14:textId="013BBB45" w:rsidR="00557554" w:rsidRPr="009A68ED" w:rsidRDefault="00557554" w:rsidP="001835A9">
            <w:r w:rsidRPr="009A68ED">
              <w:t>Включено в настоящий файл</w:t>
            </w:r>
          </w:p>
        </w:tc>
      </w:tr>
      <w:tr w:rsidR="009A68ED" w:rsidRPr="009A68ED" w14:paraId="1F67A69E" w14:textId="77777777" w:rsidTr="006B4425">
        <w:trPr>
          <w:trHeight w:val="20"/>
        </w:trPr>
        <w:tc>
          <w:tcPr>
            <w:tcW w:w="722" w:type="pct"/>
          </w:tcPr>
          <w:p w14:paraId="37D81E53" w14:textId="77777777" w:rsidR="00557554" w:rsidRPr="009A68ED" w:rsidRDefault="00557554" w:rsidP="0096490E">
            <w:pPr>
              <w:pStyle w:val="a4"/>
              <w:numPr>
                <w:ilvl w:val="0"/>
                <w:numId w:val="38"/>
              </w:numPr>
              <w:ind w:left="0" w:firstLine="0"/>
              <w:contextualSpacing w:val="0"/>
              <w:jc w:val="left"/>
            </w:pPr>
          </w:p>
        </w:tc>
        <w:tc>
          <w:tcPr>
            <w:tcW w:w="2794" w:type="pct"/>
          </w:tcPr>
          <w:p w14:paraId="79103083" w14:textId="77777777" w:rsidR="00557554" w:rsidRPr="009A68ED" w:rsidRDefault="00B679DF" w:rsidP="006C38D9">
            <w:hyperlink w:anchor="_ПРИЛОЖЕНИЕ_15._ВРЕМЕННАЯ" w:history="1">
              <w:r w:rsidR="00557554" w:rsidRPr="009A68ED">
                <w:rPr>
                  <w:rStyle w:val="ad"/>
                  <w:color w:val="auto"/>
                  <w:u w:val="none"/>
                </w:rPr>
                <w:t>Временная шкала происшествия</w:t>
              </w:r>
            </w:hyperlink>
          </w:p>
        </w:tc>
        <w:tc>
          <w:tcPr>
            <w:tcW w:w="1484" w:type="pct"/>
          </w:tcPr>
          <w:p w14:paraId="7D221409" w14:textId="6B8BFDA9" w:rsidR="00557554" w:rsidRPr="009A68ED" w:rsidRDefault="00557554" w:rsidP="006C38D9">
            <w:r w:rsidRPr="009A68ED">
              <w:t>Включено в настоящий файл</w:t>
            </w:r>
          </w:p>
        </w:tc>
      </w:tr>
      <w:tr w:rsidR="009A68ED" w:rsidRPr="009A68ED" w14:paraId="63DA80B4" w14:textId="77777777" w:rsidTr="006B4425">
        <w:trPr>
          <w:trHeight w:val="20"/>
        </w:trPr>
        <w:tc>
          <w:tcPr>
            <w:tcW w:w="722" w:type="pct"/>
          </w:tcPr>
          <w:p w14:paraId="666FACED" w14:textId="77777777" w:rsidR="00557554" w:rsidRPr="009A68ED" w:rsidRDefault="00557554" w:rsidP="0096490E">
            <w:pPr>
              <w:pStyle w:val="a4"/>
              <w:numPr>
                <w:ilvl w:val="0"/>
                <w:numId w:val="38"/>
              </w:numPr>
              <w:ind w:left="0" w:firstLine="0"/>
              <w:contextualSpacing w:val="0"/>
              <w:jc w:val="left"/>
            </w:pPr>
          </w:p>
        </w:tc>
        <w:tc>
          <w:tcPr>
            <w:tcW w:w="2794" w:type="pct"/>
          </w:tcPr>
          <w:p w14:paraId="6549DC68" w14:textId="77777777" w:rsidR="00557554" w:rsidRPr="009A68ED" w:rsidRDefault="00B679DF" w:rsidP="006C38D9">
            <w:hyperlink w:anchor="_ПРИЛОЖЕНИЕ_16._РУКОВОДСТВО" w:history="1">
              <w:r w:rsidR="00557554" w:rsidRPr="009A68ED">
                <w:rPr>
                  <w:rStyle w:val="ad"/>
                  <w:color w:val="auto"/>
                  <w:u w:val="none"/>
                </w:rPr>
                <w:t>Руководство по анализу системных причин происшествий</w:t>
              </w:r>
            </w:hyperlink>
          </w:p>
        </w:tc>
        <w:tc>
          <w:tcPr>
            <w:tcW w:w="1484" w:type="pct"/>
          </w:tcPr>
          <w:p w14:paraId="5D997997" w14:textId="748F340E" w:rsidR="00557554" w:rsidRPr="009A68ED" w:rsidRDefault="00557554" w:rsidP="006C38D9">
            <w:r w:rsidRPr="009A68ED">
              <w:t>Включено в настоящий файл</w:t>
            </w:r>
          </w:p>
        </w:tc>
      </w:tr>
      <w:tr w:rsidR="009A68ED" w:rsidRPr="009A68ED" w14:paraId="687915C7" w14:textId="77777777" w:rsidTr="006B4425">
        <w:trPr>
          <w:trHeight w:val="20"/>
        </w:trPr>
        <w:tc>
          <w:tcPr>
            <w:tcW w:w="722" w:type="pct"/>
          </w:tcPr>
          <w:p w14:paraId="508853FA" w14:textId="77777777" w:rsidR="00557554" w:rsidRPr="009A68ED" w:rsidRDefault="00557554" w:rsidP="0096490E">
            <w:pPr>
              <w:pStyle w:val="a4"/>
              <w:numPr>
                <w:ilvl w:val="0"/>
                <w:numId w:val="38"/>
              </w:numPr>
              <w:ind w:left="0" w:firstLine="0"/>
              <w:contextualSpacing w:val="0"/>
              <w:jc w:val="left"/>
            </w:pPr>
          </w:p>
        </w:tc>
        <w:tc>
          <w:tcPr>
            <w:tcW w:w="2794" w:type="pct"/>
          </w:tcPr>
          <w:p w14:paraId="190A8ED1" w14:textId="77777777" w:rsidR="00557554" w:rsidRPr="009A68ED" w:rsidRDefault="00B679DF" w:rsidP="006C38D9">
            <w:hyperlink w:anchor="_ПРИЛОЖЕНИЕ_17._ГЛОССАРИЙ" w:history="1">
              <w:r w:rsidR="00557554" w:rsidRPr="009A68ED">
                <w:rPr>
                  <w:rStyle w:val="ad"/>
                  <w:color w:val="auto"/>
                  <w:u w:val="none"/>
                </w:rPr>
                <w:t>Глоссарий причин</w:t>
              </w:r>
            </w:hyperlink>
          </w:p>
        </w:tc>
        <w:tc>
          <w:tcPr>
            <w:tcW w:w="1484" w:type="pct"/>
          </w:tcPr>
          <w:p w14:paraId="4515981B" w14:textId="338BBAC2" w:rsidR="00557554" w:rsidRPr="009A68ED" w:rsidRDefault="00557554" w:rsidP="006C38D9">
            <w:r w:rsidRPr="009A68ED">
              <w:t>Включено в настоящий файл</w:t>
            </w:r>
          </w:p>
        </w:tc>
      </w:tr>
      <w:tr w:rsidR="009A68ED" w:rsidRPr="009A68ED" w14:paraId="05EAF77B" w14:textId="77777777" w:rsidTr="006B4425">
        <w:trPr>
          <w:trHeight w:val="20"/>
        </w:trPr>
        <w:tc>
          <w:tcPr>
            <w:tcW w:w="722" w:type="pct"/>
          </w:tcPr>
          <w:p w14:paraId="0845688F" w14:textId="77777777" w:rsidR="00557554" w:rsidRPr="009A68ED" w:rsidRDefault="00557554" w:rsidP="0096490E">
            <w:pPr>
              <w:pStyle w:val="a4"/>
              <w:numPr>
                <w:ilvl w:val="0"/>
                <w:numId w:val="38"/>
              </w:numPr>
              <w:ind w:left="0" w:firstLine="0"/>
              <w:contextualSpacing w:val="0"/>
              <w:jc w:val="left"/>
            </w:pPr>
          </w:p>
        </w:tc>
        <w:tc>
          <w:tcPr>
            <w:tcW w:w="2794" w:type="pct"/>
          </w:tcPr>
          <w:p w14:paraId="69C8F3B0" w14:textId="77777777" w:rsidR="00557554" w:rsidRPr="009A68ED" w:rsidRDefault="00212D74" w:rsidP="006C38D9">
            <w:r w:rsidRPr="009A68ED">
              <w:rPr>
                <w:rStyle w:val="ad"/>
                <w:color w:val="auto"/>
                <w:u w:val="none"/>
              </w:rPr>
              <w:t>Рекомендации по разработке корректирующих мероприятий/ действий по результатам расследования происшествия</w:t>
            </w:r>
          </w:p>
        </w:tc>
        <w:tc>
          <w:tcPr>
            <w:tcW w:w="1484" w:type="pct"/>
          </w:tcPr>
          <w:p w14:paraId="5D399A8D" w14:textId="1288649E" w:rsidR="00557554" w:rsidRPr="009A68ED" w:rsidRDefault="00557554" w:rsidP="006C38D9">
            <w:r w:rsidRPr="009A68ED">
              <w:t>Включено в настоящий файл</w:t>
            </w:r>
          </w:p>
        </w:tc>
      </w:tr>
      <w:tr w:rsidR="009A68ED" w:rsidRPr="009A68ED" w14:paraId="3DD63920" w14:textId="77777777" w:rsidTr="006B4425">
        <w:trPr>
          <w:trHeight w:val="20"/>
        </w:trPr>
        <w:tc>
          <w:tcPr>
            <w:tcW w:w="722" w:type="pct"/>
          </w:tcPr>
          <w:p w14:paraId="2224DE83" w14:textId="77777777" w:rsidR="00557554" w:rsidRPr="009A68ED" w:rsidRDefault="00557554" w:rsidP="0096490E">
            <w:pPr>
              <w:pStyle w:val="a4"/>
              <w:numPr>
                <w:ilvl w:val="0"/>
                <w:numId w:val="38"/>
              </w:numPr>
              <w:ind w:left="0" w:firstLine="0"/>
              <w:contextualSpacing w:val="0"/>
              <w:jc w:val="left"/>
            </w:pPr>
          </w:p>
        </w:tc>
        <w:tc>
          <w:tcPr>
            <w:tcW w:w="2794" w:type="pct"/>
          </w:tcPr>
          <w:p w14:paraId="7B78FD3C" w14:textId="7476D0C2" w:rsidR="00557554" w:rsidRPr="009A68ED" w:rsidRDefault="000F1F57" w:rsidP="00A807C0">
            <w:r w:rsidRPr="009A68ED">
              <w:rPr>
                <w:rStyle w:val="ad"/>
                <w:color w:val="auto"/>
                <w:u w:val="none"/>
              </w:rPr>
              <w:t>Акт внутреннего расследования</w:t>
            </w:r>
            <w:r w:rsidR="00CF55C9" w:rsidRPr="009A68ED">
              <w:rPr>
                <w:rStyle w:val="ad"/>
                <w:color w:val="auto"/>
                <w:u w:val="none"/>
              </w:rPr>
              <w:t xml:space="preserve"> </w:t>
            </w:r>
            <w:r w:rsidRPr="009A68ED">
              <w:rPr>
                <w:rStyle w:val="ad"/>
                <w:color w:val="auto"/>
                <w:u w:val="none"/>
              </w:rPr>
              <w:t>происшестви</w:t>
            </w:r>
            <w:r w:rsidR="00977C59">
              <w:rPr>
                <w:rStyle w:val="ad"/>
                <w:color w:val="auto"/>
                <w:u w:val="none"/>
              </w:rPr>
              <w:t>я</w:t>
            </w:r>
            <w:r w:rsidR="00146F23">
              <w:rPr>
                <w:rStyle w:val="ad"/>
                <w:color w:val="auto"/>
                <w:u w:val="none"/>
              </w:rPr>
              <w:t xml:space="preserve"> </w:t>
            </w:r>
            <w:r w:rsidR="00146F23" w:rsidRPr="00146F23">
              <w:rPr>
                <w:rStyle w:val="ad"/>
                <w:color w:val="auto"/>
                <w:u w:val="none"/>
              </w:rPr>
              <w:t>(форма 1)</w:t>
            </w:r>
          </w:p>
        </w:tc>
        <w:tc>
          <w:tcPr>
            <w:tcW w:w="1484" w:type="pct"/>
          </w:tcPr>
          <w:p w14:paraId="6B97E918" w14:textId="2D86BD16" w:rsidR="00557554" w:rsidRPr="009A68ED" w:rsidRDefault="004E2E42" w:rsidP="001835A9">
            <w:r w:rsidRPr="009A68ED">
              <w:rPr>
                <w:snapToGrid w:val="0"/>
              </w:rPr>
              <w:t>Приложено отдельным файлом в формате</w:t>
            </w:r>
            <w:r w:rsidRPr="009A68ED">
              <w:t xml:space="preserve"> </w:t>
            </w:r>
            <w:r w:rsidR="00CE61A6" w:rsidRPr="009A68ED">
              <w:rPr>
                <w:lang w:val="en-US"/>
              </w:rPr>
              <w:t>Word</w:t>
            </w:r>
          </w:p>
        </w:tc>
      </w:tr>
      <w:tr w:rsidR="009A68ED" w:rsidRPr="009A68ED" w14:paraId="7DBD48F4" w14:textId="77777777" w:rsidTr="006B4425">
        <w:trPr>
          <w:trHeight w:val="20"/>
        </w:trPr>
        <w:tc>
          <w:tcPr>
            <w:tcW w:w="722" w:type="pct"/>
          </w:tcPr>
          <w:p w14:paraId="5E5A60C2" w14:textId="77777777" w:rsidR="000F1F57" w:rsidRPr="009A68ED" w:rsidRDefault="000F1F57" w:rsidP="0096490E">
            <w:pPr>
              <w:pStyle w:val="a4"/>
              <w:numPr>
                <w:ilvl w:val="0"/>
                <w:numId w:val="38"/>
              </w:numPr>
              <w:ind w:left="0" w:firstLine="0"/>
              <w:contextualSpacing w:val="0"/>
              <w:jc w:val="left"/>
            </w:pPr>
          </w:p>
        </w:tc>
        <w:tc>
          <w:tcPr>
            <w:tcW w:w="2794" w:type="pct"/>
          </w:tcPr>
          <w:p w14:paraId="4C3ECE0A" w14:textId="382C6A8D" w:rsidR="000F1F57" w:rsidRPr="009A68ED" w:rsidRDefault="000F1F57" w:rsidP="00146F23">
            <w:pPr>
              <w:rPr>
                <w:rStyle w:val="ad"/>
                <w:color w:val="auto"/>
                <w:u w:val="none"/>
              </w:rPr>
            </w:pPr>
            <w:r w:rsidRPr="009A68ED">
              <w:t>Акт внутреннего расс</w:t>
            </w:r>
            <w:r w:rsidR="00FD6A53" w:rsidRPr="009A68ED">
              <w:t xml:space="preserve">ледования происшествия </w:t>
            </w:r>
            <w:r w:rsidR="00146F23" w:rsidRPr="00146F23">
              <w:t>(форма 2)</w:t>
            </w:r>
          </w:p>
        </w:tc>
        <w:tc>
          <w:tcPr>
            <w:tcW w:w="1484" w:type="pct"/>
          </w:tcPr>
          <w:p w14:paraId="20732E20" w14:textId="6D802329" w:rsidR="000F1F57" w:rsidRPr="009A68ED" w:rsidRDefault="000F1F57" w:rsidP="001835A9">
            <w:pPr>
              <w:rPr>
                <w:snapToGrid w:val="0"/>
              </w:rPr>
            </w:pPr>
            <w:r w:rsidRPr="009A68ED">
              <w:t>Прило</w:t>
            </w:r>
            <w:r w:rsidR="00CE7648" w:rsidRPr="009A68ED">
              <w:t xml:space="preserve">жено отдельным файлом в формате </w:t>
            </w:r>
            <w:r w:rsidRPr="009A68ED">
              <w:t>Word</w:t>
            </w:r>
          </w:p>
        </w:tc>
      </w:tr>
      <w:tr w:rsidR="009A68ED" w:rsidRPr="009A68ED" w14:paraId="532F7999" w14:textId="77777777" w:rsidTr="006B4425">
        <w:trPr>
          <w:trHeight w:val="20"/>
        </w:trPr>
        <w:tc>
          <w:tcPr>
            <w:tcW w:w="722" w:type="pct"/>
          </w:tcPr>
          <w:p w14:paraId="61A4B5D8" w14:textId="77777777" w:rsidR="00B3013A" w:rsidRPr="009A68ED" w:rsidRDefault="00B3013A" w:rsidP="0096490E">
            <w:pPr>
              <w:pStyle w:val="a4"/>
              <w:numPr>
                <w:ilvl w:val="0"/>
                <w:numId w:val="38"/>
              </w:numPr>
              <w:ind w:left="0" w:firstLine="0"/>
              <w:contextualSpacing w:val="0"/>
              <w:jc w:val="left"/>
            </w:pPr>
          </w:p>
        </w:tc>
        <w:tc>
          <w:tcPr>
            <w:tcW w:w="2794" w:type="pct"/>
          </w:tcPr>
          <w:p w14:paraId="06E10D64" w14:textId="77777777" w:rsidR="00B3013A" w:rsidRPr="009A68ED" w:rsidRDefault="00B679DF" w:rsidP="006C38D9">
            <w:hyperlink w:anchor="_ПРИЛОЖЕНИЕ_12._форма_1" w:history="1">
              <w:r w:rsidR="00B3013A" w:rsidRPr="009A68ED">
                <w:rPr>
                  <w:rStyle w:val="ad"/>
                  <w:color w:val="auto"/>
                  <w:u w:val="none"/>
                </w:rPr>
                <w:t>Форма Молнии</w:t>
              </w:r>
            </w:hyperlink>
            <w:r w:rsidR="00B3013A" w:rsidRPr="009A68ED">
              <w:t xml:space="preserve"> </w:t>
            </w:r>
          </w:p>
        </w:tc>
        <w:tc>
          <w:tcPr>
            <w:tcW w:w="1484" w:type="pct"/>
          </w:tcPr>
          <w:p w14:paraId="02CB7AB7" w14:textId="67D1BBF3" w:rsidR="00B3013A" w:rsidRPr="009A68ED" w:rsidRDefault="00B3013A" w:rsidP="006C38D9">
            <w:r w:rsidRPr="009A68ED">
              <w:t xml:space="preserve">Включено в настоящий файл </w:t>
            </w:r>
          </w:p>
        </w:tc>
      </w:tr>
      <w:tr w:rsidR="009A68ED" w:rsidRPr="009A68ED" w14:paraId="3490B6DD" w14:textId="77777777" w:rsidTr="006B4425">
        <w:trPr>
          <w:trHeight w:val="20"/>
        </w:trPr>
        <w:tc>
          <w:tcPr>
            <w:tcW w:w="722" w:type="pct"/>
          </w:tcPr>
          <w:p w14:paraId="5F58C87C" w14:textId="77777777" w:rsidR="00B3013A" w:rsidRPr="009A68ED" w:rsidRDefault="00B3013A" w:rsidP="0096490E">
            <w:pPr>
              <w:pStyle w:val="a4"/>
              <w:numPr>
                <w:ilvl w:val="0"/>
                <w:numId w:val="38"/>
              </w:numPr>
              <w:ind w:left="0" w:firstLine="0"/>
              <w:contextualSpacing w:val="0"/>
              <w:jc w:val="left"/>
            </w:pPr>
          </w:p>
        </w:tc>
        <w:tc>
          <w:tcPr>
            <w:tcW w:w="2794" w:type="pct"/>
          </w:tcPr>
          <w:p w14:paraId="6C102F16" w14:textId="77777777" w:rsidR="00B3013A" w:rsidRPr="009A68ED" w:rsidRDefault="00B679DF" w:rsidP="006C38D9">
            <w:hyperlink w:anchor="_ПРИЛОЖЕНИЕ_10._бланк" w:history="1">
              <w:r w:rsidR="00B3013A" w:rsidRPr="009A68ED">
                <w:rPr>
                  <w:rStyle w:val="ad"/>
                  <w:color w:val="auto"/>
                  <w:u w:val="none"/>
                </w:rPr>
                <w:t>Форма «Уроки, извлеченные из происшествия»</w:t>
              </w:r>
            </w:hyperlink>
          </w:p>
        </w:tc>
        <w:tc>
          <w:tcPr>
            <w:tcW w:w="1484" w:type="pct"/>
          </w:tcPr>
          <w:p w14:paraId="43EB4A5D" w14:textId="7424543B" w:rsidR="00B3013A" w:rsidRPr="009A68ED" w:rsidRDefault="00B3013A" w:rsidP="006C38D9">
            <w:r w:rsidRPr="009A68ED">
              <w:t>Включено в настоящий файл</w:t>
            </w:r>
          </w:p>
        </w:tc>
      </w:tr>
      <w:tr w:rsidR="009A68ED" w:rsidRPr="009A68ED" w14:paraId="65BBFDAC" w14:textId="77777777" w:rsidTr="006B4425">
        <w:trPr>
          <w:trHeight w:val="20"/>
        </w:trPr>
        <w:tc>
          <w:tcPr>
            <w:tcW w:w="722" w:type="pct"/>
          </w:tcPr>
          <w:p w14:paraId="2EC41766" w14:textId="77777777" w:rsidR="00B3013A" w:rsidRPr="009A68ED" w:rsidRDefault="00B3013A" w:rsidP="0096490E">
            <w:pPr>
              <w:pStyle w:val="a4"/>
              <w:numPr>
                <w:ilvl w:val="0"/>
                <w:numId w:val="38"/>
              </w:numPr>
              <w:ind w:left="0" w:firstLine="0"/>
              <w:contextualSpacing w:val="0"/>
              <w:jc w:val="left"/>
            </w:pPr>
          </w:p>
        </w:tc>
        <w:tc>
          <w:tcPr>
            <w:tcW w:w="2794" w:type="pct"/>
          </w:tcPr>
          <w:p w14:paraId="33C27919" w14:textId="77777777" w:rsidR="00B3013A" w:rsidRPr="009A68ED" w:rsidRDefault="00B3013A" w:rsidP="006C38D9">
            <w:r w:rsidRPr="009A68ED">
              <w:t>Форма «План мероприятий по результатам расследования и анализа причин происшествия»</w:t>
            </w:r>
          </w:p>
        </w:tc>
        <w:tc>
          <w:tcPr>
            <w:tcW w:w="1484" w:type="pct"/>
          </w:tcPr>
          <w:p w14:paraId="46AC9424" w14:textId="30C05E69" w:rsidR="00B3013A" w:rsidRPr="009A68ED" w:rsidRDefault="00B3013A" w:rsidP="006C38D9">
            <w:r w:rsidRPr="009A68ED">
              <w:t>Включено в настоящий файл</w:t>
            </w:r>
          </w:p>
        </w:tc>
      </w:tr>
      <w:tr w:rsidR="009A68ED" w:rsidRPr="009A68ED" w14:paraId="5EE73998" w14:textId="77777777" w:rsidTr="006B4425">
        <w:trPr>
          <w:trHeight w:val="20"/>
        </w:trPr>
        <w:tc>
          <w:tcPr>
            <w:tcW w:w="722" w:type="pct"/>
          </w:tcPr>
          <w:p w14:paraId="77FF8C18" w14:textId="77777777" w:rsidR="00B3013A" w:rsidRPr="009A68ED" w:rsidRDefault="00B3013A" w:rsidP="0096490E">
            <w:pPr>
              <w:pStyle w:val="a4"/>
              <w:numPr>
                <w:ilvl w:val="0"/>
                <w:numId w:val="38"/>
              </w:numPr>
              <w:ind w:left="0" w:firstLine="0"/>
              <w:contextualSpacing w:val="0"/>
              <w:jc w:val="left"/>
            </w:pPr>
            <w:bookmarkStart w:id="954" w:name="_ПРИЛОЖЕНИЕ_1._ПЕРЕЧЕНЬ"/>
            <w:bookmarkEnd w:id="954"/>
          </w:p>
        </w:tc>
        <w:tc>
          <w:tcPr>
            <w:tcW w:w="2794" w:type="pct"/>
          </w:tcPr>
          <w:p w14:paraId="21AE620B" w14:textId="77777777" w:rsidR="00B3013A" w:rsidRPr="009A68ED" w:rsidRDefault="00B3013A" w:rsidP="00EE7A8C">
            <w:r w:rsidRPr="009A68ED">
              <w:t xml:space="preserve">Карта классификации </w:t>
            </w:r>
            <w:r w:rsidR="00EE7A8C">
              <w:t xml:space="preserve">происшествия, связанного с разгерметизацией оборудования </w:t>
            </w:r>
            <w:r w:rsidR="00CE1C8A">
              <w:t>производственных объектов</w:t>
            </w:r>
          </w:p>
        </w:tc>
        <w:tc>
          <w:tcPr>
            <w:tcW w:w="1484" w:type="pct"/>
          </w:tcPr>
          <w:p w14:paraId="39F3F412" w14:textId="5EF2A91A" w:rsidR="00B3013A" w:rsidRPr="009A68ED" w:rsidRDefault="00B3013A" w:rsidP="001835A9">
            <w:r w:rsidRPr="009A68ED">
              <w:rPr>
                <w:snapToGrid w:val="0"/>
              </w:rPr>
              <w:t xml:space="preserve">Приложено отдельным файлом в формате </w:t>
            </w:r>
            <w:r w:rsidRPr="009A68ED">
              <w:rPr>
                <w:snapToGrid w:val="0"/>
                <w:lang w:val="en-US"/>
              </w:rPr>
              <w:t>Excel</w:t>
            </w:r>
          </w:p>
        </w:tc>
      </w:tr>
      <w:tr w:rsidR="009A68ED" w:rsidRPr="009A68ED" w14:paraId="23714F47" w14:textId="77777777" w:rsidTr="006B4425">
        <w:trPr>
          <w:trHeight w:val="20"/>
        </w:trPr>
        <w:tc>
          <w:tcPr>
            <w:tcW w:w="722" w:type="pct"/>
          </w:tcPr>
          <w:p w14:paraId="67995B00" w14:textId="77777777" w:rsidR="00B3013A" w:rsidRPr="009A68ED" w:rsidRDefault="00B3013A" w:rsidP="0096490E">
            <w:pPr>
              <w:pStyle w:val="a4"/>
              <w:numPr>
                <w:ilvl w:val="0"/>
                <w:numId w:val="38"/>
              </w:numPr>
              <w:ind w:left="0" w:firstLine="0"/>
              <w:contextualSpacing w:val="0"/>
              <w:jc w:val="left"/>
            </w:pPr>
          </w:p>
        </w:tc>
        <w:tc>
          <w:tcPr>
            <w:tcW w:w="2794" w:type="pct"/>
          </w:tcPr>
          <w:p w14:paraId="01450697" w14:textId="77777777" w:rsidR="00B3013A" w:rsidRPr="009A68ED" w:rsidRDefault="00B3013A" w:rsidP="006C38D9">
            <w:r w:rsidRPr="009A68ED">
              <w:t>Рекомендуемый порядок определения ущерба</w:t>
            </w:r>
          </w:p>
        </w:tc>
        <w:tc>
          <w:tcPr>
            <w:tcW w:w="1484" w:type="pct"/>
          </w:tcPr>
          <w:p w14:paraId="501A7E6F" w14:textId="1E4E24D0" w:rsidR="00B3013A" w:rsidRPr="009A68ED" w:rsidRDefault="00B3013A" w:rsidP="006C38D9">
            <w:r w:rsidRPr="009A68ED">
              <w:t>Включено в настоящий файл</w:t>
            </w:r>
          </w:p>
        </w:tc>
      </w:tr>
      <w:tr w:rsidR="009A68ED" w:rsidRPr="009A68ED" w14:paraId="6C396195" w14:textId="77777777" w:rsidTr="006B4425">
        <w:trPr>
          <w:trHeight w:val="20"/>
        </w:trPr>
        <w:tc>
          <w:tcPr>
            <w:tcW w:w="722" w:type="pct"/>
          </w:tcPr>
          <w:p w14:paraId="4CFB2BC3" w14:textId="77777777" w:rsidR="00B3013A" w:rsidRPr="009A68ED" w:rsidRDefault="00B3013A" w:rsidP="0096490E">
            <w:pPr>
              <w:pStyle w:val="a4"/>
              <w:numPr>
                <w:ilvl w:val="0"/>
                <w:numId w:val="38"/>
              </w:numPr>
              <w:ind w:left="0" w:firstLine="0"/>
              <w:contextualSpacing w:val="0"/>
              <w:jc w:val="left"/>
            </w:pPr>
          </w:p>
        </w:tc>
        <w:tc>
          <w:tcPr>
            <w:tcW w:w="2794" w:type="pct"/>
          </w:tcPr>
          <w:p w14:paraId="5ACAB0EE" w14:textId="77777777" w:rsidR="00B3013A" w:rsidRPr="009A68ED" w:rsidRDefault="00B3013A" w:rsidP="006C38D9">
            <w:r w:rsidRPr="009A68ED">
              <w:t>Подготовка фотоматериалов в ходе внутреннего расследования происшествий</w:t>
            </w:r>
          </w:p>
        </w:tc>
        <w:tc>
          <w:tcPr>
            <w:tcW w:w="1484" w:type="pct"/>
          </w:tcPr>
          <w:p w14:paraId="2CF2732D" w14:textId="36E6F549" w:rsidR="00B3013A" w:rsidRPr="009A68ED" w:rsidRDefault="00B3013A" w:rsidP="006C38D9">
            <w:r w:rsidRPr="009A68ED">
              <w:t>Включено в настоящий файл</w:t>
            </w:r>
          </w:p>
        </w:tc>
      </w:tr>
      <w:tr w:rsidR="00B3013A" w:rsidRPr="009A68ED" w14:paraId="3F21F458" w14:textId="77777777" w:rsidTr="006B4425">
        <w:trPr>
          <w:trHeight w:val="20"/>
        </w:trPr>
        <w:tc>
          <w:tcPr>
            <w:tcW w:w="722" w:type="pct"/>
          </w:tcPr>
          <w:p w14:paraId="706181F8" w14:textId="77777777" w:rsidR="00B3013A" w:rsidRPr="009A68ED" w:rsidRDefault="00B3013A" w:rsidP="0096490E">
            <w:pPr>
              <w:pStyle w:val="a4"/>
              <w:numPr>
                <w:ilvl w:val="0"/>
                <w:numId w:val="38"/>
              </w:numPr>
              <w:ind w:left="0" w:firstLine="0"/>
              <w:contextualSpacing w:val="0"/>
              <w:jc w:val="left"/>
            </w:pPr>
          </w:p>
        </w:tc>
        <w:tc>
          <w:tcPr>
            <w:tcW w:w="2794" w:type="pct"/>
          </w:tcPr>
          <w:p w14:paraId="67C3F636" w14:textId="77777777" w:rsidR="00B3013A" w:rsidRPr="009A68ED" w:rsidRDefault="00B3013A" w:rsidP="006C38D9">
            <w:r w:rsidRPr="009A68ED">
              <w:t xml:space="preserve">Схема принятия решения об отнесении оперативных событий в </w:t>
            </w:r>
            <w:r w:rsidR="00927314" w:rsidRPr="009A68ED">
              <w:t>Подрядных</w:t>
            </w:r>
            <w:r w:rsidRPr="009A68ED">
              <w:t>/</w:t>
            </w:r>
            <w:r w:rsidR="00927314" w:rsidRPr="009A68ED">
              <w:t>С</w:t>
            </w:r>
            <w:r w:rsidRPr="009A68ED">
              <w:t>убподрядных организациях к учету в статистике Компании</w:t>
            </w:r>
          </w:p>
        </w:tc>
        <w:tc>
          <w:tcPr>
            <w:tcW w:w="1484" w:type="pct"/>
          </w:tcPr>
          <w:p w14:paraId="63C95DD7" w14:textId="555CD46D" w:rsidR="00B3013A" w:rsidRPr="009A68ED" w:rsidRDefault="00B3013A" w:rsidP="006C38D9">
            <w:r w:rsidRPr="009A68ED">
              <w:t>Включено в настоящий файл</w:t>
            </w:r>
          </w:p>
        </w:tc>
      </w:tr>
      <w:tr w:rsidR="001E2268" w:rsidRPr="009A68ED" w14:paraId="184C9E5D" w14:textId="77777777" w:rsidTr="006B4425">
        <w:trPr>
          <w:trHeight w:val="20"/>
        </w:trPr>
        <w:tc>
          <w:tcPr>
            <w:tcW w:w="722" w:type="pct"/>
          </w:tcPr>
          <w:p w14:paraId="14A7BBBF" w14:textId="77777777" w:rsidR="001E2268" w:rsidRPr="009A68ED" w:rsidRDefault="001E2268" w:rsidP="0096490E">
            <w:pPr>
              <w:pStyle w:val="a4"/>
              <w:numPr>
                <w:ilvl w:val="0"/>
                <w:numId w:val="38"/>
              </w:numPr>
              <w:ind w:left="0" w:firstLine="0"/>
              <w:contextualSpacing w:val="0"/>
              <w:jc w:val="left"/>
            </w:pPr>
            <w:bookmarkStart w:id="955" w:name="_Toc182895794"/>
            <w:bookmarkStart w:id="956" w:name="_Toc210634484"/>
            <w:bookmarkStart w:id="957" w:name="_Toc211659352"/>
            <w:bookmarkStart w:id="958" w:name="_Toc211660275"/>
          </w:p>
        </w:tc>
        <w:tc>
          <w:tcPr>
            <w:tcW w:w="2794" w:type="pct"/>
          </w:tcPr>
          <w:p w14:paraId="01DA57D2" w14:textId="36C95DDD" w:rsidR="001E2268" w:rsidRPr="009A68ED" w:rsidRDefault="001E2268" w:rsidP="006B1283">
            <w:r w:rsidRPr="001E2268">
              <w:t>Ф</w:t>
            </w:r>
            <w:r>
              <w:t>орма</w:t>
            </w:r>
            <w:r w:rsidRPr="001E2268">
              <w:t xml:space="preserve"> отчета о результатах мониторинга реализации мероприятий по итогам расследования происшествий</w:t>
            </w:r>
          </w:p>
        </w:tc>
        <w:tc>
          <w:tcPr>
            <w:tcW w:w="1484" w:type="pct"/>
          </w:tcPr>
          <w:p w14:paraId="3067C711" w14:textId="77777777" w:rsidR="001E2268" w:rsidRPr="009A68ED" w:rsidRDefault="00BB42D9" w:rsidP="006C38D9">
            <w:r w:rsidRPr="009A68ED">
              <w:t>Включено в настоящий файл</w:t>
            </w:r>
          </w:p>
        </w:tc>
      </w:tr>
    </w:tbl>
    <w:p w14:paraId="4E640F54" w14:textId="77777777" w:rsidR="00594AB6" w:rsidRPr="009A68ED" w:rsidRDefault="00594AB6" w:rsidP="006C38D9">
      <w:pPr>
        <w:rPr>
          <w:caps/>
          <w:snapToGrid w:val="0"/>
          <w:szCs w:val="24"/>
        </w:rPr>
      </w:pPr>
    </w:p>
    <w:p w14:paraId="6FACF689" w14:textId="77777777" w:rsidR="00594AB6" w:rsidRPr="00D71884" w:rsidRDefault="00594AB6" w:rsidP="006C38D9">
      <w:pPr>
        <w:pStyle w:val="22"/>
        <w:keepNext w:val="0"/>
        <w:spacing w:before="0" w:after="0"/>
        <w:rPr>
          <w:i w:val="0"/>
          <w:caps/>
          <w:snapToGrid w:val="0"/>
          <w:sz w:val="24"/>
          <w:szCs w:val="24"/>
        </w:rPr>
        <w:sectPr w:rsidR="00594AB6" w:rsidRPr="00D71884" w:rsidSect="00524CE3">
          <w:pgSz w:w="11906" w:h="16838" w:code="9"/>
          <w:pgMar w:top="567" w:right="1021" w:bottom="567" w:left="1247" w:header="737" w:footer="680" w:gutter="0"/>
          <w:cols w:space="708"/>
          <w:docGrid w:linePitch="360"/>
        </w:sectPr>
      </w:pPr>
    </w:p>
    <w:p w14:paraId="597ACA9F" w14:textId="77777777" w:rsidR="008D6006" w:rsidRPr="00995A5E" w:rsidRDefault="008D4E2F" w:rsidP="006C38D9">
      <w:pPr>
        <w:pStyle w:val="22"/>
        <w:spacing w:before="0" w:after="240"/>
        <w:rPr>
          <w:i w:val="0"/>
          <w:caps/>
          <w:snapToGrid w:val="0"/>
          <w:sz w:val="24"/>
          <w:szCs w:val="24"/>
        </w:rPr>
      </w:pPr>
      <w:bookmarkStart w:id="959" w:name="_ПРИЛОЖЕНИЕ_1._бланк"/>
      <w:bookmarkStart w:id="960" w:name="_ПРИЛОЖЕНИЕ_1._АКТ"/>
      <w:bookmarkStart w:id="961" w:name="_ПРИЛОЖЕНИЕ_2._Порядок"/>
      <w:bookmarkStart w:id="962" w:name="_ПРИЛОЖЕНИЕ_2._Рекомендуемый"/>
      <w:bookmarkStart w:id="963" w:name="Par113"/>
      <w:bookmarkStart w:id="964" w:name="Par139"/>
      <w:bookmarkStart w:id="965" w:name="Par166"/>
      <w:bookmarkStart w:id="966" w:name="Par205"/>
      <w:bookmarkStart w:id="967" w:name="Par485"/>
      <w:bookmarkStart w:id="968" w:name="Par518"/>
      <w:bookmarkStart w:id="969" w:name="i65803"/>
      <w:bookmarkStart w:id="970" w:name="i72051"/>
      <w:bookmarkStart w:id="971" w:name="i82797"/>
      <w:bookmarkStart w:id="972" w:name="i94564"/>
      <w:bookmarkStart w:id="973" w:name="i107548"/>
      <w:bookmarkStart w:id="974" w:name="i113018"/>
      <w:bookmarkStart w:id="975" w:name="i123986"/>
      <w:bookmarkStart w:id="976" w:name="i131777"/>
      <w:bookmarkStart w:id="977" w:name="Par659"/>
      <w:bookmarkStart w:id="978" w:name="_ПРИЛОЖЕНИЕ_3._ЖУРНАЛ"/>
      <w:bookmarkStart w:id="979" w:name="_ПРИЛОЖЕНИЕ_4._ЖУРНАЛ"/>
      <w:bookmarkStart w:id="980" w:name="_ПРИЛОЖЕНИЕ_2._ПОКАЗАТЕЛИ"/>
      <w:bookmarkStart w:id="981" w:name="_ПРИЛОЖЕНИЕ_5._ОПЕРАТИВНАЯ"/>
      <w:bookmarkStart w:id="982" w:name="_ПРИЛОЖЕНИЕ_7._бланк"/>
      <w:bookmarkStart w:id="983" w:name="_ПРИЛОЖЕНИЕ_7._Форма"/>
      <w:bookmarkStart w:id="984" w:name="_ПРИЛОЖЕНИЕ_8._форма"/>
      <w:bookmarkStart w:id="985" w:name="_ПРИЛОЖЕНИЕ_9._СОДЕРЖАНИЕ_"/>
      <w:bookmarkStart w:id="986" w:name="_ПРИЛОЖЕНИЕ_7._СОДЕРЖАНИЕ"/>
      <w:bookmarkStart w:id="987" w:name="_ПРИЛОЖЕНИЕ_7._СОДЕРЖАНИЕ_1"/>
      <w:bookmarkStart w:id="988" w:name="_ПРИЛОЖЕНИЕ_6._СОДЕРЖАНИЕ"/>
      <w:bookmarkStart w:id="989" w:name="_ПРИЛОЖЕНИЕ_10._форма"/>
      <w:bookmarkStart w:id="990" w:name="_ПРИЛОЖЕНИЕ_9._форма"/>
      <w:bookmarkStart w:id="991" w:name="_ПРИЛОЖЕНИЕ_11._СОДЕРЖАНИЕ"/>
      <w:bookmarkStart w:id="992" w:name="_ПРИЛОЖЕНИЕ_10._СОДЕРЖАНИЕ"/>
      <w:bookmarkStart w:id="993" w:name="_ПРИЛОЖЕНИЕ_12._ПРОТОКОЛ"/>
      <w:bookmarkStart w:id="994" w:name="_ПРИЛОЖЕНИЕ_11._ПРОТОКОЛ"/>
      <w:bookmarkStart w:id="995" w:name="_ПРИЛОЖЕНИЕ_9._ПРОТОКОЛ"/>
      <w:bookmarkStart w:id="996" w:name="_ПРИЛОЖЕНИЕ_13._бланк"/>
      <w:bookmarkStart w:id="997" w:name="_ПРИЛОЖЕНИЕ_12._бланк"/>
      <w:bookmarkStart w:id="998" w:name="_ПРИЛОЖЕНИЕ_10._бланк"/>
      <w:bookmarkStart w:id="999" w:name="_ПРИЛОЖЕНИЕ_9._бланк"/>
      <w:bookmarkStart w:id="1000" w:name="_ПРИЛОЖЕНИЕ_8._бланк"/>
      <w:bookmarkStart w:id="1001" w:name="_ПРИЛОЖЕНИЕ_14._форма"/>
      <w:bookmarkStart w:id="1002" w:name="_ПРИЛОЖЕНИЕ_10._ПРОТОКОЛ"/>
      <w:bookmarkStart w:id="1003" w:name="_ПРИЛОЖЕНИЕ_11._форма"/>
      <w:bookmarkStart w:id="1004" w:name="_ПРИЛОЖЕНИЕ_15._форма"/>
      <w:bookmarkStart w:id="1005" w:name="_ПРИЛОЖЕНИЕ_6._форма"/>
      <w:bookmarkStart w:id="1006" w:name="_ПРИЛОЖЕНИЕ_12._форма"/>
      <w:bookmarkStart w:id="1007" w:name="_ПРИЛОЖЕНИЕ_16._форма"/>
      <w:bookmarkStart w:id="1008" w:name="_ПРИЛОЖЕНИЕ_12._форма_1"/>
      <w:bookmarkStart w:id="1009" w:name="_ПРИЛОЖЕНИЕ_14._Рекомендации"/>
      <w:bookmarkStart w:id="1010" w:name="_ПРИЛОЖЕНИЕ_10._Рекомендации"/>
      <w:bookmarkStart w:id="1011" w:name="_ПРИЛОЖЕНИЕ_1._Рекомендации"/>
      <w:bookmarkStart w:id="1012" w:name="Прил1"/>
      <w:bookmarkStart w:id="1013" w:name="_Toc386105132"/>
      <w:bookmarkStart w:id="1014" w:name="_Toc387155081"/>
      <w:bookmarkStart w:id="1015" w:name="_Toc395688588"/>
      <w:bookmarkStart w:id="1016" w:name="_Toc396320655"/>
      <w:bookmarkStart w:id="1017" w:name="_Toc418698648"/>
      <w:bookmarkStart w:id="1018" w:name="_Toc443735825"/>
      <w:bookmarkStart w:id="1019" w:name="_Toc450296420"/>
      <w:bookmarkStart w:id="1020" w:name="_Toc462673649"/>
      <w:bookmarkStart w:id="1021" w:name="_Toc27733480"/>
      <w:bookmarkStart w:id="1022" w:name="_Toc27736146"/>
      <w:bookmarkStart w:id="1023" w:name="_Toc27736325"/>
      <w:bookmarkStart w:id="1024" w:name="_Toc27736876"/>
      <w:bookmarkStart w:id="1025" w:name="_Toc27737426"/>
      <w:bookmarkStart w:id="1026" w:name="_Toc27737514"/>
      <w:bookmarkStart w:id="1027" w:name="_Toc27991689"/>
      <w:bookmarkStart w:id="1028" w:name="_Toc111197446"/>
      <w:bookmarkStart w:id="1029" w:name="_Toc111214129"/>
      <w:bookmarkStart w:id="1030" w:name="_Toc113870893"/>
      <w:bookmarkStart w:id="1031" w:name="_Toc113871308"/>
      <w:bookmarkStart w:id="1032" w:name="_Toc114842155"/>
      <w:bookmarkStart w:id="1033" w:name="_Toc118809956"/>
      <w:bookmarkStart w:id="1034" w:name="_Toc118815392"/>
      <w:bookmarkStart w:id="1035" w:name="_Toc118885087"/>
      <w:bookmarkStart w:id="1036" w:name="_Toc120268006"/>
      <w:bookmarkStart w:id="1037" w:name="_Toc121237721"/>
      <w:bookmarkStart w:id="1038" w:name="_Toc121398256"/>
      <w:bookmarkStart w:id="1039" w:name="_Toc125462199"/>
      <w:bookmarkStart w:id="1040" w:name="_Toc125462253"/>
      <w:bookmarkStart w:id="1041" w:name="_Toc126135547"/>
      <w:bookmarkStart w:id="1042" w:name="_Toc128573799"/>
      <w:bookmarkStart w:id="1043" w:name="_Toc130280574"/>
      <w:bookmarkStart w:id="1044" w:name="_Toc130567357"/>
      <w:bookmarkStart w:id="1045" w:name="_Toc132268805"/>
      <w:bookmarkStart w:id="1046" w:name="_Toc132269273"/>
      <w:bookmarkStart w:id="1047" w:name="_Toc134100519"/>
      <w:bookmarkStart w:id="1048" w:name="_Toc135910617"/>
      <w:bookmarkStart w:id="1049" w:name="_Toc135911927"/>
      <w:bookmarkStart w:id="1050" w:name="_Toc135922585"/>
      <w:bookmarkStart w:id="1051" w:name="_Toc135922762"/>
      <w:bookmarkStart w:id="1052" w:name="_Toc135995282"/>
      <w:bookmarkStart w:id="1053" w:name="_Toc135995442"/>
      <w:bookmarkStart w:id="1054" w:name="_Toc136263070"/>
      <w:bookmarkStart w:id="1055" w:name="_Toc176969567"/>
      <w:bookmarkEnd w:id="952"/>
      <w:bookmarkEnd w:id="953"/>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r w:rsidRPr="00995A5E">
        <w:rPr>
          <w:i w:val="0"/>
          <w:snapToGrid w:val="0"/>
          <w:sz w:val="24"/>
          <w:szCs w:val="24"/>
        </w:rPr>
        <w:t xml:space="preserve">ПРИЛОЖЕНИЕ </w:t>
      </w:r>
      <w:r>
        <w:rPr>
          <w:i w:val="0"/>
          <w:snapToGrid w:val="0"/>
          <w:sz w:val="24"/>
          <w:szCs w:val="24"/>
        </w:rPr>
        <w:t>1</w:t>
      </w:r>
      <w:r w:rsidRPr="00995A5E">
        <w:rPr>
          <w:i w:val="0"/>
          <w:snapToGrid w:val="0"/>
          <w:sz w:val="24"/>
          <w:szCs w:val="24"/>
        </w:rPr>
        <w:t xml:space="preserve">. </w:t>
      </w:r>
      <w:r w:rsidRPr="008D6006">
        <w:rPr>
          <w:i w:val="0"/>
          <w:snapToGrid w:val="0"/>
          <w:sz w:val="24"/>
          <w:szCs w:val="24"/>
        </w:rPr>
        <w:t>РЕКОМЕНДАЦИИ ПО ОПРОСУ И СБОРУ ПИС</w:t>
      </w:r>
      <w:r>
        <w:rPr>
          <w:i w:val="0"/>
          <w:snapToGrid w:val="0"/>
          <w:sz w:val="24"/>
          <w:szCs w:val="24"/>
        </w:rPr>
        <w:t>ЬМЕННЫХ ПОКАЗАНИЙ ПОСТРАДАВШИХ И ОЧЕВИДЦЕВ</w:t>
      </w:r>
      <w:r w:rsidRPr="008D6006">
        <w:rPr>
          <w:i w:val="0"/>
          <w:snapToGrid w:val="0"/>
          <w:sz w:val="24"/>
          <w:szCs w:val="24"/>
        </w:rPr>
        <w:t xml:space="preserve"> ПРОИСШЕСТВИЯ</w:t>
      </w:r>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p>
    <w:p w14:paraId="56BC227B" w14:textId="77777777" w:rsidR="00D475C0" w:rsidRDefault="008D6006" w:rsidP="0096490E">
      <w:pPr>
        <w:pStyle w:val="a4"/>
        <w:numPr>
          <w:ilvl w:val="0"/>
          <w:numId w:val="134"/>
        </w:numPr>
        <w:tabs>
          <w:tab w:val="left" w:pos="426"/>
        </w:tabs>
        <w:spacing w:before="120" w:after="120"/>
        <w:ind w:left="0" w:firstLine="0"/>
        <w:contextualSpacing w:val="0"/>
      </w:pPr>
      <w:r>
        <w:t>Опросу в первую</w:t>
      </w:r>
      <w:r w:rsidR="0075230D">
        <w:t xml:space="preserve"> очередь подлежат пострадавший </w:t>
      </w:r>
      <w:r>
        <w:t xml:space="preserve">и </w:t>
      </w:r>
      <w:r w:rsidR="0075230D">
        <w:t>очевидцы</w:t>
      </w:r>
      <w:r w:rsidR="00580A30">
        <w:t xml:space="preserve"> </w:t>
      </w:r>
      <w:r w:rsidR="00580A30" w:rsidRPr="00580A30">
        <w:t>происшествия</w:t>
      </w:r>
      <w:r w:rsidR="004E52E5">
        <w:t>.</w:t>
      </w:r>
    </w:p>
    <w:p w14:paraId="0A83B808" w14:textId="77777777" w:rsidR="00CF40F9" w:rsidRDefault="00CF40F9" w:rsidP="0096490E">
      <w:pPr>
        <w:pStyle w:val="a4"/>
        <w:numPr>
          <w:ilvl w:val="0"/>
          <w:numId w:val="134"/>
        </w:numPr>
        <w:tabs>
          <w:tab w:val="left" w:pos="426"/>
        </w:tabs>
        <w:spacing w:before="120" w:after="120"/>
        <w:ind w:left="0" w:firstLine="0"/>
        <w:contextualSpacing w:val="0"/>
      </w:pPr>
      <w:r w:rsidRPr="00CF40F9">
        <w:t xml:space="preserve">При проведении опроса </w:t>
      </w:r>
      <w:r w:rsidR="00A9601B">
        <w:t xml:space="preserve">пострадавшего и очевидцев происшествия </w:t>
      </w:r>
      <w:r w:rsidRPr="00CF40F9">
        <w:t xml:space="preserve">допускается ведение аудио/видеозаписи </w:t>
      </w:r>
      <w:r w:rsidR="00A9601B">
        <w:t xml:space="preserve">и использование полиграфа </w:t>
      </w:r>
      <w:r w:rsidRPr="00CF40F9">
        <w:t>с учетом требований НПА РФ и ЛНД Компании</w:t>
      </w:r>
      <w:r w:rsidR="002B0F0C">
        <w:t xml:space="preserve">, </w:t>
      </w:r>
      <w:r w:rsidR="002F02DF">
        <w:t xml:space="preserve">в </w:t>
      </w:r>
      <w:r w:rsidR="00A32FA0">
        <w:t xml:space="preserve">соответствующей </w:t>
      </w:r>
      <w:r w:rsidR="002F02DF">
        <w:t>области</w:t>
      </w:r>
      <w:r>
        <w:t>.</w:t>
      </w:r>
    </w:p>
    <w:p w14:paraId="7A37BB3B" w14:textId="77777777" w:rsidR="008D6006" w:rsidRDefault="008D6006" w:rsidP="0096490E">
      <w:pPr>
        <w:pStyle w:val="a4"/>
        <w:numPr>
          <w:ilvl w:val="0"/>
          <w:numId w:val="134"/>
        </w:numPr>
        <w:tabs>
          <w:tab w:val="left" w:pos="426"/>
        </w:tabs>
        <w:spacing w:before="120" w:after="120"/>
        <w:ind w:left="0" w:firstLine="0"/>
        <w:contextualSpacing w:val="0"/>
      </w:pPr>
      <w:r>
        <w:t>Конкретн</w:t>
      </w:r>
      <w:r w:rsidR="009A1DE2">
        <w:t>ое</w:t>
      </w:r>
      <w:r>
        <w:t xml:space="preserve"> </w:t>
      </w:r>
      <w:r w:rsidR="00B77C10">
        <w:t xml:space="preserve">место </w:t>
      </w:r>
      <w:r w:rsidR="00017885">
        <w:t xml:space="preserve">и метод </w:t>
      </w:r>
      <w:r w:rsidR="00B77C10">
        <w:t>проведения</w:t>
      </w:r>
      <w:r>
        <w:t xml:space="preserve"> беседы с пострадавшим диктуется условиями ее проведения с учетом состояния здоровья и самочувствия пострадавшего. При опросе </w:t>
      </w:r>
      <w:r w:rsidR="00F67F16">
        <w:t>очевидцев</w:t>
      </w:r>
      <w:r>
        <w:t xml:space="preserve"> происшествия следует учитывать их эмоциональное состояние. Важной частью опроса является создание положительного интереса и отношения опрашиваемых лиц к обстоятельствам расследуемого происшествия, создание спокойной рабочей обстановки, тактичное и вежл</w:t>
      </w:r>
      <w:r w:rsidR="00F67F16">
        <w:t xml:space="preserve">ивое отношение к пострадавшему и </w:t>
      </w:r>
      <w:r>
        <w:t>очевидцам происшествия, правильное разъяснение целей и задач расследования.</w:t>
      </w:r>
    </w:p>
    <w:p w14:paraId="4716CCB4" w14:textId="77777777" w:rsidR="008D6006" w:rsidRDefault="008D6006" w:rsidP="0096490E">
      <w:pPr>
        <w:pStyle w:val="a4"/>
        <w:numPr>
          <w:ilvl w:val="0"/>
          <w:numId w:val="134"/>
        </w:numPr>
        <w:tabs>
          <w:tab w:val="left" w:pos="426"/>
        </w:tabs>
        <w:spacing w:before="120" w:after="120"/>
        <w:ind w:left="0" w:firstLine="0"/>
        <w:contextualSpacing w:val="0"/>
      </w:pPr>
      <w:r>
        <w:t>Рекомендуется задава</w:t>
      </w:r>
      <w:r w:rsidR="00017885">
        <w:t>я</w:t>
      </w:r>
      <w:r>
        <w:t xml:space="preserve"> вопрос за вопросом, выяснить максимальное количество фактов, дойти до того уровня, когда станут понятными основные факторы, способствующие </w:t>
      </w:r>
      <w:r w:rsidR="00017885">
        <w:t>возникновению происшествия</w:t>
      </w:r>
      <w:r>
        <w:t>.</w:t>
      </w:r>
    </w:p>
    <w:p w14:paraId="50B80269" w14:textId="77777777" w:rsidR="00B0366B" w:rsidRDefault="008D6006" w:rsidP="0096490E">
      <w:pPr>
        <w:pStyle w:val="a4"/>
        <w:numPr>
          <w:ilvl w:val="0"/>
          <w:numId w:val="134"/>
        </w:numPr>
        <w:tabs>
          <w:tab w:val="left" w:pos="426"/>
        </w:tabs>
        <w:spacing w:before="120" w:after="120"/>
        <w:ind w:left="0" w:firstLine="0"/>
        <w:contextualSpacing w:val="0"/>
      </w:pPr>
      <w:r>
        <w:t xml:space="preserve">Рекомендуется начинать опрос с общих вопросов, которые позволят человеку в целом изложить информацию по всем аспектам происшествия. </w:t>
      </w:r>
      <w:r w:rsidR="00B0366B">
        <w:t>Например, открытые вопросы в начале опроса (расскажите, что произошло, как развивалась ситуация и т.п.). Должны быть выяснены обстоятельства, предшествовавшие наступлению происшествия.</w:t>
      </w:r>
    </w:p>
    <w:p w14:paraId="3E415B00" w14:textId="77777777" w:rsidR="00826CE4" w:rsidRDefault="008D6006" w:rsidP="0096490E">
      <w:pPr>
        <w:pStyle w:val="a4"/>
        <w:numPr>
          <w:ilvl w:val="0"/>
          <w:numId w:val="134"/>
        </w:numPr>
        <w:tabs>
          <w:tab w:val="left" w:pos="426"/>
        </w:tabs>
        <w:spacing w:before="120" w:after="120"/>
        <w:ind w:left="0" w:firstLine="0"/>
        <w:contextualSpacing w:val="0"/>
      </w:pPr>
      <w:r>
        <w:t>Затем необходимо переходить к специальным и конкретным вопросам, чтобы сузить тему и услышать больше подробностей.</w:t>
      </w:r>
      <w:r w:rsidR="00B0366B">
        <w:t xml:space="preserve"> Например, закрытые и уточняющие вопросы в конце опроса (правильно я понял, что…).</w:t>
      </w:r>
    </w:p>
    <w:p w14:paraId="6C4CD535" w14:textId="77777777" w:rsidR="00B0366B" w:rsidRDefault="00B0366B" w:rsidP="0096490E">
      <w:pPr>
        <w:pStyle w:val="a4"/>
        <w:numPr>
          <w:ilvl w:val="0"/>
          <w:numId w:val="134"/>
        </w:numPr>
        <w:tabs>
          <w:tab w:val="left" w:pos="426"/>
        </w:tabs>
        <w:spacing w:before="120" w:after="120"/>
        <w:ind w:left="0" w:firstLine="0"/>
        <w:contextualSpacing w:val="0"/>
      </w:pPr>
      <w:r>
        <w:t xml:space="preserve">Перечень вопросов также должен содержать </w:t>
      </w:r>
      <w:r w:rsidR="008E3997">
        <w:t>вопросы,</w:t>
      </w:r>
      <w:r w:rsidR="00E654D8">
        <w:t xml:space="preserve"> позволяющие определить Непосредственные и С</w:t>
      </w:r>
      <w:r>
        <w:t>истемные причины происшествия (как Вы считаете, почему это произошло?).</w:t>
      </w:r>
    </w:p>
    <w:p w14:paraId="5A9C33A9" w14:textId="77777777" w:rsidR="008D6006" w:rsidRDefault="008D6006" w:rsidP="0096490E">
      <w:pPr>
        <w:pStyle w:val="a4"/>
        <w:numPr>
          <w:ilvl w:val="0"/>
          <w:numId w:val="134"/>
        </w:numPr>
        <w:tabs>
          <w:tab w:val="left" w:pos="426"/>
        </w:tabs>
        <w:spacing w:before="120" w:after="120"/>
        <w:ind w:left="0" w:firstLine="0"/>
        <w:contextualSpacing w:val="0"/>
      </w:pPr>
      <w:r>
        <w:t xml:space="preserve">Лицу, проводящему опрос, необходимо внимательно слушать собеседника, не перебивая, и </w:t>
      </w:r>
      <w:r w:rsidRPr="00BE6138">
        <w:t>фиксировать излагаемую информацию на бумаге.</w:t>
      </w:r>
    </w:p>
    <w:p w14:paraId="3576B954" w14:textId="77777777" w:rsidR="008D6006" w:rsidRDefault="008D6006" w:rsidP="0096490E">
      <w:pPr>
        <w:pStyle w:val="a4"/>
        <w:numPr>
          <w:ilvl w:val="0"/>
          <w:numId w:val="134"/>
        </w:numPr>
        <w:tabs>
          <w:tab w:val="left" w:pos="426"/>
        </w:tabs>
        <w:spacing w:before="120" w:after="120"/>
        <w:ind w:left="0" w:firstLine="0"/>
        <w:contextualSpacing w:val="0"/>
      </w:pPr>
      <w:r>
        <w:t>Для получения наилучших результатов опроса необходимо:</w:t>
      </w:r>
    </w:p>
    <w:p w14:paraId="26B0AAAD" w14:textId="77777777" w:rsidR="008D6006" w:rsidRDefault="008D6006" w:rsidP="0096490E">
      <w:pPr>
        <w:pStyle w:val="afb"/>
        <w:numPr>
          <w:ilvl w:val="0"/>
          <w:numId w:val="83"/>
        </w:numPr>
        <w:tabs>
          <w:tab w:val="clear" w:pos="850"/>
          <w:tab w:val="left" w:pos="567"/>
        </w:tabs>
        <w:suppressAutoHyphens/>
        <w:spacing w:before="60"/>
        <w:ind w:left="567" w:hanging="397"/>
      </w:pPr>
      <w:r>
        <w:t xml:space="preserve">демонстрировать правильность </w:t>
      </w:r>
      <w:r w:rsidR="008E3997">
        <w:t>понимания</w:t>
      </w:r>
      <w:r>
        <w:t xml:space="preserve"> сказанного путем повторения вслух ключевых моментов;</w:t>
      </w:r>
    </w:p>
    <w:p w14:paraId="62907C8C" w14:textId="77777777" w:rsidR="00B0366B" w:rsidRDefault="00B0366B" w:rsidP="0096490E">
      <w:pPr>
        <w:pStyle w:val="afb"/>
        <w:numPr>
          <w:ilvl w:val="0"/>
          <w:numId w:val="83"/>
        </w:numPr>
        <w:tabs>
          <w:tab w:val="clear" w:pos="850"/>
          <w:tab w:val="left" w:pos="567"/>
        </w:tabs>
        <w:suppressAutoHyphens/>
        <w:spacing w:before="60"/>
        <w:ind w:left="567" w:hanging="397"/>
      </w:pPr>
      <w:r>
        <w:t>не предлагать собственные варианты ответов;</w:t>
      </w:r>
    </w:p>
    <w:p w14:paraId="5C06EE8F" w14:textId="77777777" w:rsidR="008D6006" w:rsidRDefault="008D6006" w:rsidP="0096490E">
      <w:pPr>
        <w:pStyle w:val="afb"/>
        <w:numPr>
          <w:ilvl w:val="0"/>
          <w:numId w:val="83"/>
        </w:numPr>
        <w:tabs>
          <w:tab w:val="clear" w:pos="850"/>
          <w:tab w:val="left" w:pos="567"/>
        </w:tabs>
        <w:suppressAutoHyphens/>
        <w:spacing w:before="60"/>
        <w:ind w:left="567" w:hanging="397"/>
      </w:pPr>
      <w:r>
        <w:t xml:space="preserve">в случае опроса лица, </w:t>
      </w:r>
      <w:r w:rsidR="00BC6BE6">
        <w:t xml:space="preserve">которое </w:t>
      </w:r>
      <w:r>
        <w:t>получил</w:t>
      </w:r>
      <w:r w:rsidR="00BC6BE6">
        <w:t>о</w:t>
      </w:r>
      <w:r>
        <w:t xml:space="preserve"> травму, выражать сочувствие пострадавшему.</w:t>
      </w:r>
    </w:p>
    <w:p w14:paraId="10FACCC7" w14:textId="77777777" w:rsidR="008D6006" w:rsidRDefault="008D6006" w:rsidP="00B15EB8">
      <w:pPr>
        <w:pStyle w:val="a4"/>
        <w:numPr>
          <w:ilvl w:val="0"/>
          <w:numId w:val="134"/>
        </w:numPr>
        <w:tabs>
          <w:tab w:val="left" w:pos="426"/>
        </w:tabs>
        <w:spacing w:before="120" w:after="120"/>
        <w:ind w:left="0" w:firstLine="0"/>
        <w:contextualSpacing w:val="0"/>
      </w:pPr>
      <w:r>
        <w:t>Опрос будет успешным, если он не превратится в допрос, для чего необходимо избегать следующих моментов: заранее иметь предвзятое мнение, проявлять нетерпение, обвинять и не предоставлять достаточно времени для ответа на вопрос.</w:t>
      </w:r>
    </w:p>
    <w:p w14:paraId="008EA632" w14:textId="77777777" w:rsidR="008D6006" w:rsidRDefault="008D6006" w:rsidP="00B15EB8">
      <w:pPr>
        <w:pStyle w:val="a4"/>
        <w:numPr>
          <w:ilvl w:val="0"/>
          <w:numId w:val="134"/>
        </w:numPr>
        <w:tabs>
          <w:tab w:val="left" w:pos="426"/>
        </w:tabs>
        <w:spacing w:before="120" w:after="120"/>
        <w:ind w:left="0" w:firstLine="0"/>
        <w:contextualSpacing w:val="0"/>
      </w:pPr>
      <w:r>
        <w:t>После проведения опроса пострадавшего</w:t>
      </w:r>
      <w:r w:rsidR="00F67F16">
        <w:t xml:space="preserve"> необходимо опросить всех очевидцев</w:t>
      </w:r>
      <w:r>
        <w:t xml:space="preserve"> пр</w:t>
      </w:r>
      <w:r w:rsidR="00F67F16">
        <w:t>оисшествия. Если это возможно, очевидцев происшествия</w:t>
      </w:r>
      <w:r>
        <w:t xml:space="preserve"> следует опрашивать по отдельности и одновременно с целью исключения договоренности и взаимного влияния показаний различных </w:t>
      </w:r>
      <w:r w:rsidR="00F67F16">
        <w:t>очевидцев</w:t>
      </w:r>
      <w:r>
        <w:t xml:space="preserve"> происшествия.</w:t>
      </w:r>
    </w:p>
    <w:p w14:paraId="7B8A6C9B" w14:textId="77777777" w:rsidR="008D6006" w:rsidRDefault="00F67F16" w:rsidP="00B15EB8">
      <w:pPr>
        <w:pStyle w:val="a4"/>
        <w:numPr>
          <w:ilvl w:val="0"/>
          <w:numId w:val="134"/>
        </w:numPr>
        <w:tabs>
          <w:tab w:val="left" w:pos="426"/>
        </w:tabs>
        <w:spacing w:before="120" w:after="120"/>
        <w:ind w:left="0" w:firstLine="0"/>
        <w:contextualSpacing w:val="0"/>
      </w:pPr>
      <w:r w:rsidRPr="00BE6138">
        <w:t>Результаты опроса пострадавших и очевидцев</w:t>
      </w:r>
      <w:r w:rsidR="008D6006" w:rsidRPr="00BE6138">
        <w:t xml:space="preserve"> происшествия необходимо оформлять в виде письменных объяснений, составляемых опрашиваемым лицом, и протоколов опроса, составляемых лицом, проводящим опрос.</w:t>
      </w:r>
      <w:r w:rsidR="008D6006">
        <w:t xml:space="preserve"> Указанные документы не следует загромождать ненужными подробностями и деталями, не имеющими непосредственного отношения к обстоятельствам происшествия. Протокол опроса должен содержать формулировку «с моих слов записано верно и мною прочитано», заверяемую подписью опрашиваемого. При отсутствии у пострадавшего физической возможности подписать протокол его согласие с формулировками протокола заверяется подписью члена </w:t>
      </w:r>
      <w:r w:rsidR="005A7A1E">
        <w:t>к</w:t>
      </w:r>
      <w:r w:rsidR="008D6006">
        <w:t xml:space="preserve">омиссии одновременно с подписью </w:t>
      </w:r>
      <w:r w:rsidR="006A2E10">
        <w:t>доверенного</w:t>
      </w:r>
      <w:r w:rsidR="008D6006">
        <w:t xml:space="preserve"> лица пострадавшего. Протокол опроса окончательно подписывается проводившим опрос членом </w:t>
      </w:r>
      <w:r w:rsidR="0032213C">
        <w:t>(членами) к</w:t>
      </w:r>
      <w:r w:rsidR="008D6006">
        <w:t xml:space="preserve">омиссии. В случае отказа опрашиваемого лица от сотрудничества с </w:t>
      </w:r>
      <w:r w:rsidR="005A7A1E">
        <w:t>к</w:t>
      </w:r>
      <w:r w:rsidR="008D6006">
        <w:t>омиссией данный факт</w:t>
      </w:r>
      <w:r w:rsidR="00C8575A">
        <w:t xml:space="preserve"> с причиной отказа</w:t>
      </w:r>
      <w:r w:rsidR="008D6006">
        <w:t xml:space="preserve"> фиксируется актом произвольной формы за подписью членов </w:t>
      </w:r>
      <w:r w:rsidR="005A7A1E">
        <w:t>к</w:t>
      </w:r>
      <w:r w:rsidR="008D6006">
        <w:t>омиссии.</w:t>
      </w:r>
    </w:p>
    <w:p w14:paraId="0875691B" w14:textId="77777777" w:rsidR="008D6006" w:rsidRDefault="008D6006" w:rsidP="00B15EB8">
      <w:pPr>
        <w:pStyle w:val="a4"/>
        <w:numPr>
          <w:ilvl w:val="0"/>
          <w:numId w:val="134"/>
        </w:numPr>
        <w:tabs>
          <w:tab w:val="left" w:pos="426"/>
        </w:tabs>
        <w:spacing w:before="120" w:after="120"/>
        <w:ind w:left="0" w:firstLine="0"/>
        <w:contextualSpacing w:val="0"/>
      </w:pPr>
      <w:r>
        <w:t xml:space="preserve">Опрос </w:t>
      </w:r>
      <w:r w:rsidR="00B8193F">
        <w:t xml:space="preserve">Непосредственных </w:t>
      </w:r>
      <w:r>
        <w:t>руководителей и других лиц</w:t>
      </w:r>
      <w:r w:rsidR="009B2FF0">
        <w:t>,</w:t>
      </w:r>
      <w:r>
        <w:t xml:space="preserve"> </w:t>
      </w:r>
      <w:r w:rsidR="009B2FF0">
        <w:t>ответственных за безопасное производство работ, при которых произошло</w:t>
      </w:r>
      <w:r w:rsidR="00E7285F">
        <w:t xml:space="preserve"> происшеств</w:t>
      </w:r>
      <w:r w:rsidR="009B2FF0">
        <w:t xml:space="preserve">ие, </w:t>
      </w:r>
      <w:r>
        <w:t>следует произво</w:t>
      </w:r>
      <w:r w:rsidR="00F67F16">
        <w:t>дить после опроса пострадавших и очевидцев</w:t>
      </w:r>
      <w:r>
        <w:t xml:space="preserve"> происшествия.</w:t>
      </w:r>
    </w:p>
    <w:p w14:paraId="1B4DD3F4" w14:textId="77777777" w:rsidR="008D6006" w:rsidRDefault="008D6006" w:rsidP="00B15EB8">
      <w:pPr>
        <w:pStyle w:val="a4"/>
        <w:numPr>
          <w:ilvl w:val="0"/>
          <w:numId w:val="134"/>
        </w:numPr>
        <w:tabs>
          <w:tab w:val="left" w:pos="426"/>
        </w:tabs>
        <w:spacing w:before="120" w:after="120"/>
        <w:ind w:left="0" w:firstLine="0"/>
        <w:contextualSpacing w:val="0"/>
      </w:pPr>
      <w:r>
        <w:t xml:space="preserve">При субъективной заинтересованности отдельных </w:t>
      </w:r>
      <w:r w:rsidR="00BE6138">
        <w:t xml:space="preserve">вышеуказанных </w:t>
      </w:r>
      <w:r>
        <w:t>лиц имеется вероятность искажения достоверности объяснений с целью уменьшения личной ответственности в происшествии, сокрытия причин происшествия, необоснованности обвинения пострадавшего, поэтому каждому ответственному лицу должны задаваться конкретные вопросы по их обязанностям.</w:t>
      </w:r>
    </w:p>
    <w:p w14:paraId="13C8F263" w14:textId="77777777" w:rsidR="001A0661" w:rsidRDefault="008D6006" w:rsidP="00B15EB8">
      <w:pPr>
        <w:pStyle w:val="a4"/>
        <w:numPr>
          <w:ilvl w:val="0"/>
          <w:numId w:val="134"/>
        </w:numPr>
        <w:tabs>
          <w:tab w:val="left" w:pos="426"/>
        </w:tabs>
        <w:spacing w:before="120" w:after="120"/>
        <w:ind w:left="0" w:firstLine="0"/>
        <w:contextualSpacing w:val="0"/>
      </w:pPr>
      <w:r>
        <w:t xml:space="preserve">Результаты опроса </w:t>
      </w:r>
      <w:r w:rsidR="00B8193F">
        <w:t xml:space="preserve">Непосредственных </w:t>
      </w:r>
      <w:r>
        <w:t>руководителей и других лиц</w:t>
      </w:r>
      <w:r w:rsidR="009B2FF0">
        <w:t>,</w:t>
      </w:r>
      <w:r>
        <w:t xml:space="preserve"> </w:t>
      </w:r>
      <w:r w:rsidR="009B2FF0">
        <w:t>ответственных за безопасное производство работ, при которых произошло</w:t>
      </w:r>
      <w:r w:rsidR="00E7285F">
        <w:t xml:space="preserve"> происшеств</w:t>
      </w:r>
      <w:r w:rsidR="009B2FF0">
        <w:t xml:space="preserve">ие, </w:t>
      </w:r>
      <w:r>
        <w:t>фиксируются аналогично опрос</w:t>
      </w:r>
      <w:r w:rsidR="00BC6BE6">
        <w:t>у пострадавших и</w:t>
      </w:r>
      <w:r>
        <w:t xml:space="preserve"> </w:t>
      </w:r>
      <w:r w:rsidR="00F67F16">
        <w:t>очевидцев</w:t>
      </w:r>
      <w:r>
        <w:t xml:space="preserve"> происшествия.</w:t>
      </w:r>
    </w:p>
    <w:p w14:paraId="1F078307" w14:textId="77777777" w:rsidR="008D6006" w:rsidRDefault="008D6006" w:rsidP="006C38D9">
      <w:pPr>
        <w:spacing w:before="120"/>
      </w:pPr>
    </w:p>
    <w:p w14:paraId="7E3A6CD2" w14:textId="77777777" w:rsidR="005B22A1" w:rsidRDefault="005B22A1" w:rsidP="006C38D9">
      <w:pPr>
        <w:sectPr w:rsidR="005B22A1" w:rsidSect="00FF7085">
          <w:headerReference w:type="even" r:id="rId32"/>
          <w:headerReference w:type="first" r:id="rId33"/>
          <w:pgSz w:w="11906" w:h="16838" w:code="9"/>
          <w:pgMar w:top="567" w:right="1021" w:bottom="567" w:left="1247" w:header="737" w:footer="680" w:gutter="0"/>
          <w:cols w:space="708"/>
          <w:docGrid w:linePitch="360"/>
        </w:sectPr>
      </w:pPr>
    </w:p>
    <w:p w14:paraId="226DA6DB" w14:textId="77777777" w:rsidR="005B22A1" w:rsidRPr="00C014AB" w:rsidRDefault="005B22A1" w:rsidP="006C38D9">
      <w:pPr>
        <w:pStyle w:val="22"/>
        <w:spacing w:before="0" w:after="240"/>
        <w:rPr>
          <w:i w:val="0"/>
          <w:snapToGrid w:val="0"/>
          <w:sz w:val="24"/>
          <w:szCs w:val="24"/>
        </w:rPr>
      </w:pPr>
      <w:bookmarkStart w:id="1056" w:name="_ПРИЛОЖЕНИЕ_15._ВРЕМЕННАЯ"/>
      <w:bookmarkStart w:id="1057" w:name="_ПРИЛОЖЕНИЕ_2._ВРЕМЕННАЯ"/>
      <w:bookmarkStart w:id="1058" w:name="Прил2"/>
      <w:bookmarkStart w:id="1059" w:name="_Toc386105133"/>
      <w:bookmarkStart w:id="1060" w:name="_Toc387155082"/>
      <w:bookmarkStart w:id="1061" w:name="_Toc395688589"/>
      <w:bookmarkStart w:id="1062" w:name="_Toc396320656"/>
      <w:bookmarkStart w:id="1063" w:name="_Toc418698649"/>
      <w:bookmarkStart w:id="1064" w:name="_Toc443735826"/>
      <w:bookmarkStart w:id="1065" w:name="_Toc450296421"/>
      <w:bookmarkStart w:id="1066" w:name="_Toc462673650"/>
      <w:bookmarkStart w:id="1067" w:name="_Toc27733481"/>
      <w:bookmarkStart w:id="1068" w:name="_Toc27736147"/>
      <w:bookmarkStart w:id="1069" w:name="_Toc27736326"/>
      <w:bookmarkStart w:id="1070" w:name="_Toc27736877"/>
      <w:bookmarkStart w:id="1071" w:name="_Toc27737427"/>
      <w:bookmarkStart w:id="1072" w:name="_Toc27737515"/>
      <w:bookmarkStart w:id="1073" w:name="_Toc27991690"/>
      <w:bookmarkStart w:id="1074" w:name="_Toc111197447"/>
      <w:bookmarkStart w:id="1075" w:name="_Toc111214130"/>
      <w:bookmarkStart w:id="1076" w:name="_Toc113870894"/>
      <w:bookmarkStart w:id="1077" w:name="_Toc113871309"/>
      <w:bookmarkStart w:id="1078" w:name="_Toc114842156"/>
      <w:bookmarkStart w:id="1079" w:name="_Toc118809957"/>
      <w:bookmarkStart w:id="1080" w:name="_Toc118815393"/>
      <w:bookmarkStart w:id="1081" w:name="_Toc118885088"/>
      <w:bookmarkStart w:id="1082" w:name="_Toc120268007"/>
      <w:bookmarkStart w:id="1083" w:name="_Toc121237722"/>
      <w:bookmarkStart w:id="1084" w:name="_Toc121398257"/>
      <w:bookmarkStart w:id="1085" w:name="_Toc125462200"/>
      <w:bookmarkStart w:id="1086" w:name="_Toc125462254"/>
      <w:bookmarkStart w:id="1087" w:name="_Toc126135548"/>
      <w:bookmarkStart w:id="1088" w:name="_Toc128573800"/>
      <w:bookmarkStart w:id="1089" w:name="_Toc130280575"/>
      <w:bookmarkStart w:id="1090" w:name="_Toc130567358"/>
      <w:bookmarkStart w:id="1091" w:name="_Toc132268806"/>
      <w:bookmarkStart w:id="1092" w:name="_Toc132269274"/>
      <w:bookmarkStart w:id="1093" w:name="_Toc134100520"/>
      <w:bookmarkStart w:id="1094" w:name="_Toc135910618"/>
      <w:bookmarkStart w:id="1095" w:name="_Toc135911928"/>
      <w:bookmarkStart w:id="1096" w:name="_Toc135922586"/>
      <w:bookmarkStart w:id="1097" w:name="_Toc135922763"/>
      <w:bookmarkStart w:id="1098" w:name="_Toc135995283"/>
      <w:bookmarkStart w:id="1099" w:name="_Toc135995443"/>
      <w:bookmarkStart w:id="1100" w:name="_Toc136263071"/>
      <w:bookmarkStart w:id="1101" w:name="_Toc176969568"/>
      <w:bookmarkEnd w:id="1056"/>
      <w:bookmarkEnd w:id="1057"/>
      <w:bookmarkEnd w:id="1058"/>
      <w:r w:rsidRPr="00C014AB">
        <w:rPr>
          <w:i w:val="0"/>
          <w:snapToGrid w:val="0"/>
          <w:sz w:val="24"/>
          <w:szCs w:val="24"/>
        </w:rPr>
        <w:t xml:space="preserve">ПРИЛОЖЕНИЕ </w:t>
      </w:r>
      <w:r w:rsidR="00CF5C6C" w:rsidRPr="00C014AB">
        <w:rPr>
          <w:i w:val="0"/>
          <w:snapToGrid w:val="0"/>
          <w:sz w:val="24"/>
          <w:szCs w:val="24"/>
        </w:rPr>
        <w:t>2</w:t>
      </w:r>
      <w:r w:rsidRPr="00C014AB">
        <w:rPr>
          <w:i w:val="0"/>
          <w:snapToGrid w:val="0"/>
          <w:sz w:val="24"/>
          <w:szCs w:val="24"/>
        </w:rPr>
        <w:t xml:space="preserve">. </w:t>
      </w:r>
      <w:r w:rsidRPr="005B22A1">
        <w:rPr>
          <w:i w:val="0"/>
          <w:snapToGrid w:val="0"/>
          <w:sz w:val="24"/>
          <w:szCs w:val="24"/>
        </w:rPr>
        <w:t>ВРЕМЕННАЯ ШКАЛА ПРОИСШЕСТВИЯ</w:t>
      </w:r>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p>
    <w:tbl>
      <w:tblPr>
        <w:tblStyle w:val="affff1"/>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993"/>
        <w:gridCol w:w="1582"/>
        <w:gridCol w:w="1846"/>
        <w:gridCol w:w="4543"/>
        <w:gridCol w:w="4543"/>
        <w:gridCol w:w="2413"/>
      </w:tblGrid>
      <w:tr w:rsidR="00173597" w:rsidRPr="00865FC4" w14:paraId="6F1F81AC" w14:textId="77777777" w:rsidTr="006F386D">
        <w:tc>
          <w:tcPr>
            <w:tcW w:w="992" w:type="dxa"/>
            <w:tcBorders>
              <w:top w:val="single" w:sz="12" w:space="0" w:color="auto"/>
              <w:bottom w:val="single" w:sz="12" w:space="0" w:color="auto"/>
            </w:tcBorders>
            <w:shd w:val="clear" w:color="auto" w:fill="FFD200"/>
          </w:tcPr>
          <w:p w14:paraId="63A6EF0E" w14:textId="77777777" w:rsidR="00173597" w:rsidRPr="00865FC4" w:rsidRDefault="00173597" w:rsidP="00977C59">
            <w:pPr>
              <w:jc w:val="center"/>
              <w:rPr>
                <w:b/>
              </w:rPr>
            </w:pPr>
            <w:r w:rsidRPr="00865FC4">
              <w:rPr>
                <w:b/>
              </w:rPr>
              <w:t>№ п/п</w:t>
            </w:r>
          </w:p>
        </w:tc>
        <w:tc>
          <w:tcPr>
            <w:tcW w:w="1418" w:type="dxa"/>
            <w:tcBorders>
              <w:top w:val="single" w:sz="12" w:space="0" w:color="auto"/>
              <w:bottom w:val="single" w:sz="12" w:space="0" w:color="auto"/>
            </w:tcBorders>
            <w:shd w:val="clear" w:color="auto" w:fill="FFD200"/>
          </w:tcPr>
          <w:p w14:paraId="162DE194" w14:textId="77777777" w:rsidR="00173597" w:rsidRPr="00865FC4" w:rsidRDefault="00173597" w:rsidP="00977C59">
            <w:pPr>
              <w:jc w:val="center"/>
              <w:rPr>
                <w:b/>
              </w:rPr>
            </w:pPr>
            <w:r w:rsidRPr="00865FC4">
              <w:rPr>
                <w:b/>
              </w:rPr>
              <w:t>Дата</w:t>
            </w:r>
          </w:p>
        </w:tc>
        <w:tc>
          <w:tcPr>
            <w:tcW w:w="1843" w:type="dxa"/>
            <w:tcBorders>
              <w:top w:val="single" w:sz="12" w:space="0" w:color="auto"/>
              <w:bottom w:val="single" w:sz="12" w:space="0" w:color="auto"/>
            </w:tcBorders>
            <w:shd w:val="clear" w:color="auto" w:fill="FFD200"/>
          </w:tcPr>
          <w:p w14:paraId="7933970C" w14:textId="77777777" w:rsidR="00173597" w:rsidRPr="00865FC4" w:rsidRDefault="00173597" w:rsidP="00977C59">
            <w:pPr>
              <w:ind w:left="-23"/>
              <w:jc w:val="center"/>
              <w:rPr>
                <w:b/>
              </w:rPr>
            </w:pPr>
            <w:r w:rsidRPr="00865FC4">
              <w:rPr>
                <w:b/>
              </w:rPr>
              <w:t>Время</w:t>
            </w:r>
          </w:p>
        </w:tc>
        <w:tc>
          <w:tcPr>
            <w:tcW w:w="4536" w:type="dxa"/>
            <w:tcBorders>
              <w:top w:val="single" w:sz="12" w:space="0" w:color="auto"/>
              <w:bottom w:val="single" w:sz="12" w:space="0" w:color="auto"/>
            </w:tcBorders>
            <w:shd w:val="clear" w:color="auto" w:fill="FFD200"/>
          </w:tcPr>
          <w:p w14:paraId="4B368E9C" w14:textId="77777777" w:rsidR="00173597" w:rsidRPr="00865FC4" w:rsidRDefault="00173597" w:rsidP="00977C59">
            <w:pPr>
              <w:jc w:val="center"/>
              <w:rPr>
                <w:b/>
              </w:rPr>
            </w:pPr>
            <w:r w:rsidRPr="00865FC4">
              <w:rPr>
                <w:b/>
              </w:rPr>
              <w:t>Действие</w:t>
            </w:r>
          </w:p>
        </w:tc>
        <w:tc>
          <w:tcPr>
            <w:tcW w:w="4536" w:type="dxa"/>
            <w:tcBorders>
              <w:top w:val="single" w:sz="12" w:space="0" w:color="auto"/>
              <w:bottom w:val="single" w:sz="12" w:space="0" w:color="auto"/>
            </w:tcBorders>
            <w:shd w:val="clear" w:color="auto" w:fill="FFD200"/>
          </w:tcPr>
          <w:p w14:paraId="0709DC34" w14:textId="77777777" w:rsidR="00173597" w:rsidRPr="00865FC4" w:rsidRDefault="00173597" w:rsidP="00977C59">
            <w:pPr>
              <w:jc w:val="center"/>
              <w:rPr>
                <w:b/>
              </w:rPr>
            </w:pPr>
            <w:r w:rsidRPr="00865FC4">
              <w:rPr>
                <w:b/>
              </w:rPr>
              <w:t>Условие</w:t>
            </w:r>
          </w:p>
        </w:tc>
        <w:tc>
          <w:tcPr>
            <w:tcW w:w="2409" w:type="dxa"/>
            <w:tcBorders>
              <w:top w:val="single" w:sz="12" w:space="0" w:color="auto"/>
              <w:bottom w:val="single" w:sz="12" w:space="0" w:color="auto"/>
            </w:tcBorders>
            <w:shd w:val="clear" w:color="auto" w:fill="FFD200"/>
          </w:tcPr>
          <w:p w14:paraId="20516F17" w14:textId="77777777" w:rsidR="00173597" w:rsidRPr="00865FC4" w:rsidRDefault="00173597" w:rsidP="00977C59">
            <w:pPr>
              <w:jc w:val="center"/>
              <w:rPr>
                <w:b/>
              </w:rPr>
            </w:pPr>
            <w:r w:rsidRPr="00865FC4">
              <w:rPr>
                <w:b/>
              </w:rPr>
              <w:t>Примечание</w:t>
            </w:r>
          </w:p>
        </w:tc>
      </w:tr>
      <w:tr w:rsidR="00173597" w14:paraId="55212749" w14:textId="77777777" w:rsidTr="006F386D">
        <w:tc>
          <w:tcPr>
            <w:tcW w:w="992" w:type="dxa"/>
            <w:tcBorders>
              <w:top w:val="single" w:sz="12" w:space="0" w:color="auto"/>
            </w:tcBorders>
            <w:vAlign w:val="center"/>
          </w:tcPr>
          <w:p w14:paraId="26BE85CB" w14:textId="77777777" w:rsidR="00173597" w:rsidRDefault="00173597" w:rsidP="006F386D">
            <w:pPr>
              <w:ind w:left="284"/>
              <w:jc w:val="center"/>
            </w:pPr>
            <w:r>
              <w:t>1</w:t>
            </w:r>
          </w:p>
        </w:tc>
        <w:tc>
          <w:tcPr>
            <w:tcW w:w="1418" w:type="dxa"/>
            <w:tcBorders>
              <w:top w:val="single" w:sz="12" w:space="0" w:color="auto"/>
            </w:tcBorders>
            <w:vAlign w:val="center"/>
          </w:tcPr>
          <w:p w14:paraId="761F7C35" w14:textId="77777777" w:rsidR="00173597" w:rsidRDefault="00173597" w:rsidP="006F386D">
            <w:pPr>
              <w:ind w:left="284"/>
              <w:jc w:val="center"/>
            </w:pPr>
            <w:r>
              <w:t>01.05.2022</w:t>
            </w:r>
          </w:p>
        </w:tc>
        <w:tc>
          <w:tcPr>
            <w:tcW w:w="1843" w:type="dxa"/>
            <w:tcBorders>
              <w:top w:val="single" w:sz="12" w:space="0" w:color="auto"/>
            </w:tcBorders>
            <w:vAlign w:val="center"/>
          </w:tcPr>
          <w:p w14:paraId="30ECF7B0" w14:textId="77777777" w:rsidR="00173597" w:rsidRDefault="00173597" w:rsidP="006F386D">
            <w:pPr>
              <w:ind w:left="284"/>
              <w:jc w:val="left"/>
            </w:pPr>
            <w:r>
              <w:t>00:00</w:t>
            </w:r>
          </w:p>
        </w:tc>
        <w:tc>
          <w:tcPr>
            <w:tcW w:w="4536" w:type="dxa"/>
            <w:tcBorders>
              <w:top w:val="single" w:sz="12" w:space="0" w:color="auto"/>
            </w:tcBorders>
            <w:vAlign w:val="center"/>
          </w:tcPr>
          <w:p w14:paraId="0DE6ED49" w14:textId="77777777" w:rsidR="00173597" w:rsidRDefault="00173597" w:rsidP="006F386D">
            <w:pPr>
              <w:ind w:left="284"/>
              <w:jc w:val="left"/>
            </w:pPr>
            <w:r>
              <w:t>Описание действия</w:t>
            </w:r>
          </w:p>
        </w:tc>
        <w:tc>
          <w:tcPr>
            <w:tcW w:w="4536" w:type="dxa"/>
            <w:tcBorders>
              <w:top w:val="single" w:sz="12" w:space="0" w:color="auto"/>
            </w:tcBorders>
          </w:tcPr>
          <w:p w14:paraId="6F29D4E5" w14:textId="77777777" w:rsidR="00173597" w:rsidRDefault="00173597" w:rsidP="006F386D">
            <w:pPr>
              <w:ind w:left="284"/>
            </w:pPr>
            <w:r>
              <w:t>Описание условия, сопутствующего действию</w:t>
            </w:r>
          </w:p>
        </w:tc>
        <w:tc>
          <w:tcPr>
            <w:tcW w:w="2409" w:type="dxa"/>
            <w:tcBorders>
              <w:top w:val="single" w:sz="12" w:space="0" w:color="auto"/>
            </w:tcBorders>
          </w:tcPr>
          <w:p w14:paraId="32D94B0E" w14:textId="77777777" w:rsidR="00173597" w:rsidRDefault="00173597" w:rsidP="006F386D"/>
        </w:tc>
      </w:tr>
      <w:tr w:rsidR="00173597" w14:paraId="63805522" w14:textId="77777777" w:rsidTr="006F386D">
        <w:tc>
          <w:tcPr>
            <w:tcW w:w="992" w:type="dxa"/>
            <w:vAlign w:val="center"/>
          </w:tcPr>
          <w:p w14:paraId="73ECF522" w14:textId="77777777" w:rsidR="00173597" w:rsidRDefault="00173597" w:rsidP="006F386D">
            <w:pPr>
              <w:ind w:left="284"/>
              <w:jc w:val="center"/>
            </w:pPr>
            <w:r>
              <w:t>2</w:t>
            </w:r>
          </w:p>
        </w:tc>
        <w:tc>
          <w:tcPr>
            <w:tcW w:w="1418" w:type="dxa"/>
            <w:vAlign w:val="center"/>
          </w:tcPr>
          <w:p w14:paraId="6484FC7B" w14:textId="77777777" w:rsidR="00173597" w:rsidRDefault="00173597" w:rsidP="006F386D">
            <w:pPr>
              <w:ind w:left="284"/>
              <w:jc w:val="center"/>
            </w:pPr>
            <w:r>
              <w:t>02.05.2022</w:t>
            </w:r>
          </w:p>
        </w:tc>
        <w:tc>
          <w:tcPr>
            <w:tcW w:w="1843" w:type="dxa"/>
            <w:vAlign w:val="center"/>
          </w:tcPr>
          <w:p w14:paraId="5CD6E082" w14:textId="77777777" w:rsidR="00173597" w:rsidRDefault="00173597" w:rsidP="006F386D">
            <w:pPr>
              <w:ind w:left="284"/>
              <w:jc w:val="left"/>
            </w:pPr>
            <w:r>
              <w:t>с 00:00 до 00:00</w:t>
            </w:r>
          </w:p>
        </w:tc>
        <w:tc>
          <w:tcPr>
            <w:tcW w:w="4536" w:type="dxa"/>
            <w:vAlign w:val="center"/>
          </w:tcPr>
          <w:p w14:paraId="3A6FD5A9" w14:textId="77777777" w:rsidR="00173597" w:rsidRDefault="00173597" w:rsidP="006F386D">
            <w:pPr>
              <w:ind w:left="284"/>
              <w:jc w:val="left"/>
            </w:pPr>
            <w:r>
              <w:t>Описание действия</w:t>
            </w:r>
          </w:p>
        </w:tc>
        <w:tc>
          <w:tcPr>
            <w:tcW w:w="4536" w:type="dxa"/>
          </w:tcPr>
          <w:p w14:paraId="6F648697" w14:textId="77777777" w:rsidR="00173597" w:rsidRDefault="00173597" w:rsidP="006F386D">
            <w:pPr>
              <w:ind w:left="284"/>
            </w:pPr>
            <w:r>
              <w:t>Описание условия, сопутствующего действию</w:t>
            </w:r>
          </w:p>
        </w:tc>
        <w:tc>
          <w:tcPr>
            <w:tcW w:w="2409" w:type="dxa"/>
          </w:tcPr>
          <w:p w14:paraId="7E8C32A8" w14:textId="77777777" w:rsidR="00173597" w:rsidRDefault="00173597" w:rsidP="006F386D">
            <w:pPr>
              <w:ind w:left="284"/>
            </w:pPr>
          </w:p>
        </w:tc>
      </w:tr>
      <w:tr w:rsidR="00173597" w14:paraId="1DC38F82" w14:textId="77777777" w:rsidTr="006F386D">
        <w:tc>
          <w:tcPr>
            <w:tcW w:w="992" w:type="dxa"/>
            <w:vAlign w:val="center"/>
          </w:tcPr>
          <w:p w14:paraId="4D4EEE2A" w14:textId="77777777" w:rsidR="00173597" w:rsidRDefault="00173597" w:rsidP="006F386D">
            <w:pPr>
              <w:ind w:left="284"/>
              <w:jc w:val="center"/>
            </w:pPr>
            <w:r>
              <w:t>3</w:t>
            </w:r>
          </w:p>
        </w:tc>
        <w:tc>
          <w:tcPr>
            <w:tcW w:w="1418" w:type="dxa"/>
            <w:vAlign w:val="center"/>
          </w:tcPr>
          <w:p w14:paraId="6813A1EA" w14:textId="77777777" w:rsidR="00173597" w:rsidRDefault="00173597" w:rsidP="006F386D">
            <w:pPr>
              <w:ind w:left="284"/>
              <w:jc w:val="center"/>
            </w:pPr>
            <w:r>
              <w:t>03.05.2022</w:t>
            </w:r>
          </w:p>
        </w:tc>
        <w:tc>
          <w:tcPr>
            <w:tcW w:w="1843" w:type="dxa"/>
            <w:vAlign w:val="center"/>
          </w:tcPr>
          <w:p w14:paraId="543773FC" w14:textId="77777777" w:rsidR="00173597" w:rsidRDefault="00173597" w:rsidP="006F386D">
            <w:pPr>
              <w:ind w:left="284"/>
              <w:jc w:val="left"/>
            </w:pPr>
            <w:r w:rsidRPr="007D1070">
              <w:t>00:00</w:t>
            </w:r>
          </w:p>
        </w:tc>
        <w:tc>
          <w:tcPr>
            <w:tcW w:w="4536" w:type="dxa"/>
            <w:vAlign w:val="center"/>
          </w:tcPr>
          <w:p w14:paraId="6E696C8D" w14:textId="77777777" w:rsidR="00173597" w:rsidRDefault="00173597" w:rsidP="006F386D">
            <w:pPr>
              <w:ind w:left="284"/>
              <w:jc w:val="left"/>
            </w:pPr>
            <w:r>
              <w:t>Описание действия</w:t>
            </w:r>
          </w:p>
        </w:tc>
        <w:tc>
          <w:tcPr>
            <w:tcW w:w="4536" w:type="dxa"/>
            <w:shd w:val="clear" w:color="auto" w:fill="FFCCFF"/>
          </w:tcPr>
          <w:p w14:paraId="5D764D8A" w14:textId="77777777" w:rsidR="00173597" w:rsidRDefault="00173597" w:rsidP="006F386D">
            <w:pPr>
              <w:ind w:left="284"/>
            </w:pPr>
            <w:r>
              <w:t>Описание условия, сопутствующего действию</w:t>
            </w:r>
          </w:p>
        </w:tc>
        <w:tc>
          <w:tcPr>
            <w:tcW w:w="2409" w:type="dxa"/>
          </w:tcPr>
          <w:p w14:paraId="1E898BC4" w14:textId="77777777" w:rsidR="00173597" w:rsidRDefault="00173597" w:rsidP="006F386D">
            <w:pPr>
              <w:ind w:left="284"/>
            </w:pPr>
          </w:p>
        </w:tc>
      </w:tr>
      <w:tr w:rsidR="00173597" w14:paraId="59293BE8" w14:textId="77777777" w:rsidTr="006F386D">
        <w:tc>
          <w:tcPr>
            <w:tcW w:w="992" w:type="dxa"/>
            <w:vAlign w:val="center"/>
          </w:tcPr>
          <w:p w14:paraId="726535A1" w14:textId="77777777" w:rsidR="00173597" w:rsidRDefault="00173597" w:rsidP="006F386D">
            <w:pPr>
              <w:ind w:left="284"/>
              <w:jc w:val="center"/>
            </w:pPr>
            <w:r>
              <w:t>4</w:t>
            </w:r>
          </w:p>
        </w:tc>
        <w:tc>
          <w:tcPr>
            <w:tcW w:w="1418" w:type="dxa"/>
            <w:vAlign w:val="center"/>
          </w:tcPr>
          <w:p w14:paraId="2FC765AA" w14:textId="77777777" w:rsidR="00173597" w:rsidRDefault="00173597" w:rsidP="006F386D">
            <w:pPr>
              <w:ind w:left="284"/>
              <w:jc w:val="center"/>
            </w:pPr>
            <w:r>
              <w:t>03.05.2022</w:t>
            </w:r>
          </w:p>
        </w:tc>
        <w:tc>
          <w:tcPr>
            <w:tcW w:w="1843" w:type="dxa"/>
            <w:vAlign w:val="center"/>
          </w:tcPr>
          <w:p w14:paraId="0F93EE1F" w14:textId="77777777" w:rsidR="00173597" w:rsidRPr="007D1070" w:rsidRDefault="00173597" w:rsidP="006F386D">
            <w:pPr>
              <w:ind w:left="284"/>
              <w:jc w:val="left"/>
            </w:pPr>
            <w:r w:rsidRPr="007D1070">
              <w:t>00:00</w:t>
            </w:r>
          </w:p>
        </w:tc>
        <w:tc>
          <w:tcPr>
            <w:tcW w:w="4536" w:type="dxa"/>
            <w:vAlign w:val="center"/>
          </w:tcPr>
          <w:p w14:paraId="3922DA0D" w14:textId="77777777" w:rsidR="00173597" w:rsidRDefault="00173597" w:rsidP="006F386D">
            <w:pPr>
              <w:ind w:left="284"/>
              <w:jc w:val="left"/>
            </w:pPr>
            <w:r>
              <w:t>Описание действия</w:t>
            </w:r>
          </w:p>
        </w:tc>
        <w:tc>
          <w:tcPr>
            <w:tcW w:w="4536" w:type="dxa"/>
          </w:tcPr>
          <w:p w14:paraId="091406CF" w14:textId="77777777" w:rsidR="00173597" w:rsidRDefault="00173597" w:rsidP="006F386D">
            <w:pPr>
              <w:ind w:left="284"/>
            </w:pPr>
            <w:r>
              <w:t>Описание условия, сопутствующего действию</w:t>
            </w:r>
          </w:p>
        </w:tc>
        <w:tc>
          <w:tcPr>
            <w:tcW w:w="2409" w:type="dxa"/>
          </w:tcPr>
          <w:p w14:paraId="6055DDC2" w14:textId="77777777" w:rsidR="00173597" w:rsidRDefault="00173597" w:rsidP="006F386D">
            <w:pPr>
              <w:ind w:left="284"/>
              <w:rPr>
                <w:noProof/>
                <w:sz w:val="20"/>
                <w:lang w:eastAsia="ru-RU"/>
              </w:rPr>
            </w:pPr>
          </w:p>
        </w:tc>
      </w:tr>
      <w:tr w:rsidR="00173597" w14:paraId="50A8FD48" w14:textId="77777777" w:rsidTr="006F386D">
        <w:tc>
          <w:tcPr>
            <w:tcW w:w="992" w:type="dxa"/>
            <w:vAlign w:val="center"/>
          </w:tcPr>
          <w:p w14:paraId="1DEC2AB8" w14:textId="77777777" w:rsidR="00173597" w:rsidRDefault="00173597" w:rsidP="006F386D">
            <w:pPr>
              <w:ind w:left="284"/>
              <w:jc w:val="center"/>
            </w:pPr>
            <w:r>
              <w:t>5</w:t>
            </w:r>
          </w:p>
        </w:tc>
        <w:tc>
          <w:tcPr>
            <w:tcW w:w="1418" w:type="dxa"/>
            <w:vAlign w:val="center"/>
          </w:tcPr>
          <w:p w14:paraId="082F9CDB" w14:textId="77777777" w:rsidR="00173597" w:rsidRDefault="00173597" w:rsidP="006F386D">
            <w:pPr>
              <w:ind w:left="284"/>
              <w:jc w:val="center"/>
            </w:pPr>
            <w:r>
              <w:t>03.05.2022</w:t>
            </w:r>
          </w:p>
        </w:tc>
        <w:tc>
          <w:tcPr>
            <w:tcW w:w="1843" w:type="dxa"/>
            <w:vAlign w:val="center"/>
          </w:tcPr>
          <w:p w14:paraId="25A12007" w14:textId="77777777" w:rsidR="00173597" w:rsidRDefault="00173597" w:rsidP="006F386D">
            <w:pPr>
              <w:ind w:left="284"/>
              <w:jc w:val="left"/>
            </w:pPr>
            <w:r w:rsidRPr="007D1070">
              <w:t>00:00</w:t>
            </w:r>
          </w:p>
        </w:tc>
        <w:tc>
          <w:tcPr>
            <w:tcW w:w="4536" w:type="dxa"/>
            <w:shd w:val="clear" w:color="auto" w:fill="FFCCFF"/>
            <w:vAlign w:val="center"/>
          </w:tcPr>
          <w:p w14:paraId="3156754D" w14:textId="77777777" w:rsidR="00173597" w:rsidRDefault="00173597" w:rsidP="006F386D">
            <w:pPr>
              <w:ind w:left="284"/>
              <w:jc w:val="left"/>
            </w:pPr>
            <w:r>
              <w:t>Описание действия</w:t>
            </w:r>
          </w:p>
        </w:tc>
        <w:tc>
          <w:tcPr>
            <w:tcW w:w="4536" w:type="dxa"/>
            <w:shd w:val="clear" w:color="auto" w:fill="FFCCFF"/>
          </w:tcPr>
          <w:p w14:paraId="5CDECCC2" w14:textId="77777777" w:rsidR="00173597" w:rsidRDefault="00173597" w:rsidP="006F386D">
            <w:pPr>
              <w:ind w:left="284"/>
            </w:pPr>
            <w:r>
              <w:t>Описание условия, сопутствующего действию</w:t>
            </w:r>
          </w:p>
        </w:tc>
        <w:tc>
          <w:tcPr>
            <w:tcW w:w="2409" w:type="dxa"/>
          </w:tcPr>
          <w:p w14:paraId="6A621ABF" w14:textId="77777777" w:rsidR="00173597" w:rsidRDefault="00173597" w:rsidP="006F386D">
            <w:pPr>
              <w:ind w:left="284"/>
            </w:pPr>
            <w:r>
              <w:rPr>
                <w:noProof/>
                <w:sz w:val="20"/>
                <w:lang w:eastAsia="ru-RU"/>
              </w:rPr>
              <mc:AlternateContent>
                <mc:Choice Requires="wps">
                  <w:drawing>
                    <wp:anchor distT="0" distB="0" distL="114300" distR="114300" simplePos="0" relativeHeight="251663360" behindDoc="0" locked="0" layoutInCell="1" allowOverlap="1" wp14:anchorId="3B631F6F" wp14:editId="564898BB">
                      <wp:simplePos x="0" y="0"/>
                      <wp:positionH relativeFrom="column">
                        <wp:posOffset>1050614</wp:posOffset>
                      </wp:positionH>
                      <wp:positionV relativeFrom="paragraph">
                        <wp:posOffset>-5715</wp:posOffset>
                      </wp:positionV>
                      <wp:extent cx="236855" cy="213360"/>
                      <wp:effectExtent l="38100" t="19050" r="0" b="34290"/>
                      <wp:wrapNone/>
                      <wp:docPr id="93" name="Солнце 9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36855" cy="213360"/>
                              </a:xfrm>
                              <a:prstGeom prst="sun">
                                <a:avLst>
                                  <a:gd name="adj" fmla="val 25000"/>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2A3A4CD"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Солнце 93" o:spid="_x0000_s1026" type="#_x0000_t183" style="position:absolute;margin-left:82.75pt;margin-top:-.45pt;width:18.65pt;height:16.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" fillcolor="red" strokecolor="red">
                      <o:lock v:ext="edit" aspectratio="t"/>
                    </v:shape>
                  </w:pict>
                </mc:Fallback>
              </mc:AlternateContent>
            </w:r>
            <w:r>
              <w:t>Происшествие</w:t>
            </w:r>
          </w:p>
        </w:tc>
      </w:tr>
      <w:tr w:rsidR="00173597" w14:paraId="3665D85F" w14:textId="77777777" w:rsidTr="006F386D">
        <w:tc>
          <w:tcPr>
            <w:tcW w:w="992" w:type="dxa"/>
            <w:vAlign w:val="center"/>
          </w:tcPr>
          <w:p w14:paraId="7E09A292" w14:textId="77777777" w:rsidR="00173597" w:rsidRDefault="00173597" w:rsidP="006F386D">
            <w:pPr>
              <w:ind w:left="284"/>
              <w:jc w:val="center"/>
            </w:pPr>
            <w:r>
              <w:t>6</w:t>
            </w:r>
          </w:p>
        </w:tc>
        <w:tc>
          <w:tcPr>
            <w:tcW w:w="1418" w:type="dxa"/>
            <w:vAlign w:val="center"/>
          </w:tcPr>
          <w:p w14:paraId="52AEBF10" w14:textId="77777777" w:rsidR="00173597" w:rsidRDefault="00173597" w:rsidP="006F386D">
            <w:pPr>
              <w:ind w:left="284"/>
              <w:jc w:val="center"/>
            </w:pPr>
            <w:r>
              <w:t>03.05.2022</w:t>
            </w:r>
          </w:p>
        </w:tc>
        <w:tc>
          <w:tcPr>
            <w:tcW w:w="1843" w:type="dxa"/>
            <w:vAlign w:val="center"/>
          </w:tcPr>
          <w:p w14:paraId="14E4A4C1" w14:textId="77777777" w:rsidR="00173597" w:rsidRDefault="00173597" w:rsidP="006F386D">
            <w:pPr>
              <w:ind w:left="284"/>
              <w:jc w:val="left"/>
            </w:pPr>
            <w:r w:rsidRPr="007D1070">
              <w:t>00:00</w:t>
            </w:r>
          </w:p>
        </w:tc>
        <w:tc>
          <w:tcPr>
            <w:tcW w:w="4536" w:type="dxa"/>
            <w:vAlign w:val="center"/>
          </w:tcPr>
          <w:p w14:paraId="22912EB9" w14:textId="77777777" w:rsidR="00173597" w:rsidRDefault="00173597" w:rsidP="006F386D">
            <w:pPr>
              <w:ind w:left="284"/>
              <w:jc w:val="left"/>
            </w:pPr>
            <w:r>
              <w:t>Описание действия</w:t>
            </w:r>
          </w:p>
        </w:tc>
        <w:tc>
          <w:tcPr>
            <w:tcW w:w="4536" w:type="dxa"/>
          </w:tcPr>
          <w:p w14:paraId="36BA21EF" w14:textId="77777777" w:rsidR="00173597" w:rsidRDefault="00173597" w:rsidP="006F386D">
            <w:pPr>
              <w:ind w:left="284"/>
            </w:pPr>
            <w:r>
              <w:t>Описание условия, сопутствующего действию</w:t>
            </w:r>
          </w:p>
        </w:tc>
        <w:tc>
          <w:tcPr>
            <w:tcW w:w="2409" w:type="dxa"/>
          </w:tcPr>
          <w:p w14:paraId="1DB4A68B" w14:textId="77777777" w:rsidR="00173597" w:rsidRDefault="00173597" w:rsidP="006F386D">
            <w:pPr>
              <w:ind w:left="284"/>
            </w:pPr>
          </w:p>
        </w:tc>
      </w:tr>
    </w:tbl>
    <w:p w14:paraId="7C2A7EFD" w14:textId="77777777" w:rsidR="00173597" w:rsidRDefault="00173597" w:rsidP="006C38D9">
      <w:pPr>
        <w:ind w:left="284" w:hanging="284"/>
        <w:rPr>
          <w:rFonts w:eastAsia="Times New Roman"/>
          <w:i/>
          <w:iCs/>
          <w:szCs w:val="24"/>
        </w:rPr>
      </w:pPr>
    </w:p>
    <w:p w14:paraId="05569EE2" w14:textId="77777777" w:rsidR="00173597" w:rsidRDefault="00173597" w:rsidP="006C38D9">
      <w:pPr>
        <w:ind w:left="284"/>
        <w:jc w:val="left"/>
      </w:pPr>
      <w:r>
        <w:t>Условные обозначения:</w:t>
      </w:r>
    </w:p>
    <w:p w14:paraId="6719F806" w14:textId="77777777" w:rsidR="00173597" w:rsidRDefault="00173597" w:rsidP="006C38D9">
      <w:pPr>
        <w:ind w:left="284"/>
        <w:jc w:val="left"/>
      </w:pPr>
      <w:r>
        <w:rPr>
          <w:noProof/>
          <w:lang w:eastAsia="ru-RU"/>
        </w:rPr>
        <mc:AlternateContent>
          <mc:Choice Requires="wps">
            <w:drawing>
              <wp:anchor distT="0" distB="0" distL="114300" distR="114300" simplePos="0" relativeHeight="251661312" behindDoc="0" locked="0" layoutInCell="1" allowOverlap="1" wp14:anchorId="418926BA" wp14:editId="3A182D81">
                <wp:simplePos x="0" y="0"/>
                <wp:positionH relativeFrom="column">
                  <wp:posOffset>142463</wp:posOffset>
                </wp:positionH>
                <wp:positionV relativeFrom="paragraph">
                  <wp:posOffset>159351</wp:posOffset>
                </wp:positionV>
                <wp:extent cx="1952282" cy="224287"/>
                <wp:effectExtent l="0" t="0" r="10160" b="23495"/>
                <wp:wrapNone/>
                <wp:docPr id="94" name="Прямоугольник 94"/>
                <wp:cNvGraphicFramePr/>
                <a:graphic xmlns:a="http://schemas.openxmlformats.org/drawingml/2006/main">
                  <a:graphicData uri="http://schemas.microsoft.com/office/word/2010/wordprocessingShape">
                    <wps:wsp>
                      <wps:cNvSpPr/>
                      <wps:spPr>
                        <a:xfrm>
                          <a:off x="0" y="0"/>
                          <a:ext cx="1952282" cy="224287"/>
                        </a:xfrm>
                        <a:prstGeom prst="rect">
                          <a:avLst/>
                        </a:prstGeom>
                        <a:solidFill>
                          <a:srgbClr val="FFCCFF"/>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BE248FE" id="Прямоугольник 94" o:spid="_x0000_s1026" style="position:absolute;margin-left:11.2pt;margin-top:12.55pt;width:153.7pt;height:17.6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" fillcolor="#fcf" strokecolor="red" strokeweight="2pt"/>
            </w:pict>
          </mc:Fallback>
        </mc:AlternateContent>
      </w:r>
    </w:p>
    <w:p w14:paraId="6A4CF9A9" w14:textId="77777777" w:rsidR="00173597" w:rsidRDefault="00173597" w:rsidP="006C38D9">
      <w:pPr>
        <w:ind w:left="284"/>
        <w:jc w:val="left"/>
      </w:pPr>
      <w:r>
        <w:t xml:space="preserve">                                                     - критический фактор</w:t>
      </w:r>
    </w:p>
    <w:p w14:paraId="2612AF6C" w14:textId="77777777" w:rsidR="00173597" w:rsidRDefault="00173597" w:rsidP="006C38D9">
      <w:pPr>
        <w:ind w:left="284"/>
        <w:jc w:val="left"/>
      </w:pPr>
      <w:r>
        <w:rPr>
          <w:noProof/>
          <w:sz w:val="20"/>
          <w:lang w:eastAsia="ru-RU"/>
        </w:rPr>
        <mc:AlternateContent>
          <mc:Choice Requires="wps">
            <w:drawing>
              <wp:anchor distT="0" distB="0" distL="114300" distR="114300" simplePos="0" relativeHeight="251659264" behindDoc="0" locked="0" layoutInCell="1" allowOverlap="1" wp14:anchorId="1556CA98" wp14:editId="4C967319">
                <wp:simplePos x="0" y="0"/>
                <wp:positionH relativeFrom="column">
                  <wp:posOffset>1593215</wp:posOffset>
                </wp:positionH>
                <wp:positionV relativeFrom="paragraph">
                  <wp:posOffset>148590</wp:posOffset>
                </wp:positionV>
                <wp:extent cx="236855" cy="213360"/>
                <wp:effectExtent l="38100" t="19050" r="0" b="34290"/>
                <wp:wrapNone/>
                <wp:docPr id="92" name="Солнце 9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36855" cy="213360"/>
                        </a:xfrm>
                        <a:prstGeom prst="sun">
                          <a:avLst>
                            <a:gd name="adj" fmla="val 25000"/>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33FEBD" id="Солнце 92" o:spid="_x0000_s1026" type="#_x0000_t183" style="position:absolute;margin-left:125.45pt;margin-top:11.7pt;width:18.65pt;height:16.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" fillcolor="red" strokecolor="red">
                <o:lock v:ext="edit" aspectratio="t"/>
              </v:shape>
            </w:pict>
          </mc:Fallback>
        </mc:AlternateContent>
      </w:r>
      <w:r>
        <w:t xml:space="preserve">   </w:t>
      </w:r>
    </w:p>
    <w:p w14:paraId="35E092B5" w14:textId="77777777" w:rsidR="00173597" w:rsidRDefault="00173597" w:rsidP="006C38D9">
      <w:pPr>
        <w:ind w:left="284"/>
        <w:jc w:val="left"/>
      </w:pPr>
      <w:r>
        <w:t xml:space="preserve">                                                     - происшествие</w:t>
      </w:r>
    </w:p>
    <w:p w14:paraId="036906BE" w14:textId="77777777" w:rsidR="00173597" w:rsidRDefault="00173597" w:rsidP="006C38D9">
      <w:pPr>
        <w:spacing w:line="0" w:lineRule="atLeast"/>
      </w:pPr>
    </w:p>
    <w:p w14:paraId="6F346A75" w14:textId="77777777" w:rsidR="00173597" w:rsidRPr="00456123" w:rsidRDefault="00173597" w:rsidP="006C38D9">
      <w:pPr>
        <w:rPr>
          <w:rFonts w:eastAsia="Times New Roman"/>
          <w:szCs w:val="24"/>
          <w:u w:val="single"/>
        </w:rPr>
        <w:sectPr w:rsidR="00173597" w:rsidRPr="00456123" w:rsidSect="007517A7">
          <w:headerReference w:type="default" r:id="rId34"/>
          <w:footerReference w:type="default" r:id="rId35"/>
          <w:pgSz w:w="16838" w:h="11906" w:orient="landscape" w:code="9"/>
          <w:pgMar w:top="1247" w:right="567" w:bottom="1021" w:left="567" w:header="737" w:footer="680" w:gutter="0"/>
          <w:cols w:space="708"/>
          <w:docGrid w:linePitch="360"/>
        </w:sectPr>
      </w:pPr>
    </w:p>
    <w:p w14:paraId="48E4F6A0" w14:textId="77777777" w:rsidR="000E4D76" w:rsidRDefault="00E22C36" w:rsidP="006C38D9">
      <w:pPr>
        <w:pStyle w:val="22"/>
        <w:spacing w:before="0" w:after="240"/>
        <w:rPr>
          <w:snapToGrid w:val="0"/>
          <w:sz w:val="24"/>
          <w:szCs w:val="24"/>
        </w:rPr>
      </w:pPr>
      <w:bookmarkStart w:id="1102" w:name="_ПРИЛОЖЕНИЕ_16._РУКОВОДСТВО"/>
      <w:bookmarkStart w:id="1103" w:name="_ПРИЛОЖЕНИЕ_3._РУКОВОДСТВО"/>
      <w:bookmarkStart w:id="1104" w:name="Прил3"/>
      <w:bookmarkStart w:id="1105" w:name="_Toc386105134"/>
      <w:bookmarkStart w:id="1106" w:name="_Toc387155083"/>
      <w:bookmarkStart w:id="1107" w:name="_Toc395688590"/>
      <w:bookmarkStart w:id="1108" w:name="_Toc396320657"/>
      <w:bookmarkStart w:id="1109" w:name="_Toc418698650"/>
      <w:bookmarkStart w:id="1110" w:name="_Toc443735827"/>
      <w:bookmarkStart w:id="1111" w:name="_Toc450296422"/>
      <w:bookmarkStart w:id="1112" w:name="_Toc462673651"/>
      <w:bookmarkStart w:id="1113" w:name="_Toc27733482"/>
      <w:bookmarkStart w:id="1114" w:name="_Toc27736148"/>
      <w:bookmarkStart w:id="1115" w:name="_Toc27736327"/>
      <w:bookmarkStart w:id="1116" w:name="_Toc27736878"/>
      <w:bookmarkStart w:id="1117" w:name="_Toc27737428"/>
      <w:bookmarkStart w:id="1118" w:name="_Toc27737516"/>
      <w:bookmarkStart w:id="1119" w:name="_Toc27991691"/>
      <w:bookmarkStart w:id="1120" w:name="_Toc111197448"/>
      <w:bookmarkStart w:id="1121" w:name="_Toc111214131"/>
      <w:bookmarkStart w:id="1122" w:name="_Toc113870895"/>
      <w:bookmarkStart w:id="1123" w:name="_Toc113871310"/>
      <w:bookmarkStart w:id="1124" w:name="_Toc114842157"/>
      <w:bookmarkStart w:id="1125" w:name="_Toc118809958"/>
      <w:bookmarkStart w:id="1126" w:name="_Toc118815394"/>
      <w:bookmarkStart w:id="1127" w:name="_Toc118885089"/>
      <w:bookmarkStart w:id="1128" w:name="_Toc120268008"/>
      <w:bookmarkStart w:id="1129" w:name="_Toc121237723"/>
      <w:bookmarkStart w:id="1130" w:name="_Toc121398258"/>
      <w:bookmarkStart w:id="1131" w:name="_Toc125462201"/>
      <w:bookmarkStart w:id="1132" w:name="_Toc125462255"/>
      <w:bookmarkStart w:id="1133" w:name="_Toc126135549"/>
      <w:bookmarkStart w:id="1134" w:name="_Toc128573801"/>
      <w:bookmarkStart w:id="1135" w:name="_Toc130280576"/>
      <w:bookmarkStart w:id="1136" w:name="_Toc130567359"/>
      <w:bookmarkStart w:id="1137" w:name="_Toc132268807"/>
      <w:bookmarkStart w:id="1138" w:name="_Toc132269275"/>
      <w:bookmarkStart w:id="1139" w:name="_Toc134100521"/>
      <w:bookmarkStart w:id="1140" w:name="_Toc135910619"/>
      <w:bookmarkStart w:id="1141" w:name="_Toc135911929"/>
      <w:bookmarkStart w:id="1142" w:name="_Toc135922587"/>
      <w:bookmarkStart w:id="1143" w:name="_Toc135922764"/>
      <w:bookmarkStart w:id="1144" w:name="_Toc135995284"/>
      <w:bookmarkStart w:id="1145" w:name="_Toc135995444"/>
      <w:bookmarkStart w:id="1146" w:name="_Toc136263072"/>
      <w:bookmarkStart w:id="1147" w:name="_Toc176969569"/>
      <w:bookmarkEnd w:id="1102"/>
      <w:bookmarkEnd w:id="1103"/>
      <w:bookmarkEnd w:id="1104"/>
      <w:r w:rsidRPr="00995A5E">
        <w:rPr>
          <w:i w:val="0"/>
          <w:snapToGrid w:val="0"/>
          <w:sz w:val="24"/>
          <w:szCs w:val="24"/>
        </w:rPr>
        <w:t xml:space="preserve">ПРИЛОЖЕНИЕ </w:t>
      </w:r>
      <w:r>
        <w:rPr>
          <w:i w:val="0"/>
          <w:snapToGrid w:val="0"/>
          <w:sz w:val="24"/>
          <w:szCs w:val="24"/>
        </w:rPr>
        <w:t>3</w:t>
      </w:r>
      <w:r w:rsidRPr="00995A5E">
        <w:rPr>
          <w:i w:val="0"/>
          <w:snapToGrid w:val="0"/>
          <w:sz w:val="24"/>
          <w:szCs w:val="24"/>
        </w:rPr>
        <w:t xml:space="preserve">. </w:t>
      </w:r>
      <w:r>
        <w:rPr>
          <w:i w:val="0"/>
          <w:snapToGrid w:val="0"/>
          <w:sz w:val="24"/>
          <w:szCs w:val="24"/>
        </w:rPr>
        <w:t>РУКОВОДСТВО ПО АНАЛИЗУ СИСТЕМНЫХ ПРИЧИН</w:t>
      </w:r>
      <w:r w:rsidRPr="008D6006">
        <w:rPr>
          <w:i w:val="0"/>
          <w:snapToGrid w:val="0"/>
          <w:sz w:val="24"/>
          <w:szCs w:val="24"/>
        </w:rPr>
        <w:t xml:space="preserve"> ПРОИСШЕСТВИ</w:t>
      </w:r>
      <w:r>
        <w:rPr>
          <w:i w:val="0"/>
          <w:snapToGrid w:val="0"/>
          <w:sz w:val="24"/>
          <w:szCs w:val="24"/>
        </w:rPr>
        <w:t>Й</w:t>
      </w:r>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p>
    <w:tbl>
      <w:tblPr>
        <w:tblStyle w:val="affff1"/>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86"/>
        <w:gridCol w:w="1596"/>
        <w:gridCol w:w="5304"/>
        <w:gridCol w:w="1596"/>
        <w:gridCol w:w="5286"/>
      </w:tblGrid>
      <w:tr w:rsidR="009C1656" w14:paraId="1D9A3D70" w14:textId="77777777" w:rsidTr="00EC039A">
        <w:trPr>
          <w:jc w:val="center"/>
        </w:trPr>
        <w:tc>
          <w:tcPr>
            <w:tcW w:w="5286" w:type="dxa"/>
            <w:vAlign w:val="center"/>
          </w:tcPr>
          <w:p w14:paraId="12D6362A" w14:textId="77777777" w:rsidR="009C1656" w:rsidRDefault="007E1886" w:rsidP="006C38D9">
            <w:pPr>
              <w:jc w:val="center"/>
              <w:rPr>
                <w:szCs w:val="24"/>
              </w:rPr>
            </w:pPr>
            <w:r w:rsidRPr="007E1886">
              <w:rPr>
                <w:sz w:val="8"/>
              </w:rPr>
              <w:t xml:space="preserve"> </w:t>
            </w:r>
            <w:r w:rsidR="009C1656">
              <w:rPr>
                <w:noProof/>
                <w:szCs w:val="24"/>
                <w:lang w:eastAsia="ru-RU"/>
              </w:rPr>
              <mc:AlternateContent>
                <mc:Choice Requires="wps">
                  <w:drawing>
                    <wp:inline distT="0" distB="0" distL="0" distR="0" wp14:anchorId="466A5EF5" wp14:editId="42CA59A1">
                      <wp:extent cx="3196167" cy="1202267"/>
                      <wp:effectExtent l="0" t="0" r="23495" b="17145"/>
                      <wp:docPr id="15" name="Прямоугольник 15"/>
                      <wp:cNvGraphicFramePr/>
                      <a:graphic xmlns:a="http://schemas.openxmlformats.org/drawingml/2006/main">
                        <a:graphicData uri="http://schemas.microsoft.com/office/word/2010/wordprocessingShape">
                          <wps:wsp>
                            <wps:cNvSpPr/>
                            <wps:spPr>
                              <a:xfrm>
                                <a:off x="0" y="0"/>
                                <a:ext cx="3196167" cy="1202267"/>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AC65497" w14:textId="77777777" w:rsidR="003A2EA7" w:rsidRPr="00F771F8" w:rsidRDefault="003A2EA7" w:rsidP="009C1656">
                                  <w:pPr>
                                    <w:jc w:val="center"/>
                                    <w:rPr>
                                      <w:b/>
                                      <w:color w:val="000000" w:themeColor="text1"/>
                                      <w:sz w:val="22"/>
                                    </w:rPr>
                                  </w:pPr>
                                  <w:r w:rsidRPr="00F771F8">
                                    <w:rPr>
                                      <w:b/>
                                      <w:color w:val="000000" w:themeColor="text1"/>
                                      <w:sz w:val="22"/>
                                    </w:rPr>
                                    <w:t>ОПИСАНИЕ ПРОИСШЕСТВИЯ</w:t>
                                  </w:r>
                                </w:p>
                                <w:p w14:paraId="75A7D6FB" w14:textId="77777777" w:rsidR="003A2EA7" w:rsidRPr="00F771F8" w:rsidRDefault="003A2EA7" w:rsidP="009C1656">
                                  <w:pPr>
                                    <w:jc w:val="center"/>
                                    <w:rPr>
                                      <w:color w:val="000000" w:themeColor="text1"/>
                                      <w:sz w:val="22"/>
                                    </w:rPr>
                                  </w:pPr>
                                </w:p>
                                <w:p w14:paraId="42EF48E1" w14:textId="77777777" w:rsidR="003A2EA7" w:rsidRPr="00F771F8" w:rsidRDefault="003A2EA7" w:rsidP="009C1656">
                                  <w:pPr>
                                    <w:jc w:val="left"/>
                                    <w:rPr>
                                      <w:color w:val="000000" w:themeColor="text1"/>
                                      <w:sz w:val="22"/>
                                    </w:rPr>
                                  </w:pPr>
                                  <w:r w:rsidRPr="00F771F8">
                                    <w:rPr>
                                      <w:color w:val="000000" w:themeColor="text1"/>
                                      <w:sz w:val="22"/>
                                    </w:rPr>
                                    <w:t>- Задокументировать тип/серьезность происшествия;</w:t>
                                  </w:r>
                                </w:p>
                                <w:p w14:paraId="70CBB694" w14:textId="77777777" w:rsidR="003A2EA7" w:rsidRPr="00F771F8" w:rsidRDefault="003A2EA7" w:rsidP="009C1656">
                                  <w:pPr>
                                    <w:jc w:val="left"/>
                                    <w:rPr>
                                      <w:color w:val="000000" w:themeColor="text1"/>
                                      <w:sz w:val="22"/>
                                    </w:rPr>
                                  </w:pPr>
                                  <w:r w:rsidRPr="00F771F8">
                                    <w:rPr>
                                      <w:color w:val="000000" w:themeColor="text1"/>
                                      <w:sz w:val="22"/>
                                    </w:rPr>
                                    <w:t>- Включить кто/что/когда/где/как?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66A5EF5" id="Прямоугольник 15" o:spid="_x0000_s1026" style="width:251.65pt;height:94.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" fillcolor="#ffc000" strokecolor="black [3213]" strokeweight="2pt">
                      <v:textbox>
                        <w:txbxContent>
                          <w:p w14:paraId="0AC65497" w14:textId="77777777" w:rsidR="003A2EA7" w:rsidRPr="00F771F8" w:rsidRDefault="003A2EA7" w:rsidP="009C1656">
                            <w:pPr>
                              <w:jc w:val="center"/>
                              <w:rPr>
                                <w:b/>
                                <w:color w:val="000000" w:themeColor="text1"/>
                                <w:sz w:val="22"/>
                              </w:rPr>
                            </w:pPr>
                            <w:r w:rsidRPr="00F771F8">
                              <w:rPr>
                                <w:b/>
                                <w:color w:val="000000" w:themeColor="text1"/>
                                <w:sz w:val="22"/>
                              </w:rPr>
                              <w:t>ОПИСАНИЕ ПРОИСШЕСТВИЯ</w:t>
                            </w:r>
                          </w:p>
                          <w:p w14:paraId="75A7D6FB" w14:textId="77777777" w:rsidR="003A2EA7" w:rsidRPr="00F771F8" w:rsidRDefault="003A2EA7" w:rsidP="009C1656">
                            <w:pPr>
                              <w:jc w:val="center"/>
                              <w:rPr>
                                <w:color w:val="000000" w:themeColor="text1"/>
                                <w:sz w:val="22"/>
                              </w:rPr>
                            </w:pPr>
                          </w:p>
                          <w:p w14:paraId="42EF48E1" w14:textId="77777777" w:rsidR="003A2EA7" w:rsidRPr="00F771F8" w:rsidRDefault="003A2EA7" w:rsidP="009C1656">
                            <w:pPr>
                              <w:jc w:val="left"/>
                              <w:rPr>
                                <w:color w:val="000000" w:themeColor="text1"/>
                                <w:sz w:val="22"/>
                              </w:rPr>
                            </w:pPr>
                            <w:r w:rsidRPr="00F771F8">
                              <w:rPr>
                                <w:color w:val="000000" w:themeColor="text1"/>
                                <w:sz w:val="22"/>
                              </w:rPr>
                              <w:t>- Задокументировать тип/серьезность происшествия;</w:t>
                            </w:r>
                          </w:p>
                          <w:p w14:paraId="70CBB694" w14:textId="77777777" w:rsidR="003A2EA7" w:rsidRPr="00F771F8" w:rsidRDefault="003A2EA7" w:rsidP="009C1656">
                            <w:pPr>
                              <w:jc w:val="left"/>
                              <w:rPr>
                                <w:color w:val="000000" w:themeColor="text1"/>
                                <w:sz w:val="22"/>
                              </w:rPr>
                            </w:pPr>
                            <w:r w:rsidRPr="00F771F8">
                              <w:rPr>
                                <w:color w:val="000000" w:themeColor="text1"/>
                                <w:sz w:val="22"/>
                              </w:rPr>
                              <w:t>- Включить кто/что/когда/где/как?</w:t>
                            </w:r>
                          </w:p>
                        </w:txbxContent>
                      </v:textbox>
                      <w10:anchorlock/>
                    </v:rect>
                  </w:pict>
                </mc:Fallback>
              </mc:AlternateContent>
            </w:r>
          </w:p>
        </w:tc>
        <w:tc>
          <w:tcPr>
            <w:tcW w:w="1596" w:type="dxa"/>
            <w:vAlign w:val="center"/>
          </w:tcPr>
          <w:p w14:paraId="3EE89B29" w14:textId="77777777" w:rsidR="009C1656" w:rsidRDefault="009C1656" w:rsidP="006C38D9">
            <w:pPr>
              <w:jc w:val="center"/>
              <w:rPr>
                <w:noProof/>
                <w:szCs w:val="24"/>
              </w:rPr>
            </w:pPr>
            <w:r>
              <w:rPr>
                <w:noProof/>
                <w:szCs w:val="24"/>
                <w:lang w:eastAsia="ru-RU"/>
              </w:rPr>
              <mc:AlternateContent>
                <mc:Choice Requires="wps">
                  <w:drawing>
                    <wp:inline distT="0" distB="0" distL="0" distR="0" wp14:anchorId="47CC2CEC" wp14:editId="67DD3D44">
                      <wp:extent cx="825500" cy="516466"/>
                      <wp:effectExtent l="19050" t="19050" r="31750" b="36195"/>
                      <wp:docPr id="2048" name="Стрелка вправо с вырезом 2048"/>
                      <wp:cNvGraphicFramePr/>
                      <a:graphic xmlns:a="http://schemas.openxmlformats.org/drawingml/2006/main">
                        <a:graphicData uri="http://schemas.microsoft.com/office/word/2010/wordprocessingShape">
                          <wps:wsp>
                            <wps:cNvSpPr/>
                            <wps:spPr>
                              <a:xfrm>
                                <a:off x="0" y="0"/>
                                <a:ext cx="825500" cy="516466"/>
                              </a:xfrm>
                              <a:prstGeom prst="notchedRightArrow">
                                <a:avLst/>
                              </a:prstGeom>
                              <a:solidFill>
                                <a:srgbClr val="F3742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type w14:anchorId="298B9965"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Стрелка вправо с вырезом 2048" o:spid="_x0000_s1026" type="#_x0000_t94" style="width:65pt;height:40.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" adj="14843" fillcolor="#f37421" strokecolor="black [3213]" strokeweight="2pt">
                      <w10:anchorlock/>
                    </v:shape>
                  </w:pict>
                </mc:Fallback>
              </mc:AlternateContent>
            </w:r>
          </w:p>
        </w:tc>
        <w:tc>
          <w:tcPr>
            <w:tcW w:w="5304" w:type="dxa"/>
          </w:tcPr>
          <w:p w14:paraId="7C954CAE" w14:textId="77777777" w:rsidR="009C1656" w:rsidRDefault="009C1656" w:rsidP="006C38D9">
            <w:pPr>
              <w:jc w:val="center"/>
              <w:rPr>
                <w:noProof/>
                <w:szCs w:val="24"/>
              </w:rPr>
            </w:pPr>
            <w:r>
              <w:rPr>
                <w:noProof/>
                <w:szCs w:val="24"/>
                <w:lang w:eastAsia="ru-RU"/>
              </w:rPr>
              <mc:AlternateContent>
                <mc:Choice Requires="wps">
                  <w:drawing>
                    <wp:anchor distT="0" distB="0" distL="114300" distR="114300" simplePos="0" relativeHeight="251653120" behindDoc="0" locked="0" layoutInCell="1" allowOverlap="1" wp14:anchorId="110BFD90" wp14:editId="2D845A5B">
                      <wp:simplePos x="0" y="0"/>
                      <wp:positionH relativeFrom="column">
                        <wp:posOffset>1486747</wp:posOffset>
                      </wp:positionH>
                      <wp:positionV relativeFrom="paragraph">
                        <wp:posOffset>2205355</wp:posOffset>
                      </wp:positionV>
                      <wp:extent cx="4356100" cy="419100"/>
                      <wp:effectExtent l="95250" t="0" r="25400" b="57150"/>
                      <wp:wrapNone/>
                      <wp:docPr id="34" name="Соединительная линия уступом 34"/>
                      <wp:cNvGraphicFramePr/>
                      <a:graphic xmlns:a="http://schemas.openxmlformats.org/drawingml/2006/main">
                        <a:graphicData uri="http://schemas.microsoft.com/office/word/2010/wordprocessingShape">
                          <wps:wsp>
                            <wps:cNvCnPr/>
                            <wps:spPr>
                              <a:xfrm flipH="1">
                                <a:off x="0" y="0"/>
                                <a:ext cx="4356100" cy="419100"/>
                              </a:xfrm>
                              <a:prstGeom prst="bentConnector3">
                                <a:avLst>
                                  <a:gd name="adj1" fmla="val 99952"/>
                                </a:avLst>
                              </a:prstGeom>
                              <a:ln w="19050">
                                <a:solidFill>
                                  <a:schemeClr val="tx1"/>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27A3C67" id="_x0000_t34" coordsize="21600,21600" o:spt="34" o:oned="t" adj="10800" path="m,l@0,0@0,21600,21600,21600e" filled="f">
                      <v:stroke joinstyle="miter"/>
                      <v:formulas>
                        <v:f eqn="val #0"/>
                      </v:formulas>
                      <v:path arrowok="t" fillok="f" o:connecttype="none"/>
                      <v:handles>
                        <v:h position="#0,center"/>
                      </v:handles>
                      <o:lock v:ext="edit" shapetype="t"/>
                    </v:shapetype>
                    <v:shape id="Соединительная линия уступом 34" o:spid="_x0000_s1026" type="#_x0000_t34" style="position:absolute;margin-left:117.05pt;margin-top:173.65pt;width:343pt;height:33pt;flip:x;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" adj="21590" strokecolor="black [3213]" strokeweight="1.5pt">
                      <v:stroke endarrow="block" endarrowwidth="wide" endarrowlength="long"/>
                    </v:shape>
                  </w:pict>
                </mc:Fallback>
              </mc:AlternateContent>
            </w:r>
            <w:r>
              <w:rPr>
                <w:noProof/>
                <w:szCs w:val="24"/>
                <w:lang w:eastAsia="ru-RU"/>
              </w:rPr>
              <mc:AlternateContent>
                <mc:Choice Requires="wps">
                  <w:drawing>
                    <wp:inline distT="0" distB="0" distL="0" distR="0" wp14:anchorId="0F2466FC" wp14:editId="498B2A2D">
                      <wp:extent cx="3196167" cy="2099734"/>
                      <wp:effectExtent l="0" t="0" r="23495" b="15240"/>
                      <wp:docPr id="56" name="Прямоугольник 56"/>
                      <wp:cNvGraphicFramePr/>
                      <a:graphic xmlns:a="http://schemas.openxmlformats.org/drawingml/2006/main">
                        <a:graphicData uri="http://schemas.microsoft.com/office/word/2010/wordprocessingShape">
                          <wps:wsp>
                            <wps:cNvSpPr/>
                            <wps:spPr>
                              <a:xfrm>
                                <a:off x="0" y="0"/>
                                <a:ext cx="3196167" cy="2099734"/>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36FA99" w14:textId="77777777" w:rsidR="003A2EA7" w:rsidRDefault="003A2EA7" w:rsidP="009C1656">
                                  <w:pPr>
                                    <w:jc w:val="center"/>
                                    <w:rPr>
                                      <w:b/>
                                      <w:color w:val="000000" w:themeColor="text1"/>
                                      <w:sz w:val="18"/>
                                    </w:rPr>
                                  </w:pPr>
                                  <w:r w:rsidRPr="00F771F8">
                                    <w:rPr>
                                      <w:b/>
                                      <w:color w:val="000000" w:themeColor="text1"/>
                                      <w:sz w:val="18"/>
                                    </w:rPr>
                                    <w:t>ЭТАПЫ РЕАЛИЗАЦИИ И ИЗУЧЕНИЯ:</w:t>
                                  </w:r>
                                </w:p>
                                <w:p w14:paraId="1438B320" w14:textId="77777777" w:rsidR="003A2EA7" w:rsidRPr="00F771F8" w:rsidRDefault="003A2EA7" w:rsidP="009C1656">
                                  <w:pPr>
                                    <w:jc w:val="center"/>
                                    <w:rPr>
                                      <w:b/>
                                      <w:color w:val="000000" w:themeColor="text1"/>
                                      <w:sz w:val="18"/>
                                    </w:rPr>
                                  </w:pPr>
                                </w:p>
                                <w:p w14:paraId="5E3C89B2" w14:textId="77777777" w:rsidR="003A2EA7" w:rsidRPr="00F771F8" w:rsidRDefault="003A2EA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бор соответствующих фактов и доказательств;</w:t>
                                  </w:r>
                                </w:p>
                                <w:p w14:paraId="537B5EE9" w14:textId="77777777" w:rsidR="003A2EA7" w:rsidRPr="00F771F8" w:rsidRDefault="003A2EA7" w:rsidP="009C1656">
                                  <w:pPr>
                                    <w:jc w:val="left"/>
                                    <w:rPr>
                                      <w:color w:val="000000" w:themeColor="text1"/>
                                      <w:sz w:val="18"/>
                                    </w:rPr>
                                  </w:pPr>
                                  <w:r w:rsidRPr="00F771F8">
                                    <w:rPr>
                                      <w:color w:val="000000" w:themeColor="text1"/>
                                      <w:sz w:val="18"/>
                                    </w:rPr>
                                    <w:t>- Этап реализации = прямые доказательства (место происшествия и свидетели);</w:t>
                                  </w:r>
                                </w:p>
                                <w:p w14:paraId="3EF4E40A" w14:textId="77777777" w:rsidR="003A2EA7" w:rsidRPr="00F771F8" w:rsidRDefault="003A2EA7" w:rsidP="009C1656">
                                  <w:pPr>
                                    <w:jc w:val="left"/>
                                    <w:rPr>
                                      <w:color w:val="000000" w:themeColor="text1"/>
                                      <w:sz w:val="18"/>
                                    </w:rPr>
                                  </w:pPr>
                                  <w:r w:rsidRPr="00F771F8">
                                    <w:rPr>
                                      <w:color w:val="000000" w:themeColor="text1"/>
                                      <w:sz w:val="18"/>
                                    </w:rPr>
                                    <w:t>- Этап изучения = косвенные доказательства (письменные источники);</w:t>
                                  </w:r>
                                </w:p>
                                <w:p w14:paraId="53DD33D7" w14:textId="77777777" w:rsidR="003A2EA7" w:rsidRDefault="003A2EA7" w:rsidP="009C1656">
                                  <w:pPr>
                                    <w:jc w:val="left"/>
                                    <w:rPr>
                                      <w:color w:val="000000" w:themeColor="text1"/>
                                      <w:sz w:val="18"/>
                                    </w:rPr>
                                  </w:pPr>
                                  <w:r w:rsidRPr="00F771F8">
                                    <w:rPr>
                                      <w:color w:val="000000" w:themeColor="text1"/>
                                      <w:sz w:val="18"/>
                                    </w:rPr>
                                    <w:t xml:space="preserve">- Рассмотреть следующие </w:t>
                                  </w:r>
                                  <w:r>
                                    <w:rPr>
                                      <w:color w:val="000000" w:themeColor="text1"/>
                                      <w:sz w:val="18"/>
                                    </w:rPr>
                                    <w:t>составляющие:</w:t>
                                  </w:r>
                                </w:p>
                                <w:p w14:paraId="681AA1A2" w14:textId="77777777" w:rsidR="003A2EA7" w:rsidRPr="00F771F8" w:rsidRDefault="003A2EA7" w:rsidP="000D5D80">
                                  <w:pPr>
                                    <w:pStyle w:val="a4"/>
                                    <w:numPr>
                                      <w:ilvl w:val="0"/>
                                      <w:numId w:val="47"/>
                                    </w:numPr>
                                    <w:jc w:val="left"/>
                                    <w:rPr>
                                      <w:color w:val="000000" w:themeColor="text1"/>
                                      <w:sz w:val="18"/>
                                    </w:rPr>
                                  </w:pPr>
                                  <w:r w:rsidRPr="00F771F8">
                                    <w:rPr>
                                      <w:color w:val="000000" w:themeColor="text1"/>
                                      <w:sz w:val="18"/>
                                    </w:rPr>
                                    <w:t>Люди, вовлеченные в происшествие;</w:t>
                                  </w:r>
                                </w:p>
                                <w:p w14:paraId="60B7BE95" w14:textId="77777777" w:rsidR="003A2EA7" w:rsidRPr="00F771F8" w:rsidRDefault="003A2EA7" w:rsidP="000D5D80">
                                  <w:pPr>
                                    <w:pStyle w:val="a4"/>
                                    <w:numPr>
                                      <w:ilvl w:val="0"/>
                                      <w:numId w:val="47"/>
                                    </w:numPr>
                                    <w:jc w:val="left"/>
                                    <w:rPr>
                                      <w:color w:val="000000" w:themeColor="text1"/>
                                      <w:sz w:val="18"/>
                                    </w:rPr>
                                  </w:pPr>
                                  <w:r w:rsidRPr="00F771F8">
                                    <w:rPr>
                                      <w:color w:val="000000" w:themeColor="text1"/>
                                      <w:sz w:val="18"/>
                                    </w:rPr>
                                    <w:t>Оборудование, вовлеченное в происшествие;</w:t>
                                  </w:r>
                                </w:p>
                                <w:p w14:paraId="04174834" w14:textId="77777777" w:rsidR="003A2EA7" w:rsidRDefault="003A2EA7" w:rsidP="000D5D80">
                                  <w:pPr>
                                    <w:pStyle w:val="a4"/>
                                    <w:numPr>
                                      <w:ilvl w:val="0"/>
                                      <w:numId w:val="47"/>
                                    </w:numPr>
                                    <w:jc w:val="left"/>
                                    <w:rPr>
                                      <w:color w:val="000000" w:themeColor="text1"/>
                                      <w:sz w:val="18"/>
                                    </w:rPr>
                                  </w:pPr>
                                  <w:r w:rsidRPr="00F771F8">
                                    <w:rPr>
                                      <w:color w:val="000000" w:themeColor="text1"/>
                                      <w:sz w:val="18"/>
                                    </w:rPr>
                                    <w:t xml:space="preserve">Положение </w:t>
                                  </w:r>
                                  <w:r>
                                    <w:rPr>
                                      <w:color w:val="000000" w:themeColor="text1"/>
                                      <w:sz w:val="18"/>
                                    </w:rPr>
                                    <w:t>людей и оборудования во время происшествия;</w:t>
                                  </w:r>
                                </w:p>
                                <w:p w14:paraId="0C399FDA" w14:textId="77777777" w:rsidR="003A2EA7" w:rsidRPr="00F771F8" w:rsidRDefault="003A2EA7" w:rsidP="000D5D80">
                                  <w:pPr>
                                    <w:pStyle w:val="a4"/>
                                    <w:numPr>
                                      <w:ilvl w:val="0"/>
                                      <w:numId w:val="47"/>
                                    </w:numPr>
                                    <w:jc w:val="left"/>
                                    <w:rPr>
                                      <w:color w:val="000000" w:themeColor="text1"/>
                                      <w:sz w:val="18"/>
                                    </w:rPr>
                                  </w:pPr>
                                  <w:r>
                                    <w:rPr>
                                      <w:color w:val="000000" w:themeColor="text1"/>
                                      <w:sz w:val="18"/>
                                    </w:rPr>
                                    <w:t>Документы, имеющие отношение к происшествию.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F2466FC" id="Прямоугольник 56" o:spid="_x0000_s1027" style="width:251.65pt;height:165.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" fillcolor="#ffc000" strokecolor="black [3213]" strokeweight="2pt">
                      <v:textbox>
                        <w:txbxContent>
                          <w:p w14:paraId="6C36FA99" w14:textId="77777777" w:rsidR="003A2EA7" w:rsidRDefault="003A2EA7" w:rsidP="009C1656">
                            <w:pPr>
                              <w:jc w:val="center"/>
                              <w:rPr>
                                <w:b/>
                                <w:color w:val="000000" w:themeColor="text1"/>
                                <w:sz w:val="18"/>
                              </w:rPr>
                            </w:pPr>
                            <w:r w:rsidRPr="00F771F8">
                              <w:rPr>
                                <w:b/>
                                <w:color w:val="000000" w:themeColor="text1"/>
                                <w:sz w:val="18"/>
                              </w:rPr>
                              <w:t>ЭТАПЫ РЕАЛИЗАЦИИ И ИЗУЧЕНИЯ:</w:t>
                            </w:r>
                          </w:p>
                          <w:p w14:paraId="1438B320" w14:textId="77777777" w:rsidR="003A2EA7" w:rsidRPr="00F771F8" w:rsidRDefault="003A2EA7" w:rsidP="009C1656">
                            <w:pPr>
                              <w:jc w:val="center"/>
                              <w:rPr>
                                <w:b/>
                                <w:color w:val="000000" w:themeColor="text1"/>
                                <w:sz w:val="18"/>
                              </w:rPr>
                            </w:pPr>
                          </w:p>
                          <w:p w14:paraId="5E3C89B2" w14:textId="77777777" w:rsidR="003A2EA7" w:rsidRPr="00F771F8" w:rsidRDefault="003A2EA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бор соответствующих фактов и доказательств;</w:t>
                            </w:r>
                          </w:p>
                          <w:p w14:paraId="537B5EE9" w14:textId="77777777" w:rsidR="003A2EA7" w:rsidRPr="00F771F8" w:rsidRDefault="003A2EA7" w:rsidP="009C1656">
                            <w:pPr>
                              <w:jc w:val="left"/>
                              <w:rPr>
                                <w:color w:val="000000" w:themeColor="text1"/>
                                <w:sz w:val="18"/>
                              </w:rPr>
                            </w:pPr>
                            <w:r w:rsidRPr="00F771F8">
                              <w:rPr>
                                <w:color w:val="000000" w:themeColor="text1"/>
                                <w:sz w:val="18"/>
                              </w:rPr>
                              <w:t>- Этап реализации = прямые доказательства (место происшествия и свидетели);</w:t>
                            </w:r>
                          </w:p>
                          <w:p w14:paraId="3EF4E40A" w14:textId="77777777" w:rsidR="003A2EA7" w:rsidRPr="00F771F8" w:rsidRDefault="003A2EA7" w:rsidP="009C1656">
                            <w:pPr>
                              <w:jc w:val="left"/>
                              <w:rPr>
                                <w:color w:val="000000" w:themeColor="text1"/>
                                <w:sz w:val="18"/>
                              </w:rPr>
                            </w:pPr>
                            <w:r w:rsidRPr="00F771F8">
                              <w:rPr>
                                <w:color w:val="000000" w:themeColor="text1"/>
                                <w:sz w:val="18"/>
                              </w:rPr>
                              <w:t>- Этап изучения = косвенные доказательства (письменные источники);</w:t>
                            </w:r>
                          </w:p>
                          <w:p w14:paraId="53DD33D7" w14:textId="77777777" w:rsidR="003A2EA7" w:rsidRDefault="003A2EA7" w:rsidP="009C1656">
                            <w:pPr>
                              <w:jc w:val="left"/>
                              <w:rPr>
                                <w:color w:val="000000" w:themeColor="text1"/>
                                <w:sz w:val="18"/>
                              </w:rPr>
                            </w:pPr>
                            <w:r w:rsidRPr="00F771F8">
                              <w:rPr>
                                <w:color w:val="000000" w:themeColor="text1"/>
                                <w:sz w:val="18"/>
                              </w:rPr>
                              <w:t xml:space="preserve">- Рассмотреть следующие </w:t>
                            </w:r>
                            <w:r>
                              <w:rPr>
                                <w:color w:val="000000" w:themeColor="text1"/>
                                <w:sz w:val="18"/>
                              </w:rPr>
                              <w:t>составляющие:</w:t>
                            </w:r>
                          </w:p>
                          <w:p w14:paraId="681AA1A2" w14:textId="77777777" w:rsidR="003A2EA7" w:rsidRPr="00F771F8" w:rsidRDefault="003A2EA7" w:rsidP="000D5D80">
                            <w:pPr>
                              <w:pStyle w:val="a4"/>
                              <w:numPr>
                                <w:ilvl w:val="0"/>
                                <w:numId w:val="47"/>
                              </w:numPr>
                              <w:jc w:val="left"/>
                              <w:rPr>
                                <w:color w:val="000000" w:themeColor="text1"/>
                                <w:sz w:val="18"/>
                              </w:rPr>
                            </w:pPr>
                            <w:r w:rsidRPr="00F771F8">
                              <w:rPr>
                                <w:color w:val="000000" w:themeColor="text1"/>
                                <w:sz w:val="18"/>
                              </w:rPr>
                              <w:t>Люди, вовлеченные в происшествие;</w:t>
                            </w:r>
                          </w:p>
                          <w:p w14:paraId="60B7BE95" w14:textId="77777777" w:rsidR="003A2EA7" w:rsidRPr="00F771F8" w:rsidRDefault="003A2EA7" w:rsidP="000D5D80">
                            <w:pPr>
                              <w:pStyle w:val="a4"/>
                              <w:numPr>
                                <w:ilvl w:val="0"/>
                                <w:numId w:val="47"/>
                              </w:numPr>
                              <w:jc w:val="left"/>
                              <w:rPr>
                                <w:color w:val="000000" w:themeColor="text1"/>
                                <w:sz w:val="18"/>
                              </w:rPr>
                            </w:pPr>
                            <w:r w:rsidRPr="00F771F8">
                              <w:rPr>
                                <w:color w:val="000000" w:themeColor="text1"/>
                                <w:sz w:val="18"/>
                              </w:rPr>
                              <w:t>Оборудование, вовлеченное в происшествие;</w:t>
                            </w:r>
                          </w:p>
                          <w:p w14:paraId="04174834" w14:textId="77777777" w:rsidR="003A2EA7" w:rsidRDefault="003A2EA7" w:rsidP="000D5D80">
                            <w:pPr>
                              <w:pStyle w:val="a4"/>
                              <w:numPr>
                                <w:ilvl w:val="0"/>
                                <w:numId w:val="47"/>
                              </w:numPr>
                              <w:jc w:val="left"/>
                              <w:rPr>
                                <w:color w:val="000000" w:themeColor="text1"/>
                                <w:sz w:val="18"/>
                              </w:rPr>
                            </w:pPr>
                            <w:r w:rsidRPr="00F771F8">
                              <w:rPr>
                                <w:color w:val="000000" w:themeColor="text1"/>
                                <w:sz w:val="18"/>
                              </w:rPr>
                              <w:t xml:space="preserve">Положение </w:t>
                            </w:r>
                            <w:r>
                              <w:rPr>
                                <w:color w:val="000000" w:themeColor="text1"/>
                                <w:sz w:val="18"/>
                              </w:rPr>
                              <w:t>людей и оборудования во время происшествия;</w:t>
                            </w:r>
                          </w:p>
                          <w:p w14:paraId="0C399FDA" w14:textId="77777777" w:rsidR="003A2EA7" w:rsidRPr="00F771F8" w:rsidRDefault="003A2EA7" w:rsidP="000D5D80">
                            <w:pPr>
                              <w:pStyle w:val="a4"/>
                              <w:numPr>
                                <w:ilvl w:val="0"/>
                                <w:numId w:val="47"/>
                              </w:numPr>
                              <w:jc w:val="left"/>
                              <w:rPr>
                                <w:color w:val="000000" w:themeColor="text1"/>
                                <w:sz w:val="18"/>
                              </w:rPr>
                            </w:pPr>
                            <w:r>
                              <w:rPr>
                                <w:color w:val="000000" w:themeColor="text1"/>
                                <w:sz w:val="18"/>
                              </w:rPr>
                              <w:t>Документы, имеющие отношение к происшествию.</w:t>
                            </w:r>
                          </w:p>
                        </w:txbxContent>
                      </v:textbox>
                      <w10:anchorlock/>
                    </v:rect>
                  </w:pict>
                </mc:Fallback>
              </mc:AlternateContent>
            </w:r>
          </w:p>
        </w:tc>
        <w:tc>
          <w:tcPr>
            <w:tcW w:w="1596" w:type="dxa"/>
            <w:vAlign w:val="center"/>
          </w:tcPr>
          <w:p w14:paraId="06ABB8C8" w14:textId="77777777" w:rsidR="009C1656" w:rsidRDefault="009C1656" w:rsidP="006C38D9">
            <w:pPr>
              <w:jc w:val="center"/>
              <w:rPr>
                <w:noProof/>
                <w:szCs w:val="24"/>
              </w:rPr>
            </w:pPr>
            <w:r>
              <w:rPr>
                <w:noProof/>
                <w:szCs w:val="24"/>
                <w:lang w:eastAsia="ru-RU"/>
              </w:rPr>
              <mc:AlternateContent>
                <mc:Choice Requires="wps">
                  <w:drawing>
                    <wp:inline distT="0" distB="0" distL="0" distR="0" wp14:anchorId="58EEB1D5" wp14:editId="7ADDE75F">
                      <wp:extent cx="825500" cy="516466"/>
                      <wp:effectExtent l="19050" t="19050" r="31750" b="36195"/>
                      <wp:docPr id="85" name="Стрелка вправо с вырезом 85"/>
                      <wp:cNvGraphicFramePr/>
                      <a:graphic xmlns:a="http://schemas.openxmlformats.org/drawingml/2006/main">
                        <a:graphicData uri="http://schemas.microsoft.com/office/word/2010/wordprocessingShape">
                          <wps:wsp>
                            <wps:cNvSpPr/>
                            <wps:spPr>
                              <a:xfrm>
                                <a:off x="0" y="0"/>
                                <a:ext cx="825500" cy="516466"/>
                              </a:xfrm>
                              <a:prstGeom prst="notchedRightArrow">
                                <a:avLst/>
                              </a:prstGeom>
                              <a:solidFill>
                                <a:srgbClr val="F3742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48647482" id="Стрелка вправо с вырезом 85" o:spid="_x0000_s1026" type="#_x0000_t94" style="width:65pt;height:40.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" adj="14843" fillcolor="#f37421" strokecolor="black [3213]" strokeweight="2pt">
                      <w10:anchorlock/>
                    </v:shape>
                  </w:pict>
                </mc:Fallback>
              </mc:AlternateContent>
            </w:r>
          </w:p>
        </w:tc>
        <w:tc>
          <w:tcPr>
            <w:tcW w:w="5286" w:type="dxa"/>
            <w:vAlign w:val="center"/>
          </w:tcPr>
          <w:p w14:paraId="04DC9705" w14:textId="77777777" w:rsidR="009C1656" w:rsidRDefault="009C1656" w:rsidP="006C38D9">
            <w:pPr>
              <w:jc w:val="center"/>
              <w:rPr>
                <w:noProof/>
                <w:szCs w:val="24"/>
              </w:rPr>
            </w:pPr>
            <w:r>
              <w:rPr>
                <w:noProof/>
                <w:szCs w:val="24"/>
                <w:lang w:eastAsia="ru-RU"/>
              </w:rPr>
              <mc:AlternateContent>
                <mc:Choice Requires="wps">
                  <w:drawing>
                    <wp:anchor distT="0" distB="0" distL="114300" distR="114300" simplePos="0" relativeHeight="251657216" behindDoc="0" locked="0" layoutInCell="1" allowOverlap="1" wp14:anchorId="39E95FD0" wp14:editId="2E021E59">
                      <wp:simplePos x="0" y="0"/>
                      <wp:positionH relativeFrom="column">
                        <wp:posOffset>-534670</wp:posOffset>
                      </wp:positionH>
                      <wp:positionV relativeFrom="page">
                        <wp:posOffset>448310</wp:posOffset>
                      </wp:positionV>
                      <wp:extent cx="3195955" cy="1202055"/>
                      <wp:effectExtent l="0" t="0" r="23495" b="17145"/>
                      <wp:wrapSquare wrapText="bothSides"/>
                      <wp:docPr id="86" name="Прямоугольник 86"/>
                      <wp:cNvGraphicFramePr/>
                      <a:graphic xmlns:a="http://schemas.openxmlformats.org/drawingml/2006/main">
                        <a:graphicData uri="http://schemas.microsoft.com/office/word/2010/wordprocessingShape">
                          <wps:wsp>
                            <wps:cNvSpPr/>
                            <wps:spPr>
                              <a:xfrm>
                                <a:off x="0" y="0"/>
                                <a:ext cx="3195955" cy="1202055"/>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1F9630" w14:textId="77777777" w:rsidR="003A2EA7" w:rsidRPr="00F771F8" w:rsidRDefault="003A2EA7" w:rsidP="009C1656">
                                  <w:pPr>
                                    <w:jc w:val="center"/>
                                    <w:rPr>
                                      <w:b/>
                                      <w:color w:val="000000" w:themeColor="text1"/>
                                      <w:sz w:val="18"/>
                                    </w:rPr>
                                  </w:pPr>
                                  <w:r w:rsidRPr="00F771F8">
                                    <w:rPr>
                                      <w:b/>
                                      <w:color w:val="000000" w:themeColor="text1"/>
                                      <w:sz w:val="18"/>
                                    </w:rPr>
                                    <w:t>ЭТАП АНАЛИЗА:</w:t>
                                  </w:r>
                                </w:p>
                                <w:p w14:paraId="05D1A9CD" w14:textId="77777777" w:rsidR="003A2EA7" w:rsidRPr="00F771F8" w:rsidRDefault="003A2EA7" w:rsidP="009C1656">
                                  <w:pPr>
                                    <w:jc w:val="center"/>
                                    <w:rPr>
                                      <w:b/>
                                      <w:color w:val="000000" w:themeColor="text1"/>
                                      <w:sz w:val="18"/>
                                    </w:rPr>
                                  </w:pPr>
                                  <w:r w:rsidRPr="00F771F8">
                                    <w:rPr>
                                      <w:b/>
                                      <w:color w:val="000000" w:themeColor="text1"/>
                                      <w:sz w:val="18"/>
                                    </w:rPr>
                                    <w:t xml:space="preserve">ОПРЕДЕЛЕНИЕ КРИТИЧЕСКИХ ФАКТОРОВ </w:t>
                                  </w:r>
                                </w:p>
                                <w:p w14:paraId="576BC269" w14:textId="77777777" w:rsidR="003A2EA7" w:rsidRPr="00F771F8" w:rsidRDefault="003A2EA7" w:rsidP="009C1656">
                                  <w:pPr>
                                    <w:jc w:val="center"/>
                                    <w:rPr>
                                      <w:b/>
                                      <w:color w:val="000000" w:themeColor="text1"/>
                                      <w:sz w:val="18"/>
                                    </w:rPr>
                                  </w:pPr>
                                </w:p>
                                <w:p w14:paraId="5C0E2509" w14:textId="77777777" w:rsidR="003A2EA7" w:rsidRPr="00F771F8" w:rsidRDefault="003A2EA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истематизировать все факты и доказательства;</w:t>
                                  </w:r>
                                </w:p>
                                <w:p w14:paraId="25AFC3E1" w14:textId="77777777" w:rsidR="003A2EA7" w:rsidRPr="00F771F8" w:rsidRDefault="003A2EA7" w:rsidP="009C1656">
                                  <w:pPr>
                                    <w:jc w:val="left"/>
                                    <w:rPr>
                                      <w:color w:val="000000" w:themeColor="text1"/>
                                      <w:sz w:val="18"/>
                                    </w:rPr>
                                  </w:pPr>
                                  <w:r>
                                    <w:rPr>
                                      <w:color w:val="000000" w:themeColor="text1"/>
                                      <w:sz w:val="18"/>
                                    </w:rPr>
                                    <w:t xml:space="preserve">- </w:t>
                                  </w:r>
                                  <w:r w:rsidRPr="00F771F8">
                                    <w:rPr>
                                      <w:color w:val="000000" w:themeColor="text1"/>
                                      <w:sz w:val="18"/>
                                    </w:rPr>
                                    <w:t>Отобразить все факты и доказательства;</w:t>
                                  </w:r>
                                </w:p>
                                <w:p w14:paraId="62FA6102" w14:textId="77777777" w:rsidR="003A2EA7" w:rsidRDefault="003A2EA7" w:rsidP="009C1656">
                                  <w:pPr>
                                    <w:jc w:val="left"/>
                                    <w:rPr>
                                      <w:color w:val="000000" w:themeColor="text1"/>
                                      <w:sz w:val="18"/>
                                    </w:rPr>
                                  </w:pPr>
                                  <w:r>
                                    <w:rPr>
                                      <w:color w:val="000000" w:themeColor="text1"/>
                                      <w:sz w:val="18"/>
                                    </w:rPr>
                                    <w:t>- Определить критические факторы;</w:t>
                                  </w:r>
                                </w:p>
                                <w:p w14:paraId="3A687480" w14:textId="77777777" w:rsidR="003A2EA7" w:rsidRPr="00F771F8" w:rsidRDefault="003A2EA7" w:rsidP="009C1656">
                                  <w:pPr>
                                    <w:jc w:val="left"/>
                                    <w:rPr>
                                      <w:color w:val="000000" w:themeColor="text1"/>
                                      <w:sz w:val="18"/>
                                    </w:rPr>
                                  </w:pPr>
                                  <w:r>
                                    <w:rPr>
                                      <w:color w:val="000000" w:themeColor="text1"/>
                                      <w:sz w:val="18"/>
                                    </w:rPr>
                                    <w:t>- Использовать полный список причин для определения всех непосредственных и системных причин.</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E95FD0" id="Прямоугольник 86" o:spid="_x0000_s1028" style="position:absolute;left:0;text-align:left;margin-left:-42.1pt;margin-top:35.3pt;width:251.65pt;height:94.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" fillcolor="#ffc000" strokecolor="black [3213]" strokeweight="2pt">
                      <v:textbox>
                        <w:txbxContent>
                          <w:p w14:paraId="7B1F9630" w14:textId="77777777" w:rsidR="003A2EA7" w:rsidRPr="00F771F8" w:rsidRDefault="003A2EA7" w:rsidP="009C1656">
                            <w:pPr>
                              <w:jc w:val="center"/>
                              <w:rPr>
                                <w:b/>
                                <w:color w:val="000000" w:themeColor="text1"/>
                                <w:sz w:val="18"/>
                              </w:rPr>
                            </w:pPr>
                            <w:r w:rsidRPr="00F771F8">
                              <w:rPr>
                                <w:b/>
                                <w:color w:val="000000" w:themeColor="text1"/>
                                <w:sz w:val="18"/>
                              </w:rPr>
                              <w:t>ЭТАП АНАЛИЗА:</w:t>
                            </w:r>
                          </w:p>
                          <w:p w14:paraId="05D1A9CD" w14:textId="77777777" w:rsidR="003A2EA7" w:rsidRPr="00F771F8" w:rsidRDefault="003A2EA7" w:rsidP="009C1656">
                            <w:pPr>
                              <w:jc w:val="center"/>
                              <w:rPr>
                                <w:b/>
                                <w:color w:val="000000" w:themeColor="text1"/>
                                <w:sz w:val="18"/>
                              </w:rPr>
                            </w:pPr>
                            <w:r w:rsidRPr="00F771F8">
                              <w:rPr>
                                <w:b/>
                                <w:color w:val="000000" w:themeColor="text1"/>
                                <w:sz w:val="18"/>
                              </w:rPr>
                              <w:t xml:space="preserve">ОПРЕДЕЛЕНИЕ КРИТИЧЕСКИХ ФАКТОРОВ </w:t>
                            </w:r>
                          </w:p>
                          <w:p w14:paraId="576BC269" w14:textId="77777777" w:rsidR="003A2EA7" w:rsidRPr="00F771F8" w:rsidRDefault="003A2EA7" w:rsidP="009C1656">
                            <w:pPr>
                              <w:jc w:val="center"/>
                              <w:rPr>
                                <w:b/>
                                <w:color w:val="000000" w:themeColor="text1"/>
                                <w:sz w:val="18"/>
                              </w:rPr>
                            </w:pPr>
                          </w:p>
                          <w:p w14:paraId="5C0E2509" w14:textId="77777777" w:rsidR="003A2EA7" w:rsidRPr="00F771F8" w:rsidRDefault="003A2EA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истематизировать все факты и доказательства;</w:t>
                            </w:r>
                          </w:p>
                          <w:p w14:paraId="25AFC3E1" w14:textId="77777777" w:rsidR="003A2EA7" w:rsidRPr="00F771F8" w:rsidRDefault="003A2EA7" w:rsidP="009C1656">
                            <w:pPr>
                              <w:jc w:val="left"/>
                              <w:rPr>
                                <w:color w:val="000000" w:themeColor="text1"/>
                                <w:sz w:val="18"/>
                              </w:rPr>
                            </w:pPr>
                            <w:r>
                              <w:rPr>
                                <w:color w:val="000000" w:themeColor="text1"/>
                                <w:sz w:val="18"/>
                              </w:rPr>
                              <w:t xml:space="preserve">- </w:t>
                            </w:r>
                            <w:r w:rsidRPr="00F771F8">
                              <w:rPr>
                                <w:color w:val="000000" w:themeColor="text1"/>
                                <w:sz w:val="18"/>
                              </w:rPr>
                              <w:t>Отобразить все факты и доказательства;</w:t>
                            </w:r>
                          </w:p>
                          <w:p w14:paraId="62FA6102" w14:textId="77777777" w:rsidR="003A2EA7" w:rsidRDefault="003A2EA7" w:rsidP="009C1656">
                            <w:pPr>
                              <w:jc w:val="left"/>
                              <w:rPr>
                                <w:color w:val="000000" w:themeColor="text1"/>
                                <w:sz w:val="18"/>
                              </w:rPr>
                            </w:pPr>
                            <w:r>
                              <w:rPr>
                                <w:color w:val="000000" w:themeColor="text1"/>
                                <w:sz w:val="18"/>
                              </w:rPr>
                              <w:t>- Определить критические факторы;</w:t>
                            </w:r>
                          </w:p>
                          <w:p w14:paraId="3A687480" w14:textId="77777777" w:rsidR="003A2EA7" w:rsidRPr="00F771F8" w:rsidRDefault="003A2EA7" w:rsidP="009C1656">
                            <w:pPr>
                              <w:jc w:val="left"/>
                              <w:rPr>
                                <w:color w:val="000000" w:themeColor="text1"/>
                                <w:sz w:val="18"/>
                              </w:rPr>
                            </w:pPr>
                            <w:r>
                              <w:rPr>
                                <w:color w:val="000000" w:themeColor="text1"/>
                                <w:sz w:val="18"/>
                              </w:rPr>
                              <w:t>- Использовать полный список причин для определения всех непосредственных и системных причин.</w:t>
                            </w:r>
                          </w:p>
                        </w:txbxContent>
                      </v:textbox>
                      <w10:wrap type="square" anchory="page"/>
                    </v:rect>
                  </w:pict>
                </mc:Fallback>
              </mc:AlternateContent>
            </w:r>
            <w:r>
              <w:rPr>
                <w:noProof/>
                <w:szCs w:val="24"/>
                <w:lang w:eastAsia="ru-RU"/>
              </w:rPr>
              <mc:AlternateContent>
                <mc:Choice Requires="wps">
                  <w:drawing>
                    <wp:anchor distT="0" distB="0" distL="114300" distR="114300" simplePos="0" relativeHeight="251655168" behindDoc="0" locked="0" layoutInCell="1" allowOverlap="1" wp14:anchorId="278A0557" wp14:editId="22531978">
                      <wp:simplePos x="0" y="0"/>
                      <wp:positionH relativeFrom="column">
                        <wp:posOffset>1440180</wp:posOffset>
                      </wp:positionH>
                      <wp:positionV relativeFrom="page">
                        <wp:posOffset>1658620</wp:posOffset>
                      </wp:positionV>
                      <wp:extent cx="0" cy="541655"/>
                      <wp:effectExtent l="0" t="0" r="19050" b="10795"/>
                      <wp:wrapNone/>
                      <wp:docPr id="87" name="Прямая соединительная линия 87"/>
                      <wp:cNvGraphicFramePr/>
                      <a:graphic xmlns:a="http://schemas.openxmlformats.org/drawingml/2006/main">
                        <a:graphicData uri="http://schemas.microsoft.com/office/word/2010/wordprocessingShape">
                          <wps:wsp>
                            <wps:cNvCnPr/>
                            <wps:spPr>
                              <a:xfrm flipH="1" flipV="1">
                                <a:off x="0" y="0"/>
                                <a:ext cx="0" cy="54165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20E273E" id="Прямая соединительная линия 87" o:spid="_x0000_s1026" style="position:absolute;flip:x 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113.4pt,130.6pt" to="113.4pt,17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" strokecolor="black [3213]" strokeweight="1.5pt">
                      <w10:wrap anchory="page"/>
                    </v:line>
                  </w:pict>
                </mc:Fallback>
              </mc:AlternateContent>
            </w:r>
          </w:p>
        </w:tc>
      </w:tr>
    </w:tbl>
    <w:p w14:paraId="4133A204" w14:textId="77777777" w:rsidR="009C1656" w:rsidRDefault="009C1656" w:rsidP="006C38D9">
      <w:pPr>
        <w:jc w:val="center"/>
        <w:rPr>
          <w:szCs w:val="24"/>
        </w:rPr>
      </w:pPr>
    </w:p>
    <w:p w14:paraId="74DB535C" w14:textId="77777777" w:rsidR="009C1656" w:rsidRDefault="009C1656" w:rsidP="006C38D9">
      <w:pPr>
        <w:jc w:val="center"/>
        <w:rPr>
          <w:szCs w:val="24"/>
        </w:rPr>
      </w:pPr>
    </w:p>
    <w:p w14:paraId="1D19DD72" w14:textId="77777777" w:rsidR="009C1656" w:rsidRPr="000752EF" w:rsidRDefault="009C1656" w:rsidP="006C38D9">
      <w:pPr>
        <w:jc w:val="center"/>
        <w:rPr>
          <w:szCs w:val="24"/>
        </w:rPr>
      </w:pPr>
    </w:p>
    <w:tbl>
      <w:tblPr>
        <w:tblStyle w:val="affff1"/>
        <w:tblW w:w="5041" w:type="pct"/>
        <w:tblBorders>
          <w:insideH w:val="none" w:sz="0" w:space="0" w:color="auto"/>
          <w:insideV w:val="none" w:sz="0" w:space="0" w:color="auto"/>
        </w:tblBorders>
        <w:tblLayout w:type="fixed"/>
        <w:tblLook w:val="04A0" w:firstRow="1" w:lastRow="0" w:firstColumn="1" w:lastColumn="0" w:noHBand="0" w:noVBand="1"/>
      </w:tblPr>
      <w:tblGrid>
        <w:gridCol w:w="432"/>
        <w:gridCol w:w="423"/>
        <w:gridCol w:w="3976"/>
        <w:gridCol w:w="478"/>
        <w:gridCol w:w="3879"/>
        <w:gridCol w:w="283"/>
        <w:gridCol w:w="437"/>
        <w:gridCol w:w="3015"/>
        <w:gridCol w:w="288"/>
        <w:gridCol w:w="571"/>
        <w:gridCol w:w="4887"/>
        <w:gridCol w:w="571"/>
        <w:gridCol w:w="3749"/>
        <w:gridCol w:w="237"/>
      </w:tblGrid>
      <w:tr w:rsidR="009C1656" w:rsidRPr="000752EF" w14:paraId="36D1965C" w14:textId="77777777" w:rsidTr="00DC0D50">
        <w:trPr>
          <w:trHeight w:val="20"/>
        </w:trPr>
        <w:tc>
          <w:tcPr>
            <w:tcW w:w="5000" w:type="pct"/>
            <w:gridSpan w:val="14"/>
          </w:tcPr>
          <w:p w14:paraId="04511CFC" w14:textId="77777777" w:rsidR="009C1656" w:rsidRPr="000752EF" w:rsidRDefault="009C1656" w:rsidP="006C38D9">
            <w:pPr>
              <w:tabs>
                <w:tab w:val="left" w:pos="313"/>
              </w:tabs>
              <w:spacing w:after="40"/>
              <w:ind w:left="-13"/>
              <w:jc w:val="center"/>
              <w:rPr>
                <w:b/>
                <w:sz w:val="14"/>
                <w:szCs w:val="14"/>
              </w:rPr>
            </w:pPr>
            <w:r w:rsidRPr="000752EF">
              <w:rPr>
                <w:b/>
                <w:sz w:val="16"/>
                <w:szCs w:val="14"/>
              </w:rPr>
              <w:t>ВОЗМОЖНЫЕ НЕПОСРЕДСТВЕННЫЕ ПРИЧИНЫ</w:t>
            </w:r>
          </w:p>
        </w:tc>
      </w:tr>
      <w:tr w:rsidR="009C1656" w:rsidRPr="000752EF" w14:paraId="142BF9BB" w14:textId="77777777" w:rsidTr="00DC0D50">
        <w:trPr>
          <w:trHeight w:val="276"/>
        </w:trPr>
        <w:tc>
          <w:tcPr>
            <w:tcW w:w="93" w:type="pct"/>
            <w:vMerge w:val="restart"/>
            <w:tcBorders>
              <w:right w:val="single" w:sz="4" w:space="0" w:color="auto"/>
            </w:tcBorders>
          </w:tcPr>
          <w:p w14:paraId="218224B6" w14:textId="77777777" w:rsidR="009C1656" w:rsidRPr="000752EF" w:rsidRDefault="009C1656" w:rsidP="006C38D9">
            <w:pPr>
              <w:tabs>
                <w:tab w:val="left" w:pos="313"/>
              </w:tabs>
              <w:spacing w:after="40"/>
              <w:ind w:left="-13"/>
              <w:jc w:val="left"/>
              <w:rPr>
                <w:b/>
                <w:sz w:val="14"/>
                <w:szCs w:val="14"/>
              </w:rPr>
            </w:pPr>
          </w:p>
        </w:tc>
        <w:tc>
          <w:tcPr>
            <w:tcW w:w="2689" w:type="pct"/>
            <w:gridSpan w:val="7"/>
            <w:tcBorders>
              <w:top w:val="single" w:sz="4" w:space="0" w:color="auto"/>
              <w:left w:val="single" w:sz="4" w:space="0" w:color="auto"/>
              <w:bottom w:val="single" w:sz="4" w:space="0" w:color="auto"/>
              <w:right w:val="single" w:sz="4" w:space="0" w:color="auto"/>
            </w:tcBorders>
            <w:shd w:val="clear" w:color="auto" w:fill="00B050"/>
            <w:vAlign w:val="center"/>
          </w:tcPr>
          <w:p w14:paraId="18C71311" w14:textId="77777777" w:rsidR="009C1656" w:rsidRPr="004371A7" w:rsidRDefault="009C1656" w:rsidP="006C38D9">
            <w:pPr>
              <w:tabs>
                <w:tab w:val="left" w:pos="313"/>
              </w:tabs>
              <w:spacing w:after="40"/>
              <w:ind w:left="-13"/>
              <w:jc w:val="center"/>
              <w:rPr>
                <w:b/>
                <w:color w:val="FFFFFF" w:themeColor="background1"/>
                <w:sz w:val="14"/>
                <w:szCs w:val="14"/>
              </w:rPr>
            </w:pPr>
            <w:r w:rsidRPr="004371A7">
              <w:rPr>
                <w:b/>
                <w:color w:val="FFFFFF" w:themeColor="background1"/>
                <w:sz w:val="14"/>
                <w:szCs w:val="14"/>
              </w:rPr>
              <w:t>ДЕЙСТВИЯ</w:t>
            </w:r>
          </w:p>
        </w:tc>
        <w:tc>
          <w:tcPr>
            <w:tcW w:w="62" w:type="pct"/>
            <w:tcBorders>
              <w:left w:val="single" w:sz="4" w:space="0" w:color="auto"/>
              <w:right w:val="single" w:sz="4" w:space="0" w:color="auto"/>
            </w:tcBorders>
            <w:shd w:val="clear" w:color="auto" w:fill="auto"/>
            <w:vAlign w:val="center"/>
          </w:tcPr>
          <w:p w14:paraId="28332874" w14:textId="77777777" w:rsidR="009C1656" w:rsidRPr="004371A7" w:rsidRDefault="009C1656" w:rsidP="006C38D9">
            <w:pPr>
              <w:tabs>
                <w:tab w:val="left" w:pos="313"/>
              </w:tabs>
              <w:spacing w:after="40"/>
              <w:ind w:left="-13"/>
              <w:jc w:val="center"/>
              <w:rPr>
                <w:color w:val="FFFFFF" w:themeColor="background1"/>
                <w:sz w:val="14"/>
                <w:szCs w:val="14"/>
              </w:rPr>
            </w:pPr>
          </w:p>
        </w:tc>
        <w:tc>
          <w:tcPr>
            <w:tcW w:w="2105" w:type="pct"/>
            <w:gridSpan w:val="4"/>
            <w:tcBorders>
              <w:top w:val="single" w:sz="4" w:space="0" w:color="auto"/>
              <w:left w:val="single" w:sz="4" w:space="0" w:color="auto"/>
              <w:bottom w:val="single" w:sz="4" w:space="0" w:color="auto"/>
              <w:right w:val="single" w:sz="4" w:space="0" w:color="auto"/>
            </w:tcBorders>
            <w:shd w:val="clear" w:color="auto" w:fill="1F497D" w:themeFill="text2"/>
            <w:vAlign w:val="center"/>
          </w:tcPr>
          <w:p w14:paraId="4DA3A33C" w14:textId="77777777" w:rsidR="009C1656" w:rsidRPr="004371A7" w:rsidRDefault="009C1656" w:rsidP="006C38D9">
            <w:pPr>
              <w:tabs>
                <w:tab w:val="left" w:pos="313"/>
              </w:tabs>
              <w:spacing w:after="40"/>
              <w:ind w:left="-13"/>
              <w:jc w:val="center"/>
              <w:rPr>
                <w:b/>
                <w:color w:val="FFFFFF" w:themeColor="background1"/>
                <w:sz w:val="14"/>
                <w:szCs w:val="14"/>
              </w:rPr>
            </w:pPr>
            <w:r w:rsidRPr="004371A7">
              <w:rPr>
                <w:b/>
                <w:color w:val="FFFFFF" w:themeColor="background1"/>
                <w:sz w:val="14"/>
                <w:szCs w:val="14"/>
              </w:rPr>
              <w:t>УСЛОВИЯ</w:t>
            </w:r>
          </w:p>
        </w:tc>
        <w:tc>
          <w:tcPr>
            <w:tcW w:w="51" w:type="pct"/>
            <w:vMerge w:val="restart"/>
            <w:tcBorders>
              <w:left w:val="single" w:sz="4" w:space="0" w:color="auto"/>
            </w:tcBorders>
            <w:shd w:val="clear" w:color="auto" w:fill="auto"/>
            <w:vAlign w:val="center"/>
          </w:tcPr>
          <w:p w14:paraId="19BA1E60" w14:textId="77777777" w:rsidR="009C1656" w:rsidRPr="000752EF" w:rsidRDefault="009C1656" w:rsidP="006C38D9">
            <w:pPr>
              <w:tabs>
                <w:tab w:val="left" w:pos="313"/>
              </w:tabs>
              <w:spacing w:after="40"/>
              <w:ind w:left="-13"/>
              <w:jc w:val="center"/>
              <w:rPr>
                <w:b/>
                <w:sz w:val="14"/>
                <w:szCs w:val="14"/>
              </w:rPr>
            </w:pPr>
          </w:p>
        </w:tc>
      </w:tr>
      <w:tr w:rsidR="009C1656" w:rsidRPr="000752EF" w14:paraId="66AC2808" w14:textId="77777777" w:rsidTr="00DC0D50">
        <w:trPr>
          <w:trHeight w:val="20"/>
        </w:trPr>
        <w:tc>
          <w:tcPr>
            <w:tcW w:w="93" w:type="pct"/>
            <w:vMerge/>
          </w:tcPr>
          <w:p w14:paraId="76183EE4" w14:textId="77777777" w:rsidR="009C1656" w:rsidRPr="000752EF" w:rsidRDefault="009C1656" w:rsidP="006C38D9">
            <w:pPr>
              <w:tabs>
                <w:tab w:val="left" w:pos="313"/>
              </w:tabs>
              <w:spacing w:after="40"/>
              <w:ind w:left="-13"/>
              <w:jc w:val="left"/>
              <w:rPr>
                <w:b/>
                <w:sz w:val="14"/>
                <w:szCs w:val="14"/>
              </w:rPr>
            </w:pPr>
          </w:p>
        </w:tc>
        <w:tc>
          <w:tcPr>
            <w:tcW w:w="2689" w:type="pct"/>
            <w:gridSpan w:val="7"/>
            <w:shd w:val="clear" w:color="auto" w:fill="auto"/>
            <w:vAlign w:val="center"/>
          </w:tcPr>
          <w:p w14:paraId="1B31A75E" w14:textId="77777777" w:rsidR="009C1656" w:rsidRPr="000752EF" w:rsidRDefault="009C1656" w:rsidP="006C38D9">
            <w:pPr>
              <w:tabs>
                <w:tab w:val="left" w:pos="313"/>
              </w:tabs>
              <w:spacing w:after="40"/>
              <w:ind w:left="-13"/>
              <w:jc w:val="center"/>
              <w:rPr>
                <w:b/>
                <w:sz w:val="14"/>
                <w:szCs w:val="14"/>
              </w:rPr>
            </w:pPr>
          </w:p>
        </w:tc>
        <w:tc>
          <w:tcPr>
            <w:tcW w:w="62" w:type="pct"/>
            <w:shd w:val="clear" w:color="auto" w:fill="auto"/>
            <w:vAlign w:val="center"/>
          </w:tcPr>
          <w:p w14:paraId="5AEE8269" w14:textId="77777777" w:rsidR="009C1656" w:rsidRPr="000752EF" w:rsidRDefault="009C1656" w:rsidP="006C38D9">
            <w:pPr>
              <w:tabs>
                <w:tab w:val="left" w:pos="313"/>
              </w:tabs>
              <w:spacing w:after="40"/>
              <w:ind w:left="-13"/>
              <w:jc w:val="center"/>
              <w:rPr>
                <w:sz w:val="14"/>
                <w:szCs w:val="14"/>
              </w:rPr>
            </w:pPr>
          </w:p>
        </w:tc>
        <w:tc>
          <w:tcPr>
            <w:tcW w:w="2105" w:type="pct"/>
            <w:gridSpan w:val="4"/>
            <w:shd w:val="clear" w:color="auto" w:fill="auto"/>
            <w:vAlign w:val="center"/>
          </w:tcPr>
          <w:p w14:paraId="0B0DD801" w14:textId="77777777" w:rsidR="009C1656" w:rsidRPr="000752EF" w:rsidRDefault="009C1656" w:rsidP="006C38D9">
            <w:pPr>
              <w:tabs>
                <w:tab w:val="left" w:pos="313"/>
              </w:tabs>
              <w:spacing w:after="40"/>
              <w:ind w:left="-13"/>
              <w:jc w:val="center"/>
              <w:rPr>
                <w:b/>
                <w:sz w:val="14"/>
                <w:szCs w:val="14"/>
              </w:rPr>
            </w:pPr>
          </w:p>
        </w:tc>
        <w:tc>
          <w:tcPr>
            <w:tcW w:w="51" w:type="pct"/>
            <w:vMerge/>
            <w:shd w:val="clear" w:color="auto" w:fill="auto"/>
            <w:vAlign w:val="center"/>
          </w:tcPr>
          <w:p w14:paraId="2D245A62" w14:textId="77777777" w:rsidR="009C1656" w:rsidRPr="000752EF" w:rsidRDefault="009C1656" w:rsidP="006C38D9">
            <w:pPr>
              <w:tabs>
                <w:tab w:val="left" w:pos="313"/>
              </w:tabs>
              <w:spacing w:after="40"/>
              <w:ind w:left="-13"/>
              <w:jc w:val="center"/>
              <w:rPr>
                <w:b/>
                <w:sz w:val="14"/>
                <w:szCs w:val="14"/>
              </w:rPr>
            </w:pPr>
          </w:p>
        </w:tc>
      </w:tr>
      <w:tr w:rsidR="009C1656" w:rsidRPr="000752EF" w14:paraId="7233841A" w14:textId="77777777" w:rsidTr="00DC0D50">
        <w:trPr>
          <w:trHeight w:val="20"/>
        </w:trPr>
        <w:tc>
          <w:tcPr>
            <w:tcW w:w="93" w:type="pct"/>
            <w:vMerge/>
            <w:tcBorders>
              <w:right w:val="single" w:sz="4" w:space="0" w:color="auto"/>
            </w:tcBorders>
          </w:tcPr>
          <w:p w14:paraId="7588B137" w14:textId="77777777" w:rsidR="009C1656" w:rsidRPr="000752EF" w:rsidRDefault="009C1656" w:rsidP="006C38D9">
            <w:pPr>
              <w:tabs>
                <w:tab w:val="left" w:pos="313"/>
              </w:tabs>
              <w:spacing w:after="40"/>
              <w:ind w:left="-13"/>
              <w:jc w:val="left"/>
              <w:rPr>
                <w:b/>
                <w:sz w:val="14"/>
                <w:szCs w:val="14"/>
              </w:rPr>
            </w:pPr>
          </w:p>
        </w:tc>
        <w:tc>
          <w:tcPr>
            <w:tcW w:w="1885" w:type="pct"/>
            <w:gridSpan w:val="4"/>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180383EB" w14:textId="77777777" w:rsidR="009C1656" w:rsidRPr="000752EF" w:rsidRDefault="009C1656" w:rsidP="006C38D9">
            <w:pPr>
              <w:tabs>
                <w:tab w:val="left" w:pos="313"/>
              </w:tabs>
              <w:spacing w:after="40"/>
              <w:ind w:left="-13"/>
              <w:jc w:val="center"/>
              <w:rPr>
                <w:b/>
                <w:sz w:val="14"/>
                <w:szCs w:val="14"/>
              </w:rPr>
            </w:pPr>
            <w:r w:rsidRPr="000752EF">
              <w:rPr>
                <w:b/>
                <w:sz w:val="14"/>
                <w:szCs w:val="14"/>
              </w:rPr>
              <w:t>Осознанные нарушения</w:t>
            </w:r>
          </w:p>
        </w:tc>
        <w:tc>
          <w:tcPr>
            <w:tcW w:w="61" w:type="pct"/>
            <w:tcBorders>
              <w:left w:val="single" w:sz="4" w:space="0" w:color="auto"/>
              <w:right w:val="single" w:sz="4" w:space="0" w:color="auto"/>
            </w:tcBorders>
            <w:shd w:val="clear" w:color="auto" w:fill="auto"/>
            <w:vAlign w:val="center"/>
          </w:tcPr>
          <w:p w14:paraId="59E88870" w14:textId="77777777" w:rsidR="009C1656" w:rsidRPr="000752EF" w:rsidRDefault="009C1656" w:rsidP="006C38D9">
            <w:pPr>
              <w:tabs>
                <w:tab w:val="left" w:pos="313"/>
              </w:tabs>
              <w:spacing w:after="40"/>
              <w:ind w:left="-13"/>
              <w:jc w:val="center"/>
              <w:rPr>
                <w:b/>
                <w:sz w:val="14"/>
                <w:szCs w:val="14"/>
              </w:rPr>
            </w:pPr>
          </w:p>
        </w:tc>
        <w:tc>
          <w:tcPr>
            <w:tcW w:w="743" w:type="pct"/>
            <w:gridSpan w:val="2"/>
            <w:tcBorders>
              <w:top w:val="single" w:sz="4" w:space="0" w:color="auto"/>
              <w:left w:val="single" w:sz="4" w:space="0" w:color="auto"/>
              <w:bottom w:val="single" w:sz="4" w:space="0" w:color="auto"/>
              <w:right w:val="single" w:sz="4" w:space="0" w:color="auto"/>
            </w:tcBorders>
            <w:shd w:val="clear" w:color="auto" w:fill="92D050"/>
            <w:vAlign w:val="center"/>
          </w:tcPr>
          <w:p w14:paraId="48C7281F" w14:textId="77777777" w:rsidR="009C1656" w:rsidRPr="000752EF" w:rsidRDefault="009C1656" w:rsidP="006C38D9">
            <w:pPr>
              <w:tabs>
                <w:tab w:val="left" w:pos="313"/>
              </w:tabs>
              <w:spacing w:after="40"/>
              <w:ind w:left="-13"/>
              <w:jc w:val="center"/>
              <w:rPr>
                <w:b/>
                <w:sz w:val="14"/>
                <w:szCs w:val="14"/>
              </w:rPr>
            </w:pPr>
            <w:r w:rsidRPr="000752EF">
              <w:rPr>
                <w:b/>
                <w:sz w:val="14"/>
                <w:szCs w:val="14"/>
              </w:rPr>
              <w:t>Неосознанные нарушения</w:t>
            </w:r>
          </w:p>
        </w:tc>
        <w:tc>
          <w:tcPr>
            <w:tcW w:w="62" w:type="pct"/>
            <w:tcBorders>
              <w:left w:val="single" w:sz="4" w:space="0" w:color="auto"/>
            </w:tcBorders>
            <w:shd w:val="clear" w:color="auto" w:fill="auto"/>
          </w:tcPr>
          <w:p w14:paraId="1B5B1BA2"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113FDEAF" w14:textId="77777777" w:rsidR="009C1656" w:rsidRPr="000752EF" w:rsidRDefault="009C1656" w:rsidP="006C38D9">
            <w:pPr>
              <w:tabs>
                <w:tab w:val="left" w:pos="313"/>
              </w:tabs>
              <w:spacing w:after="40"/>
              <w:ind w:left="-13"/>
              <w:jc w:val="left"/>
              <w:rPr>
                <w:b/>
                <w:sz w:val="14"/>
                <w:szCs w:val="14"/>
              </w:rPr>
            </w:pPr>
            <w:r w:rsidRPr="000752EF">
              <w:rPr>
                <w:b/>
                <w:sz w:val="14"/>
                <w:szCs w:val="14"/>
              </w:rPr>
              <w:t>6</w:t>
            </w:r>
          </w:p>
        </w:tc>
        <w:tc>
          <w:tcPr>
            <w:tcW w:w="1052" w:type="pct"/>
            <w:shd w:val="clear" w:color="auto" w:fill="auto"/>
          </w:tcPr>
          <w:p w14:paraId="5A4EA854" w14:textId="77777777" w:rsidR="009C1656" w:rsidRPr="000752EF" w:rsidRDefault="009C1656" w:rsidP="006C38D9">
            <w:pPr>
              <w:tabs>
                <w:tab w:val="left" w:pos="313"/>
              </w:tabs>
              <w:spacing w:after="40"/>
              <w:ind w:left="-13"/>
              <w:jc w:val="left"/>
              <w:rPr>
                <w:b/>
                <w:sz w:val="14"/>
                <w:szCs w:val="14"/>
              </w:rPr>
            </w:pPr>
            <w:r w:rsidRPr="000752EF">
              <w:rPr>
                <w:b/>
                <w:sz w:val="14"/>
                <w:szCs w:val="14"/>
              </w:rPr>
              <w:t>Проблемы, связанные с системами защиты</w:t>
            </w:r>
          </w:p>
        </w:tc>
        <w:tc>
          <w:tcPr>
            <w:tcW w:w="123" w:type="pct"/>
            <w:shd w:val="clear" w:color="auto" w:fill="auto"/>
          </w:tcPr>
          <w:p w14:paraId="169C86AB" w14:textId="77777777" w:rsidR="009C1656" w:rsidRPr="000752EF" w:rsidRDefault="009C1656" w:rsidP="006C38D9">
            <w:pPr>
              <w:tabs>
                <w:tab w:val="left" w:pos="313"/>
              </w:tabs>
              <w:spacing w:after="40"/>
              <w:ind w:left="-13"/>
              <w:jc w:val="left"/>
              <w:rPr>
                <w:b/>
                <w:sz w:val="14"/>
                <w:szCs w:val="14"/>
              </w:rPr>
            </w:pPr>
            <w:r w:rsidRPr="000752EF">
              <w:rPr>
                <w:b/>
                <w:sz w:val="14"/>
                <w:szCs w:val="14"/>
              </w:rPr>
              <w:t>8</w:t>
            </w:r>
          </w:p>
        </w:tc>
        <w:tc>
          <w:tcPr>
            <w:tcW w:w="806" w:type="pct"/>
            <w:shd w:val="clear" w:color="auto" w:fill="auto"/>
          </w:tcPr>
          <w:p w14:paraId="0DE71408" w14:textId="77777777" w:rsidR="009C1656" w:rsidRPr="000752EF" w:rsidRDefault="009C1656" w:rsidP="006C38D9">
            <w:pPr>
              <w:tabs>
                <w:tab w:val="left" w:pos="313"/>
              </w:tabs>
              <w:spacing w:after="40"/>
              <w:ind w:left="-13"/>
              <w:jc w:val="left"/>
              <w:rPr>
                <w:b/>
                <w:sz w:val="14"/>
                <w:szCs w:val="14"/>
              </w:rPr>
            </w:pPr>
            <w:r w:rsidRPr="000752EF">
              <w:rPr>
                <w:b/>
                <w:sz w:val="14"/>
                <w:szCs w:val="14"/>
              </w:rPr>
              <w:t>Незащищенность от воздействия опасных природных или производственных факторов</w:t>
            </w:r>
          </w:p>
        </w:tc>
        <w:tc>
          <w:tcPr>
            <w:tcW w:w="51" w:type="pct"/>
            <w:vMerge/>
            <w:shd w:val="clear" w:color="auto" w:fill="auto"/>
          </w:tcPr>
          <w:p w14:paraId="74F83C70" w14:textId="77777777" w:rsidR="009C1656" w:rsidRPr="000752EF" w:rsidRDefault="009C1656" w:rsidP="006C38D9">
            <w:pPr>
              <w:tabs>
                <w:tab w:val="left" w:pos="313"/>
              </w:tabs>
              <w:spacing w:after="40"/>
              <w:ind w:left="-13"/>
              <w:jc w:val="left"/>
              <w:rPr>
                <w:b/>
                <w:sz w:val="14"/>
                <w:szCs w:val="14"/>
              </w:rPr>
            </w:pPr>
          </w:p>
        </w:tc>
      </w:tr>
      <w:tr w:rsidR="009C1656" w:rsidRPr="000752EF" w14:paraId="45CB0D18" w14:textId="77777777" w:rsidTr="00DC0D50">
        <w:trPr>
          <w:trHeight w:val="20"/>
        </w:trPr>
        <w:tc>
          <w:tcPr>
            <w:tcW w:w="93" w:type="pct"/>
            <w:vMerge/>
          </w:tcPr>
          <w:p w14:paraId="3D5FDD8B" w14:textId="77777777" w:rsidR="009C1656" w:rsidRPr="000752EF" w:rsidRDefault="009C1656" w:rsidP="006C38D9">
            <w:pPr>
              <w:tabs>
                <w:tab w:val="left" w:pos="313"/>
              </w:tabs>
              <w:spacing w:after="40"/>
              <w:ind w:left="-13"/>
              <w:jc w:val="left"/>
              <w:rPr>
                <w:b/>
                <w:sz w:val="14"/>
                <w:szCs w:val="14"/>
              </w:rPr>
            </w:pPr>
          </w:p>
        </w:tc>
        <w:tc>
          <w:tcPr>
            <w:tcW w:w="91" w:type="pct"/>
            <w:tcBorders>
              <w:top w:val="single" w:sz="4" w:space="0" w:color="auto"/>
            </w:tcBorders>
            <w:shd w:val="clear" w:color="auto" w:fill="auto"/>
          </w:tcPr>
          <w:p w14:paraId="21C30054" w14:textId="77777777" w:rsidR="009C1656" w:rsidRPr="000752EF" w:rsidRDefault="009C1656" w:rsidP="006C38D9">
            <w:pPr>
              <w:tabs>
                <w:tab w:val="left" w:pos="313"/>
              </w:tabs>
              <w:spacing w:after="40"/>
              <w:ind w:left="-13"/>
              <w:jc w:val="left"/>
              <w:rPr>
                <w:b/>
                <w:sz w:val="14"/>
                <w:szCs w:val="14"/>
              </w:rPr>
            </w:pPr>
          </w:p>
        </w:tc>
        <w:tc>
          <w:tcPr>
            <w:tcW w:w="856" w:type="pct"/>
            <w:tcBorders>
              <w:top w:val="single" w:sz="4" w:space="0" w:color="auto"/>
            </w:tcBorders>
            <w:shd w:val="clear" w:color="auto" w:fill="auto"/>
          </w:tcPr>
          <w:p w14:paraId="50F06065" w14:textId="77777777" w:rsidR="009C1656" w:rsidRPr="000752EF" w:rsidRDefault="009C1656" w:rsidP="006C38D9">
            <w:pPr>
              <w:tabs>
                <w:tab w:val="left" w:pos="313"/>
              </w:tabs>
              <w:spacing w:after="40"/>
              <w:ind w:left="-13"/>
              <w:jc w:val="left"/>
              <w:rPr>
                <w:sz w:val="14"/>
                <w:szCs w:val="14"/>
              </w:rPr>
            </w:pPr>
          </w:p>
        </w:tc>
        <w:tc>
          <w:tcPr>
            <w:tcW w:w="103" w:type="pct"/>
            <w:tcBorders>
              <w:top w:val="single" w:sz="4" w:space="0" w:color="auto"/>
            </w:tcBorders>
            <w:shd w:val="clear" w:color="auto" w:fill="auto"/>
          </w:tcPr>
          <w:p w14:paraId="30AEE047" w14:textId="77777777" w:rsidR="009C1656" w:rsidRPr="000752EF" w:rsidRDefault="009C1656" w:rsidP="006C38D9">
            <w:pPr>
              <w:tabs>
                <w:tab w:val="left" w:pos="313"/>
              </w:tabs>
              <w:spacing w:after="40"/>
              <w:ind w:left="-13"/>
              <w:jc w:val="left"/>
              <w:rPr>
                <w:b/>
                <w:sz w:val="14"/>
                <w:szCs w:val="14"/>
              </w:rPr>
            </w:pPr>
          </w:p>
        </w:tc>
        <w:tc>
          <w:tcPr>
            <w:tcW w:w="835" w:type="pct"/>
            <w:tcBorders>
              <w:top w:val="single" w:sz="4" w:space="0" w:color="auto"/>
            </w:tcBorders>
            <w:shd w:val="clear" w:color="auto" w:fill="auto"/>
          </w:tcPr>
          <w:p w14:paraId="3FDED89D" w14:textId="77777777" w:rsidR="009C1656" w:rsidRPr="000752EF" w:rsidRDefault="009C1656" w:rsidP="006C38D9">
            <w:pPr>
              <w:tabs>
                <w:tab w:val="left" w:pos="313"/>
              </w:tabs>
              <w:spacing w:after="40"/>
              <w:ind w:left="-13"/>
              <w:jc w:val="left"/>
              <w:rPr>
                <w:sz w:val="14"/>
                <w:szCs w:val="14"/>
              </w:rPr>
            </w:pPr>
          </w:p>
        </w:tc>
        <w:tc>
          <w:tcPr>
            <w:tcW w:w="61" w:type="pct"/>
            <w:shd w:val="clear" w:color="auto" w:fill="auto"/>
          </w:tcPr>
          <w:p w14:paraId="6328CA30" w14:textId="77777777" w:rsidR="009C1656" w:rsidRPr="000752EF" w:rsidRDefault="009C1656" w:rsidP="006C38D9">
            <w:pPr>
              <w:tabs>
                <w:tab w:val="left" w:pos="313"/>
              </w:tabs>
              <w:spacing w:after="40"/>
              <w:ind w:left="-13"/>
              <w:jc w:val="left"/>
              <w:rPr>
                <w:b/>
                <w:sz w:val="14"/>
                <w:szCs w:val="14"/>
              </w:rPr>
            </w:pPr>
          </w:p>
        </w:tc>
        <w:tc>
          <w:tcPr>
            <w:tcW w:w="94" w:type="pct"/>
            <w:shd w:val="clear" w:color="auto" w:fill="auto"/>
          </w:tcPr>
          <w:p w14:paraId="2EE17465" w14:textId="77777777" w:rsidR="009C1656" w:rsidRPr="000752EF" w:rsidRDefault="009C1656" w:rsidP="006C38D9">
            <w:pPr>
              <w:tabs>
                <w:tab w:val="left" w:pos="313"/>
              </w:tabs>
              <w:spacing w:after="40"/>
              <w:ind w:left="-13"/>
              <w:jc w:val="left"/>
              <w:rPr>
                <w:b/>
                <w:bCs/>
                <w:sz w:val="14"/>
                <w:szCs w:val="14"/>
              </w:rPr>
            </w:pPr>
          </w:p>
        </w:tc>
        <w:tc>
          <w:tcPr>
            <w:tcW w:w="649" w:type="pct"/>
            <w:shd w:val="clear" w:color="auto" w:fill="auto"/>
          </w:tcPr>
          <w:p w14:paraId="1A3B222E" w14:textId="77777777" w:rsidR="009C1656" w:rsidRPr="000752EF" w:rsidRDefault="009C1656" w:rsidP="006C38D9">
            <w:pPr>
              <w:tabs>
                <w:tab w:val="left" w:pos="313"/>
              </w:tabs>
              <w:spacing w:after="40"/>
              <w:ind w:left="-13"/>
              <w:jc w:val="left"/>
              <w:rPr>
                <w:b/>
                <w:sz w:val="14"/>
                <w:szCs w:val="14"/>
              </w:rPr>
            </w:pPr>
          </w:p>
        </w:tc>
        <w:tc>
          <w:tcPr>
            <w:tcW w:w="62" w:type="pct"/>
            <w:shd w:val="clear" w:color="auto" w:fill="auto"/>
          </w:tcPr>
          <w:p w14:paraId="699B103B"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7CCA993F" w14:textId="77777777" w:rsidR="009C1656" w:rsidRPr="000752EF" w:rsidRDefault="009C1656" w:rsidP="006C38D9">
            <w:pPr>
              <w:tabs>
                <w:tab w:val="left" w:pos="313"/>
              </w:tabs>
              <w:spacing w:after="40"/>
              <w:ind w:left="-13"/>
              <w:jc w:val="left"/>
              <w:rPr>
                <w:b/>
                <w:sz w:val="14"/>
                <w:szCs w:val="14"/>
              </w:rPr>
            </w:pPr>
            <w:r w:rsidRPr="000752EF">
              <w:rPr>
                <w:b/>
                <w:sz w:val="14"/>
                <w:szCs w:val="14"/>
              </w:rPr>
              <w:t>6-1</w:t>
            </w:r>
          </w:p>
        </w:tc>
        <w:tc>
          <w:tcPr>
            <w:tcW w:w="1052" w:type="pct"/>
            <w:shd w:val="clear" w:color="auto" w:fill="auto"/>
          </w:tcPr>
          <w:p w14:paraId="036602B9" w14:textId="77777777" w:rsidR="009C1656" w:rsidRPr="000752EF" w:rsidRDefault="009C1656" w:rsidP="006C38D9">
            <w:pPr>
              <w:tabs>
                <w:tab w:val="left" w:pos="313"/>
              </w:tabs>
              <w:spacing w:after="40"/>
              <w:ind w:left="-13"/>
              <w:jc w:val="left"/>
              <w:rPr>
                <w:sz w:val="14"/>
                <w:szCs w:val="14"/>
              </w:rPr>
            </w:pPr>
            <w:r w:rsidRPr="000752EF">
              <w:rPr>
                <w:sz w:val="14"/>
                <w:szCs w:val="14"/>
              </w:rPr>
              <w:t>Не отвечающие требованиям или недостаточные предохранительные, изолирующие или защитные устройства</w:t>
            </w:r>
          </w:p>
        </w:tc>
        <w:tc>
          <w:tcPr>
            <w:tcW w:w="123" w:type="pct"/>
            <w:shd w:val="clear" w:color="auto" w:fill="auto"/>
          </w:tcPr>
          <w:p w14:paraId="7B8317FE" w14:textId="77777777" w:rsidR="009C1656" w:rsidRPr="000752EF" w:rsidRDefault="009C1656" w:rsidP="006C38D9">
            <w:pPr>
              <w:tabs>
                <w:tab w:val="left" w:pos="313"/>
              </w:tabs>
              <w:spacing w:after="40"/>
              <w:ind w:left="-13"/>
              <w:jc w:val="left"/>
              <w:rPr>
                <w:b/>
                <w:sz w:val="14"/>
                <w:szCs w:val="14"/>
              </w:rPr>
            </w:pPr>
            <w:r w:rsidRPr="000752EF">
              <w:rPr>
                <w:b/>
                <w:sz w:val="14"/>
                <w:szCs w:val="14"/>
              </w:rPr>
              <w:t>8-1</w:t>
            </w:r>
          </w:p>
        </w:tc>
        <w:tc>
          <w:tcPr>
            <w:tcW w:w="806" w:type="pct"/>
            <w:shd w:val="clear" w:color="auto" w:fill="auto"/>
          </w:tcPr>
          <w:p w14:paraId="6F3C7297" w14:textId="77777777" w:rsidR="009C1656" w:rsidRPr="000752EF" w:rsidRDefault="009C1656" w:rsidP="006C38D9">
            <w:pPr>
              <w:tabs>
                <w:tab w:val="left" w:pos="313"/>
              </w:tabs>
              <w:spacing w:after="40"/>
              <w:ind w:left="-13"/>
              <w:jc w:val="left"/>
              <w:rPr>
                <w:sz w:val="14"/>
                <w:szCs w:val="14"/>
              </w:rPr>
            </w:pPr>
            <w:r w:rsidRPr="000752EF">
              <w:rPr>
                <w:sz w:val="14"/>
                <w:szCs w:val="14"/>
              </w:rPr>
              <w:t>Огонь или взрыв</w:t>
            </w:r>
          </w:p>
        </w:tc>
        <w:tc>
          <w:tcPr>
            <w:tcW w:w="51" w:type="pct"/>
            <w:vMerge/>
            <w:shd w:val="clear" w:color="auto" w:fill="auto"/>
          </w:tcPr>
          <w:p w14:paraId="7D050CDA" w14:textId="77777777" w:rsidR="009C1656" w:rsidRPr="000752EF" w:rsidRDefault="009C1656" w:rsidP="006C38D9">
            <w:pPr>
              <w:tabs>
                <w:tab w:val="left" w:pos="313"/>
              </w:tabs>
              <w:spacing w:after="40"/>
              <w:ind w:left="-13"/>
              <w:jc w:val="left"/>
              <w:rPr>
                <w:b/>
                <w:sz w:val="14"/>
                <w:szCs w:val="14"/>
              </w:rPr>
            </w:pPr>
          </w:p>
        </w:tc>
      </w:tr>
      <w:tr w:rsidR="009C1656" w:rsidRPr="000752EF" w14:paraId="3F995E03" w14:textId="77777777" w:rsidTr="00DC0D50">
        <w:trPr>
          <w:trHeight w:val="20"/>
        </w:trPr>
        <w:tc>
          <w:tcPr>
            <w:tcW w:w="93" w:type="pct"/>
            <w:vMerge/>
          </w:tcPr>
          <w:p w14:paraId="19C21BFA" w14:textId="77777777" w:rsidR="009C1656" w:rsidRPr="000752EF" w:rsidRDefault="009C1656" w:rsidP="006C38D9">
            <w:pPr>
              <w:tabs>
                <w:tab w:val="left" w:pos="313"/>
              </w:tabs>
              <w:spacing w:after="40"/>
              <w:ind w:left="-13"/>
              <w:jc w:val="left"/>
              <w:rPr>
                <w:b/>
                <w:sz w:val="14"/>
                <w:szCs w:val="14"/>
              </w:rPr>
            </w:pPr>
          </w:p>
        </w:tc>
        <w:tc>
          <w:tcPr>
            <w:tcW w:w="91" w:type="pct"/>
            <w:shd w:val="clear" w:color="auto" w:fill="auto"/>
          </w:tcPr>
          <w:p w14:paraId="46B7F985" w14:textId="77777777" w:rsidR="009C1656" w:rsidRPr="000752EF" w:rsidRDefault="009C1656" w:rsidP="006C38D9">
            <w:pPr>
              <w:tabs>
                <w:tab w:val="left" w:pos="313"/>
              </w:tabs>
              <w:spacing w:after="40"/>
              <w:ind w:left="-13"/>
              <w:jc w:val="left"/>
              <w:rPr>
                <w:b/>
                <w:sz w:val="14"/>
                <w:szCs w:val="14"/>
              </w:rPr>
            </w:pPr>
            <w:r w:rsidRPr="000752EF">
              <w:rPr>
                <w:b/>
                <w:sz w:val="14"/>
                <w:szCs w:val="14"/>
              </w:rPr>
              <w:t>1</w:t>
            </w:r>
          </w:p>
        </w:tc>
        <w:tc>
          <w:tcPr>
            <w:tcW w:w="856" w:type="pct"/>
            <w:shd w:val="clear" w:color="auto" w:fill="auto"/>
          </w:tcPr>
          <w:p w14:paraId="1AEC49E5" w14:textId="77777777" w:rsidR="009C1656" w:rsidRPr="000752EF" w:rsidRDefault="009C1656" w:rsidP="006C38D9">
            <w:pPr>
              <w:tabs>
                <w:tab w:val="left" w:pos="313"/>
              </w:tabs>
              <w:spacing w:after="40"/>
              <w:ind w:left="-13"/>
              <w:jc w:val="left"/>
              <w:rPr>
                <w:b/>
                <w:sz w:val="14"/>
                <w:szCs w:val="14"/>
              </w:rPr>
            </w:pPr>
            <w:r w:rsidRPr="000752EF">
              <w:rPr>
                <w:b/>
                <w:sz w:val="14"/>
                <w:szCs w:val="14"/>
              </w:rPr>
              <w:t>Использование инструмента и оборудования</w:t>
            </w:r>
          </w:p>
        </w:tc>
        <w:tc>
          <w:tcPr>
            <w:tcW w:w="103" w:type="pct"/>
            <w:shd w:val="clear" w:color="auto" w:fill="auto"/>
          </w:tcPr>
          <w:p w14:paraId="75DBA337" w14:textId="77777777" w:rsidR="009C1656" w:rsidRPr="000752EF" w:rsidRDefault="009C1656" w:rsidP="006C38D9">
            <w:pPr>
              <w:tabs>
                <w:tab w:val="left" w:pos="313"/>
              </w:tabs>
              <w:spacing w:after="40"/>
              <w:ind w:left="-13"/>
              <w:jc w:val="left"/>
              <w:rPr>
                <w:b/>
                <w:sz w:val="14"/>
                <w:szCs w:val="14"/>
              </w:rPr>
            </w:pPr>
            <w:r w:rsidRPr="000752EF">
              <w:rPr>
                <w:b/>
                <w:sz w:val="14"/>
                <w:szCs w:val="14"/>
              </w:rPr>
              <w:t>3</w:t>
            </w:r>
          </w:p>
        </w:tc>
        <w:tc>
          <w:tcPr>
            <w:tcW w:w="835" w:type="pct"/>
            <w:shd w:val="clear" w:color="auto" w:fill="auto"/>
          </w:tcPr>
          <w:p w14:paraId="06116AB2" w14:textId="77777777" w:rsidR="009C1656" w:rsidRPr="000752EF" w:rsidRDefault="009C1656" w:rsidP="006C38D9">
            <w:pPr>
              <w:tabs>
                <w:tab w:val="left" w:pos="313"/>
              </w:tabs>
              <w:spacing w:after="40"/>
              <w:ind w:left="-13"/>
              <w:jc w:val="left"/>
              <w:rPr>
                <w:b/>
                <w:sz w:val="14"/>
                <w:szCs w:val="14"/>
              </w:rPr>
            </w:pPr>
            <w:r w:rsidRPr="000752EF">
              <w:rPr>
                <w:b/>
                <w:sz w:val="14"/>
                <w:szCs w:val="14"/>
              </w:rPr>
              <w:t>Нарушения правил проведения работ, инструкций</w:t>
            </w:r>
          </w:p>
        </w:tc>
        <w:tc>
          <w:tcPr>
            <w:tcW w:w="61" w:type="pct"/>
            <w:shd w:val="clear" w:color="auto" w:fill="auto"/>
          </w:tcPr>
          <w:p w14:paraId="6536EFED" w14:textId="77777777" w:rsidR="009C1656" w:rsidRPr="000752EF" w:rsidRDefault="009C1656" w:rsidP="006C38D9">
            <w:pPr>
              <w:tabs>
                <w:tab w:val="left" w:pos="313"/>
              </w:tabs>
              <w:spacing w:after="40"/>
              <w:ind w:left="-13"/>
              <w:jc w:val="left"/>
              <w:rPr>
                <w:b/>
                <w:sz w:val="14"/>
                <w:szCs w:val="14"/>
              </w:rPr>
            </w:pPr>
          </w:p>
        </w:tc>
        <w:tc>
          <w:tcPr>
            <w:tcW w:w="94" w:type="pct"/>
            <w:shd w:val="clear" w:color="auto" w:fill="auto"/>
          </w:tcPr>
          <w:p w14:paraId="079F38F5" w14:textId="77777777" w:rsidR="009C1656" w:rsidRPr="000752EF" w:rsidRDefault="009C1656" w:rsidP="006C38D9">
            <w:pPr>
              <w:tabs>
                <w:tab w:val="left" w:pos="313"/>
              </w:tabs>
              <w:spacing w:after="40"/>
              <w:ind w:left="-13"/>
              <w:jc w:val="left"/>
              <w:rPr>
                <w:b/>
                <w:bCs/>
                <w:sz w:val="14"/>
                <w:szCs w:val="14"/>
              </w:rPr>
            </w:pPr>
            <w:r w:rsidRPr="000752EF">
              <w:rPr>
                <w:b/>
                <w:bCs/>
                <w:sz w:val="14"/>
                <w:szCs w:val="14"/>
              </w:rPr>
              <w:t>5</w:t>
            </w:r>
          </w:p>
        </w:tc>
        <w:tc>
          <w:tcPr>
            <w:tcW w:w="649" w:type="pct"/>
            <w:shd w:val="clear" w:color="auto" w:fill="auto"/>
          </w:tcPr>
          <w:p w14:paraId="0258CB07" w14:textId="77777777" w:rsidR="009C1656" w:rsidRPr="000752EF" w:rsidRDefault="009C1656" w:rsidP="006C38D9">
            <w:pPr>
              <w:tabs>
                <w:tab w:val="left" w:pos="313"/>
              </w:tabs>
              <w:spacing w:after="40"/>
              <w:ind w:left="-13"/>
              <w:jc w:val="left"/>
              <w:rPr>
                <w:b/>
                <w:sz w:val="14"/>
                <w:szCs w:val="14"/>
              </w:rPr>
            </w:pPr>
            <w:r w:rsidRPr="000752EF">
              <w:rPr>
                <w:b/>
                <w:sz w:val="14"/>
                <w:szCs w:val="14"/>
              </w:rPr>
              <w:t>Невнимательность</w:t>
            </w:r>
          </w:p>
        </w:tc>
        <w:tc>
          <w:tcPr>
            <w:tcW w:w="62" w:type="pct"/>
            <w:shd w:val="clear" w:color="auto" w:fill="auto"/>
          </w:tcPr>
          <w:p w14:paraId="23716B9D"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513A35FC" w14:textId="77777777" w:rsidR="009C1656" w:rsidRPr="000752EF" w:rsidRDefault="009C1656" w:rsidP="006C38D9">
            <w:pPr>
              <w:tabs>
                <w:tab w:val="left" w:pos="313"/>
              </w:tabs>
              <w:spacing w:after="40"/>
              <w:ind w:left="-13"/>
              <w:jc w:val="left"/>
              <w:rPr>
                <w:b/>
                <w:sz w:val="14"/>
                <w:szCs w:val="14"/>
              </w:rPr>
            </w:pPr>
            <w:r w:rsidRPr="000752EF">
              <w:rPr>
                <w:b/>
                <w:sz w:val="14"/>
                <w:szCs w:val="14"/>
              </w:rPr>
              <w:t>6-2</w:t>
            </w:r>
          </w:p>
        </w:tc>
        <w:tc>
          <w:tcPr>
            <w:tcW w:w="1052" w:type="pct"/>
            <w:shd w:val="clear" w:color="auto" w:fill="auto"/>
          </w:tcPr>
          <w:p w14:paraId="4135EE1F" w14:textId="77777777" w:rsidR="009C1656" w:rsidRPr="000752EF" w:rsidRDefault="009C1656" w:rsidP="006C38D9">
            <w:pPr>
              <w:tabs>
                <w:tab w:val="left" w:pos="313"/>
              </w:tabs>
              <w:spacing w:after="40"/>
              <w:ind w:left="-13"/>
              <w:jc w:val="left"/>
              <w:rPr>
                <w:sz w:val="14"/>
                <w:szCs w:val="14"/>
              </w:rPr>
            </w:pPr>
            <w:r w:rsidRPr="000752EF">
              <w:rPr>
                <w:sz w:val="14"/>
                <w:szCs w:val="14"/>
              </w:rPr>
              <w:t>Неисправные предохранительные, изолирующие или защитные устройства</w:t>
            </w:r>
          </w:p>
        </w:tc>
        <w:tc>
          <w:tcPr>
            <w:tcW w:w="123" w:type="pct"/>
            <w:shd w:val="clear" w:color="auto" w:fill="auto"/>
          </w:tcPr>
          <w:p w14:paraId="4CFCF27A" w14:textId="77777777" w:rsidR="009C1656" w:rsidRPr="000752EF" w:rsidRDefault="009C1656" w:rsidP="006C38D9">
            <w:pPr>
              <w:tabs>
                <w:tab w:val="left" w:pos="313"/>
              </w:tabs>
              <w:spacing w:after="40"/>
              <w:ind w:left="-13"/>
              <w:jc w:val="left"/>
              <w:rPr>
                <w:b/>
                <w:sz w:val="14"/>
                <w:szCs w:val="14"/>
              </w:rPr>
            </w:pPr>
            <w:r w:rsidRPr="000752EF">
              <w:rPr>
                <w:b/>
                <w:sz w:val="14"/>
                <w:szCs w:val="14"/>
              </w:rPr>
              <w:t>8-2</w:t>
            </w:r>
          </w:p>
        </w:tc>
        <w:tc>
          <w:tcPr>
            <w:tcW w:w="806" w:type="pct"/>
            <w:shd w:val="clear" w:color="auto" w:fill="auto"/>
          </w:tcPr>
          <w:p w14:paraId="1EEF1CA5" w14:textId="77777777" w:rsidR="009C1656" w:rsidRPr="000752EF" w:rsidRDefault="009C1656" w:rsidP="006C38D9">
            <w:pPr>
              <w:tabs>
                <w:tab w:val="left" w:pos="313"/>
              </w:tabs>
              <w:spacing w:after="40"/>
              <w:ind w:left="-13"/>
              <w:jc w:val="left"/>
              <w:rPr>
                <w:sz w:val="14"/>
                <w:szCs w:val="14"/>
              </w:rPr>
            </w:pPr>
            <w:r w:rsidRPr="000752EF">
              <w:rPr>
                <w:sz w:val="14"/>
                <w:szCs w:val="14"/>
              </w:rPr>
              <w:t>Шум</w:t>
            </w:r>
          </w:p>
        </w:tc>
        <w:tc>
          <w:tcPr>
            <w:tcW w:w="51" w:type="pct"/>
            <w:vMerge/>
            <w:shd w:val="clear" w:color="auto" w:fill="auto"/>
          </w:tcPr>
          <w:p w14:paraId="562AB61D" w14:textId="77777777" w:rsidR="009C1656" w:rsidRPr="000752EF" w:rsidRDefault="009C1656" w:rsidP="006C38D9">
            <w:pPr>
              <w:tabs>
                <w:tab w:val="left" w:pos="313"/>
              </w:tabs>
              <w:spacing w:after="40"/>
              <w:ind w:left="-13"/>
              <w:jc w:val="left"/>
              <w:rPr>
                <w:b/>
                <w:sz w:val="14"/>
                <w:szCs w:val="14"/>
              </w:rPr>
            </w:pPr>
          </w:p>
        </w:tc>
      </w:tr>
      <w:tr w:rsidR="009C1656" w:rsidRPr="000752EF" w14:paraId="76224EFE" w14:textId="77777777" w:rsidTr="00DC0D50">
        <w:trPr>
          <w:trHeight w:val="20"/>
        </w:trPr>
        <w:tc>
          <w:tcPr>
            <w:tcW w:w="93" w:type="pct"/>
            <w:vMerge/>
          </w:tcPr>
          <w:p w14:paraId="79B86D02" w14:textId="77777777" w:rsidR="009C1656" w:rsidRPr="000752EF" w:rsidRDefault="009C1656" w:rsidP="006C38D9">
            <w:pPr>
              <w:tabs>
                <w:tab w:val="left" w:pos="313"/>
              </w:tabs>
              <w:spacing w:after="40"/>
              <w:ind w:left="-13"/>
              <w:jc w:val="left"/>
              <w:rPr>
                <w:b/>
                <w:sz w:val="14"/>
                <w:szCs w:val="14"/>
              </w:rPr>
            </w:pPr>
          </w:p>
        </w:tc>
        <w:tc>
          <w:tcPr>
            <w:tcW w:w="91" w:type="pct"/>
            <w:shd w:val="clear" w:color="auto" w:fill="auto"/>
          </w:tcPr>
          <w:p w14:paraId="333AD05A" w14:textId="77777777" w:rsidR="009C1656" w:rsidRPr="000752EF" w:rsidRDefault="009C1656" w:rsidP="006C38D9">
            <w:pPr>
              <w:tabs>
                <w:tab w:val="left" w:pos="313"/>
              </w:tabs>
              <w:spacing w:after="40"/>
              <w:ind w:left="-13"/>
              <w:jc w:val="left"/>
              <w:rPr>
                <w:b/>
                <w:sz w:val="14"/>
                <w:szCs w:val="14"/>
              </w:rPr>
            </w:pPr>
            <w:r w:rsidRPr="000752EF">
              <w:rPr>
                <w:b/>
                <w:sz w:val="14"/>
                <w:szCs w:val="14"/>
              </w:rPr>
              <w:t>1-1</w:t>
            </w:r>
          </w:p>
        </w:tc>
        <w:tc>
          <w:tcPr>
            <w:tcW w:w="856" w:type="pct"/>
            <w:shd w:val="clear" w:color="auto" w:fill="auto"/>
          </w:tcPr>
          <w:p w14:paraId="7257D273" w14:textId="77777777" w:rsidR="009C1656" w:rsidRPr="000752EF" w:rsidRDefault="009C1656" w:rsidP="006C38D9">
            <w:pPr>
              <w:tabs>
                <w:tab w:val="left" w:pos="313"/>
              </w:tabs>
              <w:spacing w:after="40"/>
              <w:ind w:left="-13"/>
              <w:jc w:val="left"/>
              <w:rPr>
                <w:sz w:val="14"/>
                <w:szCs w:val="14"/>
              </w:rPr>
            </w:pPr>
            <w:r w:rsidRPr="000752EF">
              <w:rPr>
                <w:sz w:val="14"/>
                <w:szCs w:val="14"/>
              </w:rPr>
              <w:t>Эксплуатация оборудования, инструмента, материалов без разрешения</w:t>
            </w:r>
          </w:p>
        </w:tc>
        <w:tc>
          <w:tcPr>
            <w:tcW w:w="103" w:type="pct"/>
            <w:shd w:val="clear" w:color="auto" w:fill="auto"/>
          </w:tcPr>
          <w:p w14:paraId="2E318A1A" w14:textId="77777777" w:rsidR="009C1656" w:rsidRPr="000752EF" w:rsidRDefault="009C1656" w:rsidP="006C38D9">
            <w:pPr>
              <w:tabs>
                <w:tab w:val="left" w:pos="313"/>
              </w:tabs>
              <w:spacing w:after="40"/>
              <w:ind w:left="-13"/>
              <w:jc w:val="left"/>
              <w:rPr>
                <w:b/>
                <w:sz w:val="14"/>
                <w:szCs w:val="14"/>
              </w:rPr>
            </w:pPr>
            <w:r w:rsidRPr="000752EF">
              <w:rPr>
                <w:b/>
                <w:sz w:val="14"/>
                <w:szCs w:val="14"/>
              </w:rPr>
              <w:t>3-1</w:t>
            </w:r>
          </w:p>
        </w:tc>
        <w:tc>
          <w:tcPr>
            <w:tcW w:w="835" w:type="pct"/>
            <w:shd w:val="clear" w:color="auto" w:fill="auto"/>
          </w:tcPr>
          <w:p w14:paraId="3D8BD8E5" w14:textId="77777777"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отдельным работником</w:t>
            </w:r>
          </w:p>
        </w:tc>
        <w:tc>
          <w:tcPr>
            <w:tcW w:w="61" w:type="pct"/>
            <w:shd w:val="clear" w:color="auto" w:fill="auto"/>
          </w:tcPr>
          <w:p w14:paraId="390C8DAD" w14:textId="77777777" w:rsidR="009C1656" w:rsidRPr="000752EF" w:rsidRDefault="009C1656" w:rsidP="006C38D9">
            <w:pPr>
              <w:tabs>
                <w:tab w:val="left" w:pos="313"/>
              </w:tabs>
              <w:spacing w:after="40"/>
              <w:ind w:left="-13"/>
              <w:jc w:val="left"/>
              <w:rPr>
                <w:b/>
                <w:sz w:val="14"/>
                <w:szCs w:val="14"/>
              </w:rPr>
            </w:pPr>
          </w:p>
        </w:tc>
        <w:tc>
          <w:tcPr>
            <w:tcW w:w="94" w:type="pct"/>
            <w:shd w:val="clear" w:color="auto" w:fill="auto"/>
          </w:tcPr>
          <w:p w14:paraId="31A40070" w14:textId="77777777" w:rsidR="009C1656" w:rsidRPr="000752EF" w:rsidRDefault="009C1656" w:rsidP="006C38D9">
            <w:pPr>
              <w:tabs>
                <w:tab w:val="left" w:pos="313"/>
              </w:tabs>
              <w:spacing w:after="40"/>
              <w:ind w:left="-13"/>
              <w:jc w:val="left"/>
              <w:rPr>
                <w:sz w:val="14"/>
                <w:szCs w:val="14"/>
              </w:rPr>
            </w:pPr>
            <w:r w:rsidRPr="000752EF">
              <w:rPr>
                <w:b/>
                <w:bCs/>
                <w:sz w:val="14"/>
                <w:szCs w:val="14"/>
              </w:rPr>
              <w:t>5-1</w:t>
            </w:r>
          </w:p>
        </w:tc>
        <w:tc>
          <w:tcPr>
            <w:tcW w:w="649" w:type="pct"/>
            <w:shd w:val="clear" w:color="auto" w:fill="auto"/>
          </w:tcPr>
          <w:p w14:paraId="7BB19350" w14:textId="77777777" w:rsidR="009C1656" w:rsidRPr="000752EF" w:rsidRDefault="009C1656" w:rsidP="006C38D9">
            <w:pPr>
              <w:tabs>
                <w:tab w:val="left" w:pos="313"/>
              </w:tabs>
              <w:spacing w:after="40"/>
              <w:ind w:left="-13"/>
              <w:jc w:val="left"/>
              <w:rPr>
                <w:sz w:val="14"/>
                <w:szCs w:val="14"/>
              </w:rPr>
            </w:pPr>
            <w:r w:rsidRPr="000752EF">
              <w:rPr>
                <w:sz w:val="14"/>
                <w:szCs w:val="14"/>
              </w:rPr>
              <w:t>Физическое перенапряжение</w:t>
            </w:r>
          </w:p>
        </w:tc>
        <w:tc>
          <w:tcPr>
            <w:tcW w:w="62" w:type="pct"/>
            <w:shd w:val="clear" w:color="auto" w:fill="auto"/>
          </w:tcPr>
          <w:p w14:paraId="666D60F7"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0D2DDC25" w14:textId="77777777" w:rsidR="009C1656" w:rsidRPr="000752EF" w:rsidRDefault="009C1656" w:rsidP="006C38D9">
            <w:pPr>
              <w:tabs>
                <w:tab w:val="left" w:pos="313"/>
              </w:tabs>
              <w:spacing w:after="40"/>
              <w:ind w:left="-13"/>
              <w:jc w:val="left"/>
              <w:rPr>
                <w:b/>
                <w:sz w:val="14"/>
                <w:szCs w:val="14"/>
              </w:rPr>
            </w:pPr>
            <w:r w:rsidRPr="000752EF">
              <w:rPr>
                <w:b/>
                <w:sz w:val="14"/>
                <w:szCs w:val="14"/>
              </w:rPr>
              <w:t>6-3</w:t>
            </w:r>
          </w:p>
        </w:tc>
        <w:tc>
          <w:tcPr>
            <w:tcW w:w="1052" w:type="pct"/>
            <w:shd w:val="clear" w:color="auto" w:fill="auto"/>
          </w:tcPr>
          <w:p w14:paraId="336326F2" w14:textId="77777777" w:rsidR="009C1656" w:rsidRPr="000752EF" w:rsidRDefault="009C1656" w:rsidP="006C38D9">
            <w:pPr>
              <w:tabs>
                <w:tab w:val="left" w:pos="313"/>
              </w:tabs>
              <w:spacing w:after="40"/>
              <w:ind w:left="-13"/>
              <w:jc w:val="left"/>
              <w:rPr>
                <w:sz w:val="14"/>
                <w:szCs w:val="14"/>
              </w:rPr>
            </w:pPr>
            <w:r w:rsidRPr="000752EF">
              <w:rPr>
                <w:sz w:val="14"/>
                <w:szCs w:val="14"/>
              </w:rPr>
              <w:t>Не отвечающие требованиям СИЗ</w:t>
            </w:r>
          </w:p>
        </w:tc>
        <w:tc>
          <w:tcPr>
            <w:tcW w:w="123" w:type="pct"/>
            <w:shd w:val="clear" w:color="auto" w:fill="auto"/>
          </w:tcPr>
          <w:p w14:paraId="7DD9F1E5" w14:textId="77777777" w:rsidR="009C1656" w:rsidRPr="000752EF" w:rsidRDefault="009C1656" w:rsidP="006C38D9">
            <w:pPr>
              <w:tabs>
                <w:tab w:val="left" w:pos="313"/>
              </w:tabs>
              <w:spacing w:after="40"/>
              <w:ind w:left="-13"/>
              <w:jc w:val="left"/>
              <w:rPr>
                <w:b/>
                <w:sz w:val="14"/>
                <w:szCs w:val="14"/>
              </w:rPr>
            </w:pPr>
            <w:r w:rsidRPr="000752EF">
              <w:rPr>
                <w:b/>
                <w:sz w:val="14"/>
                <w:szCs w:val="14"/>
              </w:rPr>
              <w:t>8-3</w:t>
            </w:r>
          </w:p>
        </w:tc>
        <w:tc>
          <w:tcPr>
            <w:tcW w:w="806" w:type="pct"/>
            <w:shd w:val="clear" w:color="auto" w:fill="auto"/>
          </w:tcPr>
          <w:p w14:paraId="2D21D22F" w14:textId="77777777" w:rsidR="009C1656" w:rsidRPr="000752EF" w:rsidRDefault="009C1656" w:rsidP="006C38D9">
            <w:pPr>
              <w:tabs>
                <w:tab w:val="left" w:pos="313"/>
              </w:tabs>
              <w:spacing w:after="40"/>
              <w:ind w:left="-13"/>
              <w:jc w:val="left"/>
              <w:rPr>
                <w:sz w:val="14"/>
                <w:szCs w:val="14"/>
              </w:rPr>
            </w:pPr>
            <w:r w:rsidRPr="000752EF">
              <w:rPr>
                <w:sz w:val="14"/>
                <w:szCs w:val="14"/>
              </w:rPr>
              <w:t>Вибрация</w:t>
            </w:r>
          </w:p>
        </w:tc>
        <w:tc>
          <w:tcPr>
            <w:tcW w:w="51" w:type="pct"/>
            <w:vMerge/>
            <w:shd w:val="clear" w:color="auto" w:fill="auto"/>
          </w:tcPr>
          <w:p w14:paraId="05890F72" w14:textId="77777777" w:rsidR="009C1656" w:rsidRPr="000752EF" w:rsidRDefault="009C1656" w:rsidP="006C38D9">
            <w:pPr>
              <w:tabs>
                <w:tab w:val="left" w:pos="313"/>
              </w:tabs>
              <w:spacing w:after="40"/>
              <w:ind w:left="-13"/>
              <w:jc w:val="left"/>
              <w:rPr>
                <w:b/>
                <w:sz w:val="14"/>
                <w:szCs w:val="14"/>
              </w:rPr>
            </w:pPr>
          </w:p>
        </w:tc>
      </w:tr>
      <w:tr w:rsidR="009C1656" w:rsidRPr="000752EF" w14:paraId="66BEDE19" w14:textId="77777777" w:rsidTr="00DC0D50">
        <w:trPr>
          <w:trHeight w:val="20"/>
        </w:trPr>
        <w:tc>
          <w:tcPr>
            <w:tcW w:w="93" w:type="pct"/>
            <w:vMerge/>
          </w:tcPr>
          <w:p w14:paraId="1D3D6A86" w14:textId="77777777" w:rsidR="009C1656" w:rsidRPr="000752EF" w:rsidRDefault="009C1656" w:rsidP="006C38D9">
            <w:pPr>
              <w:tabs>
                <w:tab w:val="left" w:pos="313"/>
              </w:tabs>
              <w:spacing w:after="40"/>
              <w:ind w:left="-13"/>
              <w:jc w:val="left"/>
              <w:rPr>
                <w:b/>
                <w:sz w:val="14"/>
                <w:szCs w:val="14"/>
              </w:rPr>
            </w:pPr>
          </w:p>
        </w:tc>
        <w:tc>
          <w:tcPr>
            <w:tcW w:w="91" w:type="pct"/>
            <w:shd w:val="clear" w:color="auto" w:fill="auto"/>
          </w:tcPr>
          <w:p w14:paraId="582C6115" w14:textId="77777777" w:rsidR="009C1656" w:rsidRPr="000752EF" w:rsidRDefault="009C1656" w:rsidP="006C38D9">
            <w:pPr>
              <w:tabs>
                <w:tab w:val="left" w:pos="313"/>
              </w:tabs>
              <w:spacing w:after="40"/>
              <w:ind w:left="-13"/>
              <w:jc w:val="left"/>
              <w:rPr>
                <w:b/>
                <w:sz w:val="14"/>
                <w:szCs w:val="14"/>
              </w:rPr>
            </w:pPr>
            <w:r w:rsidRPr="000752EF">
              <w:rPr>
                <w:b/>
                <w:sz w:val="14"/>
                <w:szCs w:val="14"/>
              </w:rPr>
              <w:t>1-2</w:t>
            </w:r>
          </w:p>
        </w:tc>
        <w:tc>
          <w:tcPr>
            <w:tcW w:w="856" w:type="pct"/>
            <w:shd w:val="clear" w:color="auto" w:fill="auto"/>
          </w:tcPr>
          <w:p w14:paraId="39954AA1" w14:textId="77777777" w:rsidR="009C1656" w:rsidRPr="000752EF" w:rsidRDefault="009C1656" w:rsidP="006C38D9">
            <w:pPr>
              <w:tabs>
                <w:tab w:val="left" w:pos="313"/>
              </w:tabs>
              <w:spacing w:after="40"/>
              <w:ind w:left="-13"/>
              <w:jc w:val="left"/>
              <w:rPr>
                <w:sz w:val="14"/>
                <w:szCs w:val="14"/>
              </w:rPr>
            </w:pPr>
            <w:r w:rsidRPr="000752EF">
              <w:rPr>
                <w:sz w:val="14"/>
                <w:szCs w:val="14"/>
              </w:rPr>
              <w:t>Неправильное использование оборудования, инструмента, материалов</w:t>
            </w:r>
          </w:p>
        </w:tc>
        <w:tc>
          <w:tcPr>
            <w:tcW w:w="103" w:type="pct"/>
            <w:shd w:val="clear" w:color="auto" w:fill="auto"/>
          </w:tcPr>
          <w:p w14:paraId="2F5CE0D3" w14:textId="77777777" w:rsidR="009C1656" w:rsidRPr="000752EF" w:rsidRDefault="009C1656" w:rsidP="006C38D9">
            <w:pPr>
              <w:tabs>
                <w:tab w:val="left" w:pos="313"/>
              </w:tabs>
              <w:spacing w:after="40"/>
              <w:ind w:left="-13"/>
              <w:jc w:val="left"/>
              <w:rPr>
                <w:b/>
                <w:sz w:val="14"/>
                <w:szCs w:val="14"/>
              </w:rPr>
            </w:pPr>
            <w:r w:rsidRPr="000752EF">
              <w:rPr>
                <w:b/>
                <w:sz w:val="14"/>
                <w:szCs w:val="14"/>
              </w:rPr>
              <w:t>3-2</w:t>
            </w:r>
          </w:p>
        </w:tc>
        <w:tc>
          <w:tcPr>
            <w:tcW w:w="835" w:type="pct"/>
            <w:shd w:val="clear" w:color="auto" w:fill="auto"/>
          </w:tcPr>
          <w:p w14:paraId="1929CC6E" w14:textId="77777777"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группой работников</w:t>
            </w:r>
          </w:p>
        </w:tc>
        <w:tc>
          <w:tcPr>
            <w:tcW w:w="61" w:type="pct"/>
            <w:shd w:val="clear" w:color="auto" w:fill="auto"/>
          </w:tcPr>
          <w:p w14:paraId="73946044" w14:textId="77777777" w:rsidR="009C1656" w:rsidRPr="000752EF" w:rsidRDefault="009C1656" w:rsidP="006C38D9">
            <w:pPr>
              <w:tabs>
                <w:tab w:val="left" w:pos="313"/>
              </w:tabs>
              <w:spacing w:after="40"/>
              <w:ind w:left="-13"/>
              <w:jc w:val="left"/>
              <w:rPr>
                <w:b/>
                <w:sz w:val="14"/>
                <w:szCs w:val="14"/>
              </w:rPr>
            </w:pPr>
          </w:p>
        </w:tc>
        <w:tc>
          <w:tcPr>
            <w:tcW w:w="94" w:type="pct"/>
            <w:shd w:val="clear" w:color="auto" w:fill="auto"/>
          </w:tcPr>
          <w:p w14:paraId="1E3DF569" w14:textId="77777777" w:rsidR="009C1656" w:rsidRPr="000752EF" w:rsidRDefault="009C1656" w:rsidP="006C38D9">
            <w:pPr>
              <w:tabs>
                <w:tab w:val="left" w:pos="313"/>
              </w:tabs>
              <w:spacing w:after="40"/>
              <w:ind w:left="-13"/>
              <w:jc w:val="left"/>
              <w:rPr>
                <w:sz w:val="14"/>
                <w:szCs w:val="14"/>
              </w:rPr>
            </w:pPr>
            <w:r w:rsidRPr="000752EF">
              <w:rPr>
                <w:b/>
                <w:sz w:val="14"/>
                <w:szCs w:val="14"/>
              </w:rPr>
              <w:t>5-2</w:t>
            </w:r>
          </w:p>
        </w:tc>
        <w:tc>
          <w:tcPr>
            <w:tcW w:w="649" w:type="pct"/>
            <w:shd w:val="clear" w:color="auto" w:fill="auto"/>
          </w:tcPr>
          <w:p w14:paraId="49FC756A" w14:textId="77777777" w:rsidR="009C1656" w:rsidRPr="000752EF" w:rsidRDefault="009C1656" w:rsidP="006C38D9">
            <w:pPr>
              <w:tabs>
                <w:tab w:val="left" w:pos="313"/>
              </w:tabs>
              <w:spacing w:after="40"/>
              <w:ind w:left="-13"/>
              <w:jc w:val="left"/>
              <w:rPr>
                <w:sz w:val="14"/>
                <w:szCs w:val="14"/>
              </w:rPr>
            </w:pPr>
            <w:r w:rsidRPr="000752EF">
              <w:rPr>
                <w:sz w:val="14"/>
                <w:szCs w:val="14"/>
              </w:rPr>
              <w:t>Незнание существующих опасностей</w:t>
            </w:r>
          </w:p>
        </w:tc>
        <w:tc>
          <w:tcPr>
            <w:tcW w:w="62" w:type="pct"/>
            <w:shd w:val="clear" w:color="auto" w:fill="auto"/>
          </w:tcPr>
          <w:p w14:paraId="75314D27"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7F69D5B6" w14:textId="77777777" w:rsidR="009C1656" w:rsidRPr="000752EF" w:rsidRDefault="009C1656" w:rsidP="006C38D9">
            <w:pPr>
              <w:tabs>
                <w:tab w:val="left" w:pos="313"/>
              </w:tabs>
              <w:spacing w:after="40"/>
              <w:ind w:left="-13"/>
              <w:jc w:val="left"/>
              <w:rPr>
                <w:b/>
                <w:sz w:val="14"/>
                <w:szCs w:val="14"/>
              </w:rPr>
            </w:pPr>
            <w:r w:rsidRPr="000752EF">
              <w:rPr>
                <w:b/>
                <w:sz w:val="14"/>
                <w:szCs w:val="14"/>
              </w:rPr>
              <w:t>6-4</w:t>
            </w:r>
          </w:p>
        </w:tc>
        <w:tc>
          <w:tcPr>
            <w:tcW w:w="1052" w:type="pct"/>
            <w:shd w:val="clear" w:color="auto" w:fill="auto"/>
          </w:tcPr>
          <w:p w14:paraId="1A38B3C3" w14:textId="77777777" w:rsidR="009C1656" w:rsidRPr="000752EF" w:rsidRDefault="009C1656" w:rsidP="006C38D9">
            <w:pPr>
              <w:tabs>
                <w:tab w:val="left" w:pos="313"/>
              </w:tabs>
              <w:spacing w:after="40"/>
              <w:ind w:left="-13"/>
              <w:jc w:val="left"/>
              <w:rPr>
                <w:sz w:val="14"/>
                <w:szCs w:val="14"/>
              </w:rPr>
            </w:pPr>
            <w:r w:rsidRPr="000752EF">
              <w:rPr>
                <w:sz w:val="14"/>
                <w:szCs w:val="14"/>
              </w:rPr>
              <w:t>Неисправные СИЗ</w:t>
            </w:r>
          </w:p>
        </w:tc>
        <w:tc>
          <w:tcPr>
            <w:tcW w:w="123" w:type="pct"/>
            <w:shd w:val="clear" w:color="auto" w:fill="auto"/>
          </w:tcPr>
          <w:p w14:paraId="0C54F112" w14:textId="77777777" w:rsidR="009C1656" w:rsidRPr="000752EF" w:rsidRDefault="009C1656" w:rsidP="006C38D9">
            <w:pPr>
              <w:tabs>
                <w:tab w:val="left" w:pos="313"/>
              </w:tabs>
              <w:spacing w:after="40"/>
              <w:ind w:left="-13"/>
              <w:jc w:val="left"/>
              <w:rPr>
                <w:b/>
                <w:sz w:val="14"/>
                <w:szCs w:val="14"/>
              </w:rPr>
            </w:pPr>
            <w:r w:rsidRPr="000752EF">
              <w:rPr>
                <w:b/>
                <w:sz w:val="14"/>
                <w:szCs w:val="14"/>
              </w:rPr>
              <w:t>8-4</w:t>
            </w:r>
          </w:p>
        </w:tc>
        <w:tc>
          <w:tcPr>
            <w:tcW w:w="806" w:type="pct"/>
            <w:shd w:val="clear" w:color="auto" w:fill="auto"/>
          </w:tcPr>
          <w:p w14:paraId="31B0FFFB" w14:textId="77777777" w:rsidR="009C1656" w:rsidRPr="000752EF" w:rsidRDefault="009C1656" w:rsidP="006C38D9">
            <w:pPr>
              <w:tabs>
                <w:tab w:val="left" w:pos="313"/>
              </w:tabs>
              <w:spacing w:after="40"/>
              <w:ind w:left="-13"/>
              <w:jc w:val="left"/>
              <w:rPr>
                <w:sz w:val="14"/>
                <w:szCs w:val="14"/>
              </w:rPr>
            </w:pPr>
            <w:r w:rsidRPr="000752EF">
              <w:rPr>
                <w:sz w:val="14"/>
                <w:szCs w:val="14"/>
              </w:rPr>
              <w:t>Электрическое напряжение</w:t>
            </w:r>
          </w:p>
        </w:tc>
        <w:tc>
          <w:tcPr>
            <w:tcW w:w="51" w:type="pct"/>
            <w:vMerge/>
            <w:shd w:val="clear" w:color="auto" w:fill="auto"/>
          </w:tcPr>
          <w:p w14:paraId="6E58FBC0" w14:textId="77777777" w:rsidR="009C1656" w:rsidRPr="000752EF" w:rsidRDefault="009C1656" w:rsidP="006C38D9">
            <w:pPr>
              <w:tabs>
                <w:tab w:val="left" w:pos="313"/>
              </w:tabs>
              <w:spacing w:after="40"/>
              <w:ind w:left="-13"/>
              <w:jc w:val="left"/>
              <w:rPr>
                <w:b/>
                <w:sz w:val="14"/>
                <w:szCs w:val="14"/>
              </w:rPr>
            </w:pPr>
          </w:p>
        </w:tc>
      </w:tr>
      <w:tr w:rsidR="009C1656" w:rsidRPr="000752EF" w14:paraId="781F2013" w14:textId="77777777" w:rsidTr="00DC0D50">
        <w:trPr>
          <w:trHeight w:val="20"/>
        </w:trPr>
        <w:tc>
          <w:tcPr>
            <w:tcW w:w="93" w:type="pct"/>
            <w:vMerge/>
          </w:tcPr>
          <w:p w14:paraId="435B4DE8" w14:textId="77777777" w:rsidR="009C1656" w:rsidRPr="000752EF" w:rsidRDefault="009C1656" w:rsidP="006C38D9">
            <w:pPr>
              <w:tabs>
                <w:tab w:val="left" w:pos="313"/>
              </w:tabs>
              <w:spacing w:after="40"/>
              <w:ind w:left="-13"/>
              <w:jc w:val="left"/>
              <w:rPr>
                <w:b/>
                <w:sz w:val="14"/>
                <w:szCs w:val="14"/>
              </w:rPr>
            </w:pPr>
          </w:p>
        </w:tc>
        <w:tc>
          <w:tcPr>
            <w:tcW w:w="91" w:type="pct"/>
            <w:shd w:val="clear" w:color="auto" w:fill="auto"/>
          </w:tcPr>
          <w:p w14:paraId="20C89B8B" w14:textId="77777777" w:rsidR="009C1656" w:rsidRPr="000752EF" w:rsidRDefault="009C1656" w:rsidP="006C38D9">
            <w:pPr>
              <w:tabs>
                <w:tab w:val="left" w:pos="313"/>
              </w:tabs>
              <w:spacing w:after="40"/>
              <w:ind w:left="-13"/>
              <w:jc w:val="left"/>
              <w:rPr>
                <w:b/>
                <w:sz w:val="14"/>
                <w:szCs w:val="14"/>
              </w:rPr>
            </w:pPr>
            <w:r w:rsidRPr="000752EF">
              <w:rPr>
                <w:b/>
                <w:sz w:val="14"/>
                <w:szCs w:val="14"/>
              </w:rPr>
              <w:t>1-3</w:t>
            </w:r>
          </w:p>
        </w:tc>
        <w:tc>
          <w:tcPr>
            <w:tcW w:w="856" w:type="pct"/>
            <w:shd w:val="clear" w:color="auto" w:fill="auto"/>
          </w:tcPr>
          <w:p w14:paraId="4B03EA4E" w14:textId="77777777" w:rsidR="009C1656" w:rsidRPr="000752EF" w:rsidRDefault="009C1656" w:rsidP="006C38D9">
            <w:pPr>
              <w:tabs>
                <w:tab w:val="left" w:pos="313"/>
              </w:tabs>
              <w:spacing w:after="40"/>
              <w:ind w:left="-13"/>
              <w:jc w:val="left"/>
              <w:rPr>
                <w:sz w:val="14"/>
                <w:szCs w:val="14"/>
              </w:rPr>
            </w:pPr>
            <w:r w:rsidRPr="000752EF">
              <w:rPr>
                <w:sz w:val="14"/>
                <w:szCs w:val="14"/>
              </w:rPr>
              <w:t>Неправильное размещение оборудования, инструмента, материалов</w:t>
            </w:r>
          </w:p>
        </w:tc>
        <w:tc>
          <w:tcPr>
            <w:tcW w:w="103" w:type="pct"/>
            <w:shd w:val="clear" w:color="auto" w:fill="auto"/>
          </w:tcPr>
          <w:p w14:paraId="70407EC3" w14:textId="77777777" w:rsidR="009C1656" w:rsidRPr="000752EF" w:rsidRDefault="009C1656" w:rsidP="006C38D9">
            <w:pPr>
              <w:tabs>
                <w:tab w:val="left" w:pos="313"/>
              </w:tabs>
              <w:spacing w:after="40"/>
              <w:ind w:left="-13"/>
              <w:jc w:val="left"/>
              <w:rPr>
                <w:b/>
                <w:sz w:val="14"/>
                <w:szCs w:val="14"/>
              </w:rPr>
            </w:pPr>
            <w:r w:rsidRPr="000752EF">
              <w:rPr>
                <w:b/>
                <w:sz w:val="14"/>
                <w:szCs w:val="14"/>
              </w:rPr>
              <w:t>3-3</w:t>
            </w:r>
          </w:p>
        </w:tc>
        <w:tc>
          <w:tcPr>
            <w:tcW w:w="835" w:type="pct"/>
            <w:shd w:val="clear" w:color="auto" w:fill="auto"/>
          </w:tcPr>
          <w:p w14:paraId="754BE32A" w14:textId="77777777"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руководителем</w:t>
            </w:r>
          </w:p>
        </w:tc>
        <w:tc>
          <w:tcPr>
            <w:tcW w:w="61" w:type="pct"/>
            <w:shd w:val="clear" w:color="auto" w:fill="auto"/>
          </w:tcPr>
          <w:p w14:paraId="7B56CAD9" w14:textId="77777777" w:rsidR="009C1656" w:rsidRPr="000752EF" w:rsidRDefault="009C1656" w:rsidP="006C38D9">
            <w:pPr>
              <w:tabs>
                <w:tab w:val="left" w:pos="313"/>
              </w:tabs>
              <w:spacing w:after="40"/>
              <w:ind w:left="-13"/>
              <w:jc w:val="left"/>
              <w:rPr>
                <w:b/>
                <w:sz w:val="14"/>
                <w:szCs w:val="14"/>
              </w:rPr>
            </w:pPr>
          </w:p>
        </w:tc>
        <w:tc>
          <w:tcPr>
            <w:tcW w:w="94" w:type="pct"/>
            <w:shd w:val="clear" w:color="auto" w:fill="auto"/>
          </w:tcPr>
          <w:p w14:paraId="4BB0EC21" w14:textId="77777777" w:rsidR="009C1656" w:rsidRPr="000752EF" w:rsidRDefault="009C1656" w:rsidP="006C38D9">
            <w:pPr>
              <w:tabs>
                <w:tab w:val="left" w:pos="313"/>
              </w:tabs>
              <w:spacing w:after="40"/>
              <w:ind w:left="-13"/>
              <w:jc w:val="left"/>
              <w:rPr>
                <w:sz w:val="14"/>
                <w:szCs w:val="14"/>
              </w:rPr>
            </w:pPr>
            <w:r w:rsidRPr="000752EF">
              <w:rPr>
                <w:b/>
                <w:sz w:val="14"/>
                <w:szCs w:val="14"/>
              </w:rPr>
              <w:t>5-3</w:t>
            </w:r>
          </w:p>
        </w:tc>
        <w:tc>
          <w:tcPr>
            <w:tcW w:w="649" w:type="pct"/>
            <w:shd w:val="clear" w:color="auto" w:fill="auto"/>
          </w:tcPr>
          <w:p w14:paraId="5D5F8D38" w14:textId="77777777" w:rsidR="009C1656" w:rsidRPr="000752EF" w:rsidRDefault="009C1656" w:rsidP="006C38D9">
            <w:pPr>
              <w:tabs>
                <w:tab w:val="left" w:pos="313"/>
              </w:tabs>
              <w:spacing w:after="40"/>
              <w:ind w:left="-13"/>
              <w:jc w:val="left"/>
              <w:rPr>
                <w:sz w:val="14"/>
                <w:szCs w:val="14"/>
              </w:rPr>
            </w:pPr>
            <w:r w:rsidRPr="000752EF">
              <w:rPr>
                <w:sz w:val="14"/>
                <w:szCs w:val="14"/>
              </w:rPr>
              <w:t>Неверное принятие решения или ошибочное суждение</w:t>
            </w:r>
          </w:p>
        </w:tc>
        <w:tc>
          <w:tcPr>
            <w:tcW w:w="62" w:type="pct"/>
            <w:shd w:val="clear" w:color="auto" w:fill="auto"/>
          </w:tcPr>
          <w:p w14:paraId="35B99861"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2C177E75" w14:textId="77777777" w:rsidR="009C1656" w:rsidRPr="000752EF" w:rsidRDefault="009C1656" w:rsidP="006C38D9">
            <w:pPr>
              <w:tabs>
                <w:tab w:val="left" w:pos="313"/>
              </w:tabs>
              <w:spacing w:after="40"/>
              <w:ind w:left="-13"/>
              <w:jc w:val="left"/>
              <w:rPr>
                <w:b/>
                <w:sz w:val="14"/>
                <w:szCs w:val="14"/>
              </w:rPr>
            </w:pPr>
            <w:r w:rsidRPr="000752EF">
              <w:rPr>
                <w:b/>
                <w:sz w:val="14"/>
                <w:szCs w:val="14"/>
              </w:rPr>
              <w:t>6-5</w:t>
            </w:r>
          </w:p>
        </w:tc>
        <w:tc>
          <w:tcPr>
            <w:tcW w:w="1052" w:type="pct"/>
            <w:shd w:val="clear" w:color="auto" w:fill="auto"/>
          </w:tcPr>
          <w:p w14:paraId="1C5B1158" w14:textId="77777777" w:rsidR="009C1656" w:rsidRPr="000752EF" w:rsidRDefault="009C1656" w:rsidP="006C38D9">
            <w:pPr>
              <w:tabs>
                <w:tab w:val="left" w:pos="313"/>
              </w:tabs>
              <w:spacing w:after="40"/>
              <w:ind w:left="-13"/>
              <w:jc w:val="left"/>
              <w:rPr>
                <w:sz w:val="14"/>
                <w:szCs w:val="14"/>
              </w:rPr>
            </w:pPr>
            <w:r w:rsidRPr="000752EF">
              <w:rPr>
                <w:sz w:val="14"/>
                <w:szCs w:val="14"/>
              </w:rPr>
              <w:t>Не отвечающие требованиям или отсутствующие системы предупреждения</w:t>
            </w:r>
          </w:p>
        </w:tc>
        <w:tc>
          <w:tcPr>
            <w:tcW w:w="123" w:type="pct"/>
            <w:shd w:val="clear" w:color="auto" w:fill="auto"/>
          </w:tcPr>
          <w:p w14:paraId="6CB51157" w14:textId="77777777" w:rsidR="009C1656" w:rsidRPr="000752EF" w:rsidRDefault="009C1656" w:rsidP="006C38D9">
            <w:pPr>
              <w:tabs>
                <w:tab w:val="left" w:pos="313"/>
              </w:tabs>
              <w:spacing w:after="40"/>
              <w:ind w:left="-13"/>
              <w:jc w:val="left"/>
              <w:rPr>
                <w:b/>
                <w:sz w:val="14"/>
                <w:szCs w:val="14"/>
              </w:rPr>
            </w:pPr>
            <w:r w:rsidRPr="000752EF">
              <w:rPr>
                <w:b/>
                <w:sz w:val="14"/>
                <w:szCs w:val="14"/>
              </w:rPr>
              <w:t>8-5</w:t>
            </w:r>
          </w:p>
        </w:tc>
        <w:tc>
          <w:tcPr>
            <w:tcW w:w="806" w:type="pct"/>
            <w:shd w:val="clear" w:color="auto" w:fill="auto"/>
          </w:tcPr>
          <w:p w14:paraId="79673588" w14:textId="77777777" w:rsidR="009C1656" w:rsidRPr="000752EF" w:rsidRDefault="009C1656" w:rsidP="006C38D9">
            <w:pPr>
              <w:tabs>
                <w:tab w:val="left" w:pos="313"/>
              </w:tabs>
              <w:spacing w:after="40"/>
              <w:ind w:left="-13"/>
              <w:jc w:val="left"/>
              <w:rPr>
                <w:sz w:val="14"/>
                <w:szCs w:val="14"/>
              </w:rPr>
            </w:pPr>
            <w:r w:rsidRPr="000752EF">
              <w:rPr>
                <w:sz w:val="14"/>
                <w:szCs w:val="14"/>
              </w:rPr>
              <w:t>Излучение</w:t>
            </w:r>
          </w:p>
        </w:tc>
        <w:tc>
          <w:tcPr>
            <w:tcW w:w="51" w:type="pct"/>
            <w:vMerge/>
            <w:shd w:val="clear" w:color="auto" w:fill="auto"/>
          </w:tcPr>
          <w:p w14:paraId="077D9739" w14:textId="77777777" w:rsidR="009C1656" w:rsidRPr="000752EF" w:rsidRDefault="009C1656" w:rsidP="006C38D9">
            <w:pPr>
              <w:tabs>
                <w:tab w:val="left" w:pos="313"/>
              </w:tabs>
              <w:spacing w:after="40"/>
              <w:ind w:left="-13"/>
              <w:jc w:val="left"/>
              <w:rPr>
                <w:b/>
                <w:sz w:val="14"/>
                <w:szCs w:val="14"/>
              </w:rPr>
            </w:pPr>
          </w:p>
        </w:tc>
      </w:tr>
      <w:tr w:rsidR="009C1656" w:rsidRPr="000752EF" w14:paraId="52286F1F" w14:textId="77777777" w:rsidTr="00DC0D50">
        <w:trPr>
          <w:trHeight w:val="20"/>
        </w:trPr>
        <w:tc>
          <w:tcPr>
            <w:tcW w:w="93" w:type="pct"/>
            <w:vMerge/>
          </w:tcPr>
          <w:p w14:paraId="5D1E65D9" w14:textId="77777777" w:rsidR="009C1656" w:rsidRPr="000752EF" w:rsidRDefault="009C1656" w:rsidP="006C38D9">
            <w:pPr>
              <w:tabs>
                <w:tab w:val="left" w:pos="313"/>
              </w:tabs>
              <w:spacing w:after="40"/>
              <w:ind w:left="-13"/>
              <w:jc w:val="left"/>
              <w:rPr>
                <w:b/>
                <w:sz w:val="14"/>
                <w:szCs w:val="14"/>
              </w:rPr>
            </w:pPr>
          </w:p>
        </w:tc>
        <w:tc>
          <w:tcPr>
            <w:tcW w:w="91" w:type="pct"/>
            <w:shd w:val="clear" w:color="auto" w:fill="auto"/>
          </w:tcPr>
          <w:p w14:paraId="723613DD" w14:textId="77777777" w:rsidR="009C1656" w:rsidRPr="000752EF" w:rsidRDefault="009C1656" w:rsidP="006C38D9">
            <w:pPr>
              <w:tabs>
                <w:tab w:val="left" w:pos="313"/>
              </w:tabs>
              <w:spacing w:after="40"/>
              <w:ind w:left="-13"/>
              <w:jc w:val="left"/>
              <w:rPr>
                <w:b/>
                <w:sz w:val="14"/>
                <w:szCs w:val="14"/>
              </w:rPr>
            </w:pPr>
            <w:r w:rsidRPr="000752EF">
              <w:rPr>
                <w:b/>
                <w:sz w:val="14"/>
                <w:szCs w:val="14"/>
              </w:rPr>
              <w:t>1-4</w:t>
            </w:r>
          </w:p>
        </w:tc>
        <w:tc>
          <w:tcPr>
            <w:tcW w:w="856" w:type="pct"/>
            <w:shd w:val="clear" w:color="auto" w:fill="auto"/>
          </w:tcPr>
          <w:p w14:paraId="1FA503EB" w14:textId="77777777" w:rsidR="009C1656" w:rsidRPr="000752EF" w:rsidRDefault="009C1656" w:rsidP="006C38D9">
            <w:pPr>
              <w:tabs>
                <w:tab w:val="left" w:pos="313"/>
              </w:tabs>
              <w:spacing w:after="40"/>
              <w:ind w:left="-13"/>
              <w:jc w:val="left"/>
              <w:rPr>
                <w:sz w:val="14"/>
                <w:szCs w:val="14"/>
              </w:rPr>
            </w:pPr>
            <w:r w:rsidRPr="000752EF">
              <w:rPr>
                <w:sz w:val="14"/>
                <w:szCs w:val="14"/>
              </w:rPr>
              <w:t>Неправильное закрепление оборудования, инструмента, материалов</w:t>
            </w:r>
          </w:p>
        </w:tc>
        <w:tc>
          <w:tcPr>
            <w:tcW w:w="103" w:type="pct"/>
            <w:shd w:val="clear" w:color="auto" w:fill="auto"/>
          </w:tcPr>
          <w:p w14:paraId="189400F3" w14:textId="77777777" w:rsidR="009C1656" w:rsidRPr="000752EF" w:rsidRDefault="009C1656" w:rsidP="006C38D9">
            <w:pPr>
              <w:tabs>
                <w:tab w:val="left" w:pos="313"/>
              </w:tabs>
              <w:spacing w:after="40"/>
              <w:ind w:left="-13"/>
              <w:jc w:val="left"/>
              <w:rPr>
                <w:b/>
                <w:sz w:val="14"/>
                <w:szCs w:val="14"/>
              </w:rPr>
            </w:pPr>
            <w:r w:rsidRPr="000752EF">
              <w:rPr>
                <w:b/>
                <w:sz w:val="14"/>
                <w:szCs w:val="14"/>
              </w:rPr>
              <w:t>3-4</w:t>
            </w:r>
          </w:p>
        </w:tc>
        <w:tc>
          <w:tcPr>
            <w:tcW w:w="835" w:type="pct"/>
            <w:shd w:val="clear" w:color="auto" w:fill="auto"/>
          </w:tcPr>
          <w:p w14:paraId="00F5350F" w14:textId="77777777" w:rsidR="009C1656" w:rsidRPr="000752EF" w:rsidRDefault="009C1656" w:rsidP="006C38D9">
            <w:pPr>
              <w:tabs>
                <w:tab w:val="left" w:pos="313"/>
              </w:tabs>
              <w:spacing w:after="40"/>
              <w:ind w:left="-13"/>
              <w:jc w:val="left"/>
              <w:rPr>
                <w:sz w:val="14"/>
                <w:szCs w:val="14"/>
              </w:rPr>
            </w:pPr>
            <w:r w:rsidRPr="000752EF">
              <w:rPr>
                <w:sz w:val="14"/>
                <w:szCs w:val="14"/>
              </w:rPr>
              <w:t>Выполнение работ без разрешения (допуска)</w:t>
            </w:r>
          </w:p>
        </w:tc>
        <w:tc>
          <w:tcPr>
            <w:tcW w:w="61" w:type="pct"/>
            <w:shd w:val="clear" w:color="auto" w:fill="auto"/>
          </w:tcPr>
          <w:p w14:paraId="5A013E90" w14:textId="77777777" w:rsidR="009C1656" w:rsidRPr="000752EF" w:rsidRDefault="009C1656" w:rsidP="006C38D9">
            <w:pPr>
              <w:tabs>
                <w:tab w:val="left" w:pos="313"/>
              </w:tabs>
              <w:spacing w:after="40"/>
              <w:ind w:left="-13"/>
              <w:jc w:val="left"/>
              <w:rPr>
                <w:b/>
                <w:sz w:val="14"/>
                <w:szCs w:val="14"/>
              </w:rPr>
            </w:pPr>
          </w:p>
        </w:tc>
        <w:tc>
          <w:tcPr>
            <w:tcW w:w="94" w:type="pct"/>
            <w:shd w:val="clear" w:color="auto" w:fill="auto"/>
          </w:tcPr>
          <w:p w14:paraId="7CCA0A67" w14:textId="77777777" w:rsidR="009C1656" w:rsidRPr="000752EF" w:rsidRDefault="009C1656" w:rsidP="006C38D9">
            <w:pPr>
              <w:tabs>
                <w:tab w:val="left" w:pos="313"/>
              </w:tabs>
              <w:spacing w:after="40"/>
              <w:ind w:left="-13"/>
              <w:jc w:val="left"/>
              <w:rPr>
                <w:sz w:val="14"/>
                <w:szCs w:val="14"/>
              </w:rPr>
            </w:pPr>
            <w:r w:rsidRPr="000752EF">
              <w:rPr>
                <w:b/>
                <w:sz w:val="14"/>
                <w:szCs w:val="14"/>
              </w:rPr>
              <w:t>5-4</w:t>
            </w:r>
          </w:p>
        </w:tc>
        <w:tc>
          <w:tcPr>
            <w:tcW w:w="649" w:type="pct"/>
            <w:shd w:val="clear" w:color="auto" w:fill="auto"/>
          </w:tcPr>
          <w:p w14:paraId="6DFE12E4" w14:textId="77777777" w:rsidR="009C1656" w:rsidRPr="000752EF" w:rsidRDefault="009C1656" w:rsidP="006C38D9">
            <w:pPr>
              <w:tabs>
                <w:tab w:val="left" w:pos="313"/>
              </w:tabs>
              <w:spacing w:after="40"/>
              <w:ind w:left="-13"/>
              <w:jc w:val="left"/>
              <w:rPr>
                <w:sz w:val="14"/>
                <w:szCs w:val="14"/>
              </w:rPr>
            </w:pPr>
            <w:r w:rsidRPr="000752EF">
              <w:rPr>
                <w:sz w:val="14"/>
                <w:szCs w:val="14"/>
              </w:rPr>
              <w:t>Отвлечен другими проблемами</w:t>
            </w:r>
          </w:p>
        </w:tc>
        <w:tc>
          <w:tcPr>
            <w:tcW w:w="62" w:type="pct"/>
            <w:shd w:val="clear" w:color="auto" w:fill="auto"/>
          </w:tcPr>
          <w:p w14:paraId="4727B03C"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58A0CDEE" w14:textId="77777777" w:rsidR="009C1656" w:rsidRPr="000752EF" w:rsidRDefault="009C1656" w:rsidP="006C38D9">
            <w:pPr>
              <w:tabs>
                <w:tab w:val="left" w:pos="313"/>
              </w:tabs>
              <w:spacing w:after="40"/>
              <w:ind w:left="-13"/>
              <w:jc w:val="left"/>
              <w:rPr>
                <w:b/>
                <w:sz w:val="14"/>
                <w:szCs w:val="14"/>
              </w:rPr>
            </w:pPr>
            <w:r w:rsidRPr="000752EF">
              <w:rPr>
                <w:b/>
                <w:sz w:val="14"/>
                <w:szCs w:val="14"/>
              </w:rPr>
              <w:t>6-6</w:t>
            </w:r>
          </w:p>
        </w:tc>
        <w:tc>
          <w:tcPr>
            <w:tcW w:w="1052" w:type="pct"/>
            <w:shd w:val="clear" w:color="auto" w:fill="auto"/>
          </w:tcPr>
          <w:p w14:paraId="2C08FF06" w14:textId="77777777" w:rsidR="009C1656" w:rsidRPr="000752EF" w:rsidRDefault="009C1656" w:rsidP="006C38D9">
            <w:pPr>
              <w:tabs>
                <w:tab w:val="left" w:pos="313"/>
              </w:tabs>
              <w:spacing w:after="40"/>
              <w:ind w:left="-13"/>
              <w:jc w:val="left"/>
              <w:rPr>
                <w:sz w:val="14"/>
                <w:szCs w:val="14"/>
              </w:rPr>
            </w:pPr>
            <w:r w:rsidRPr="000752EF">
              <w:rPr>
                <w:sz w:val="14"/>
                <w:szCs w:val="14"/>
              </w:rPr>
              <w:t>Неисправные системы предупреждения</w:t>
            </w:r>
          </w:p>
        </w:tc>
        <w:tc>
          <w:tcPr>
            <w:tcW w:w="123" w:type="pct"/>
            <w:shd w:val="clear" w:color="auto" w:fill="auto"/>
          </w:tcPr>
          <w:p w14:paraId="702C61AB" w14:textId="77777777" w:rsidR="009C1656" w:rsidRPr="000752EF" w:rsidRDefault="009C1656" w:rsidP="006C38D9">
            <w:pPr>
              <w:tabs>
                <w:tab w:val="left" w:pos="313"/>
              </w:tabs>
              <w:spacing w:after="40"/>
              <w:ind w:left="-13"/>
              <w:jc w:val="left"/>
              <w:rPr>
                <w:b/>
                <w:sz w:val="14"/>
                <w:szCs w:val="14"/>
              </w:rPr>
            </w:pPr>
            <w:r w:rsidRPr="000752EF">
              <w:rPr>
                <w:b/>
                <w:sz w:val="14"/>
                <w:szCs w:val="14"/>
              </w:rPr>
              <w:t>8-6</w:t>
            </w:r>
          </w:p>
        </w:tc>
        <w:tc>
          <w:tcPr>
            <w:tcW w:w="806" w:type="pct"/>
            <w:shd w:val="clear" w:color="auto" w:fill="auto"/>
          </w:tcPr>
          <w:p w14:paraId="71ABCAD0" w14:textId="77777777" w:rsidR="009C1656" w:rsidRPr="000752EF" w:rsidRDefault="009C1656" w:rsidP="006C38D9">
            <w:pPr>
              <w:tabs>
                <w:tab w:val="left" w:pos="313"/>
              </w:tabs>
              <w:spacing w:after="40"/>
              <w:ind w:left="-13"/>
              <w:jc w:val="left"/>
              <w:rPr>
                <w:sz w:val="14"/>
                <w:szCs w:val="14"/>
              </w:rPr>
            </w:pPr>
            <w:r w:rsidRPr="000752EF">
              <w:rPr>
                <w:sz w:val="14"/>
                <w:szCs w:val="14"/>
              </w:rPr>
              <w:t>Экстремальные температуры</w:t>
            </w:r>
          </w:p>
        </w:tc>
        <w:tc>
          <w:tcPr>
            <w:tcW w:w="51" w:type="pct"/>
            <w:vMerge/>
            <w:shd w:val="clear" w:color="auto" w:fill="auto"/>
          </w:tcPr>
          <w:p w14:paraId="66908AC4" w14:textId="77777777" w:rsidR="009C1656" w:rsidRPr="000752EF" w:rsidRDefault="009C1656" w:rsidP="006C38D9">
            <w:pPr>
              <w:tabs>
                <w:tab w:val="left" w:pos="313"/>
              </w:tabs>
              <w:spacing w:after="40"/>
              <w:ind w:left="-13"/>
              <w:jc w:val="left"/>
              <w:rPr>
                <w:b/>
                <w:sz w:val="14"/>
                <w:szCs w:val="14"/>
              </w:rPr>
            </w:pPr>
          </w:p>
        </w:tc>
      </w:tr>
      <w:tr w:rsidR="009C1656" w:rsidRPr="000752EF" w14:paraId="604BB3DC" w14:textId="77777777" w:rsidTr="00DC0D50">
        <w:trPr>
          <w:trHeight w:val="20"/>
        </w:trPr>
        <w:tc>
          <w:tcPr>
            <w:tcW w:w="93" w:type="pct"/>
            <w:vMerge/>
          </w:tcPr>
          <w:p w14:paraId="743BE401" w14:textId="77777777" w:rsidR="009C1656" w:rsidRPr="000752EF" w:rsidRDefault="009C1656" w:rsidP="006C38D9">
            <w:pPr>
              <w:tabs>
                <w:tab w:val="left" w:pos="313"/>
              </w:tabs>
              <w:spacing w:after="40"/>
              <w:ind w:left="-13"/>
              <w:jc w:val="left"/>
              <w:rPr>
                <w:b/>
                <w:sz w:val="14"/>
                <w:szCs w:val="14"/>
              </w:rPr>
            </w:pPr>
          </w:p>
        </w:tc>
        <w:tc>
          <w:tcPr>
            <w:tcW w:w="91" w:type="pct"/>
            <w:shd w:val="clear" w:color="auto" w:fill="auto"/>
          </w:tcPr>
          <w:p w14:paraId="38A70236" w14:textId="77777777" w:rsidR="009C1656" w:rsidRPr="000752EF" w:rsidRDefault="009C1656" w:rsidP="006C38D9">
            <w:pPr>
              <w:tabs>
                <w:tab w:val="left" w:pos="313"/>
              </w:tabs>
              <w:spacing w:after="40"/>
              <w:ind w:left="-13"/>
              <w:jc w:val="left"/>
              <w:rPr>
                <w:b/>
                <w:sz w:val="14"/>
                <w:szCs w:val="14"/>
              </w:rPr>
            </w:pPr>
            <w:r w:rsidRPr="000752EF">
              <w:rPr>
                <w:b/>
                <w:sz w:val="14"/>
                <w:szCs w:val="14"/>
              </w:rPr>
              <w:t>1-5</w:t>
            </w:r>
          </w:p>
        </w:tc>
        <w:tc>
          <w:tcPr>
            <w:tcW w:w="856" w:type="pct"/>
            <w:shd w:val="clear" w:color="auto" w:fill="auto"/>
          </w:tcPr>
          <w:p w14:paraId="7A0C913A" w14:textId="77777777" w:rsidR="009C1656" w:rsidRPr="000752EF" w:rsidRDefault="009C1656" w:rsidP="006C38D9">
            <w:pPr>
              <w:tabs>
                <w:tab w:val="left" w:pos="313"/>
              </w:tabs>
              <w:spacing w:after="40"/>
              <w:ind w:left="-13"/>
              <w:jc w:val="left"/>
              <w:rPr>
                <w:sz w:val="14"/>
                <w:szCs w:val="14"/>
              </w:rPr>
            </w:pPr>
            <w:r w:rsidRPr="000752EF">
              <w:rPr>
                <w:sz w:val="14"/>
                <w:szCs w:val="14"/>
              </w:rPr>
              <w:t>Использование неисправного оборудования, инструмента, материалов</w:t>
            </w:r>
          </w:p>
        </w:tc>
        <w:tc>
          <w:tcPr>
            <w:tcW w:w="103" w:type="pct"/>
            <w:shd w:val="clear" w:color="auto" w:fill="auto"/>
          </w:tcPr>
          <w:p w14:paraId="4F2C6670" w14:textId="77777777" w:rsidR="009C1656" w:rsidRPr="000752EF" w:rsidRDefault="009C1656" w:rsidP="006C38D9">
            <w:pPr>
              <w:tabs>
                <w:tab w:val="left" w:pos="313"/>
              </w:tabs>
              <w:spacing w:after="40"/>
              <w:ind w:left="-13"/>
              <w:jc w:val="left"/>
              <w:rPr>
                <w:b/>
                <w:sz w:val="14"/>
                <w:szCs w:val="14"/>
              </w:rPr>
            </w:pPr>
            <w:r w:rsidRPr="000752EF">
              <w:rPr>
                <w:b/>
                <w:sz w:val="14"/>
                <w:szCs w:val="14"/>
              </w:rPr>
              <w:t>3-5</w:t>
            </w:r>
          </w:p>
        </w:tc>
        <w:tc>
          <w:tcPr>
            <w:tcW w:w="835" w:type="pct"/>
            <w:shd w:val="clear" w:color="auto" w:fill="auto"/>
          </w:tcPr>
          <w:p w14:paraId="7562C701" w14:textId="77777777" w:rsidR="009C1656" w:rsidRPr="000752EF" w:rsidRDefault="009C1656" w:rsidP="006C38D9">
            <w:pPr>
              <w:tabs>
                <w:tab w:val="left" w:pos="313"/>
              </w:tabs>
              <w:spacing w:after="40"/>
              <w:ind w:left="-13"/>
              <w:jc w:val="left"/>
              <w:rPr>
                <w:sz w:val="14"/>
                <w:szCs w:val="14"/>
              </w:rPr>
            </w:pPr>
            <w:r w:rsidRPr="000752EF">
              <w:rPr>
                <w:sz w:val="14"/>
                <w:szCs w:val="14"/>
              </w:rPr>
              <w:t>Неправильное положение при выполнении работ</w:t>
            </w:r>
          </w:p>
        </w:tc>
        <w:tc>
          <w:tcPr>
            <w:tcW w:w="61" w:type="pct"/>
            <w:shd w:val="clear" w:color="auto" w:fill="auto"/>
          </w:tcPr>
          <w:p w14:paraId="697955EA" w14:textId="77777777" w:rsidR="009C1656" w:rsidRPr="000752EF" w:rsidRDefault="009C1656" w:rsidP="006C38D9">
            <w:pPr>
              <w:tabs>
                <w:tab w:val="left" w:pos="313"/>
              </w:tabs>
              <w:spacing w:after="40"/>
              <w:ind w:left="-13"/>
              <w:jc w:val="left"/>
              <w:rPr>
                <w:b/>
                <w:sz w:val="14"/>
                <w:szCs w:val="14"/>
              </w:rPr>
            </w:pPr>
          </w:p>
        </w:tc>
        <w:tc>
          <w:tcPr>
            <w:tcW w:w="94" w:type="pct"/>
            <w:shd w:val="clear" w:color="auto" w:fill="auto"/>
          </w:tcPr>
          <w:p w14:paraId="6EE1E937" w14:textId="77777777" w:rsidR="009C1656" w:rsidRPr="000752EF" w:rsidRDefault="009C1656" w:rsidP="006C38D9">
            <w:pPr>
              <w:tabs>
                <w:tab w:val="left" w:pos="313"/>
              </w:tabs>
              <w:spacing w:after="40"/>
              <w:ind w:left="-13"/>
              <w:jc w:val="left"/>
              <w:rPr>
                <w:sz w:val="14"/>
                <w:szCs w:val="14"/>
              </w:rPr>
            </w:pPr>
            <w:r w:rsidRPr="000752EF">
              <w:rPr>
                <w:b/>
                <w:sz w:val="14"/>
                <w:szCs w:val="14"/>
              </w:rPr>
              <w:t>5-5</w:t>
            </w:r>
          </w:p>
        </w:tc>
        <w:tc>
          <w:tcPr>
            <w:tcW w:w="649" w:type="pct"/>
            <w:shd w:val="clear" w:color="auto" w:fill="auto"/>
          </w:tcPr>
          <w:p w14:paraId="6BBCE2CE" w14:textId="77777777" w:rsidR="009C1656" w:rsidRPr="000752EF" w:rsidRDefault="009C1656" w:rsidP="006C38D9">
            <w:pPr>
              <w:tabs>
                <w:tab w:val="left" w:pos="313"/>
              </w:tabs>
              <w:spacing w:after="40"/>
              <w:ind w:left="-13"/>
              <w:jc w:val="left"/>
              <w:rPr>
                <w:sz w:val="14"/>
                <w:szCs w:val="14"/>
              </w:rPr>
            </w:pPr>
            <w:r w:rsidRPr="000752EF">
              <w:rPr>
                <w:sz w:val="14"/>
                <w:szCs w:val="14"/>
              </w:rPr>
              <w:t>Невнимание к устойчивости и окружению</w:t>
            </w:r>
          </w:p>
        </w:tc>
        <w:tc>
          <w:tcPr>
            <w:tcW w:w="62" w:type="pct"/>
            <w:shd w:val="clear" w:color="auto" w:fill="auto"/>
          </w:tcPr>
          <w:p w14:paraId="4855F48B"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24934E24" w14:textId="77777777" w:rsidR="009C1656" w:rsidRPr="000752EF" w:rsidRDefault="009C1656" w:rsidP="006C38D9">
            <w:pPr>
              <w:tabs>
                <w:tab w:val="left" w:pos="313"/>
              </w:tabs>
              <w:spacing w:after="40"/>
              <w:ind w:left="-13"/>
              <w:jc w:val="left"/>
              <w:rPr>
                <w:b/>
                <w:sz w:val="14"/>
                <w:szCs w:val="14"/>
              </w:rPr>
            </w:pPr>
            <w:r w:rsidRPr="000752EF">
              <w:rPr>
                <w:b/>
                <w:sz w:val="14"/>
                <w:szCs w:val="14"/>
              </w:rPr>
              <w:t>6-7</w:t>
            </w:r>
          </w:p>
        </w:tc>
        <w:tc>
          <w:tcPr>
            <w:tcW w:w="1052" w:type="pct"/>
            <w:shd w:val="clear" w:color="auto" w:fill="auto"/>
          </w:tcPr>
          <w:p w14:paraId="42298628" w14:textId="77777777" w:rsidR="009C1656" w:rsidRPr="000752EF" w:rsidRDefault="009C1656" w:rsidP="006C38D9">
            <w:pPr>
              <w:tabs>
                <w:tab w:val="left" w:pos="313"/>
              </w:tabs>
              <w:spacing w:after="40"/>
              <w:ind w:left="-13"/>
              <w:jc w:val="left"/>
              <w:rPr>
                <w:sz w:val="14"/>
                <w:szCs w:val="14"/>
              </w:rPr>
            </w:pPr>
            <w:r w:rsidRPr="000752EF">
              <w:rPr>
                <w:sz w:val="14"/>
                <w:szCs w:val="14"/>
              </w:rPr>
              <w:t>Не отвечающее требованиям или отсутствующее ограждение рабочей зоны и оборудования</w:t>
            </w:r>
          </w:p>
        </w:tc>
        <w:tc>
          <w:tcPr>
            <w:tcW w:w="123" w:type="pct"/>
            <w:shd w:val="clear" w:color="auto" w:fill="auto"/>
          </w:tcPr>
          <w:p w14:paraId="4E0C8685" w14:textId="77777777" w:rsidR="009C1656" w:rsidRPr="000752EF" w:rsidRDefault="009C1656" w:rsidP="006C38D9">
            <w:pPr>
              <w:tabs>
                <w:tab w:val="left" w:pos="313"/>
              </w:tabs>
              <w:spacing w:after="40"/>
              <w:ind w:left="-13"/>
              <w:jc w:val="left"/>
              <w:rPr>
                <w:b/>
                <w:sz w:val="14"/>
                <w:szCs w:val="14"/>
              </w:rPr>
            </w:pPr>
            <w:r w:rsidRPr="000752EF">
              <w:rPr>
                <w:b/>
                <w:sz w:val="14"/>
                <w:szCs w:val="14"/>
              </w:rPr>
              <w:t>8-7</w:t>
            </w:r>
          </w:p>
        </w:tc>
        <w:tc>
          <w:tcPr>
            <w:tcW w:w="806" w:type="pct"/>
            <w:shd w:val="clear" w:color="auto" w:fill="auto"/>
          </w:tcPr>
          <w:p w14:paraId="51917BED" w14:textId="77777777" w:rsidR="009C1656" w:rsidRPr="000752EF" w:rsidRDefault="009C1656" w:rsidP="006C38D9">
            <w:pPr>
              <w:tabs>
                <w:tab w:val="left" w:pos="313"/>
              </w:tabs>
              <w:spacing w:after="40"/>
              <w:ind w:left="-13"/>
              <w:jc w:val="left"/>
              <w:rPr>
                <w:sz w:val="14"/>
                <w:szCs w:val="14"/>
              </w:rPr>
            </w:pPr>
            <w:r w:rsidRPr="000752EF">
              <w:rPr>
                <w:sz w:val="14"/>
                <w:szCs w:val="14"/>
              </w:rPr>
              <w:t>Опасные химические вещества</w:t>
            </w:r>
          </w:p>
        </w:tc>
        <w:tc>
          <w:tcPr>
            <w:tcW w:w="51" w:type="pct"/>
            <w:vMerge/>
            <w:shd w:val="clear" w:color="auto" w:fill="auto"/>
          </w:tcPr>
          <w:p w14:paraId="554C043E" w14:textId="77777777" w:rsidR="009C1656" w:rsidRPr="000752EF" w:rsidRDefault="009C1656" w:rsidP="006C38D9">
            <w:pPr>
              <w:tabs>
                <w:tab w:val="left" w:pos="313"/>
              </w:tabs>
              <w:spacing w:after="40"/>
              <w:ind w:left="-13"/>
              <w:jc w:val="left"/>
              <w:rPr>
                <w:b/>
                <w:sz w:val="14"/>
                <w:szCs w:val="14"/>
              </w:rPr>
            </w:pPr>
          </w:p>
        </w:tc>
      </w:tr>
      <w:tr w:rsidR="009C1656" w:rsidRPr="000752EF" w14:paraId="121B0548" w14:textId="77777777" w:rsidTr="00DC0D50">
        <w:trPr>
          <w:trHeight w:val="20"/>
        </w:trPr>
        <w:tc>
          <w:tcPr>
            <w:tcW w:w="93" w:type="pct"/>
            <w:vMerge/>
          </w:tcPr>
          <w:p w14:paraId="533FE9FE" w14:textId="77777777" w:rsidR="009C1656" w:rsidRPr="000752EF" w:rsidRDefault="009C1656" w:rsidP="006C38D9">
            <w:pPr>
              <w:tabs>
                <w:tab w:val="left" w:pos="313"/>
              </w:tabs>
              <w:spacing w:after="40"/>
              <w:ind w:left="-13"/>
              <w:jc w:val="left"/>
              <w:rPr>
                <w:b/>
                <w:sz w:val="14"/>
                <w:szCs w:val="14"/>
                <w:lang w:val="en-US"/>
              </w:rPr>
            </w:pPr>
          </w:p>
        </w:tc>
        <w:tc>
          <w:tcPr>
            <w:tcW w:w="91" w:type="pct"/>
            <w:shd w:val="clear" w:color="auto" w:fill="auto"/>
          </w:tcPr>
          <w:p w14:paraId="5600A4C4" w14:textId="77777777" w:rsidR="009C1656" w:rsidRPr="000752EF" w:rsidRDefault="009C1656" w:rsidP="006C38D9">
            <w:pPr>
              <w:tabs>
                <w:tab w:val="left" w:pos="313"/>
              </w:tabs>
              <w:spacing w:after="40"/>
              <w:ind w:left="-13"/>
              <w:jc w:val="left"/>
              <w:rPr>
                <w:b/>
                <w:sz w:val="14"/>
                <w:szCs w:val="14"/>
                <w:lang w:val="en-US"/>
              </w:rPr>
            </w:pPr>
            <w:r w:rsidRPr="000752EF">
              <w:rPr>
                <w:b/>
                <w:sz w:val="14"/>
                <w:szCs w:val="14"/>
                <w:lang w:val="en-US"/>
              </w:rPr>
              <w:t>1-6</w:t>
            </w:r>
          </w:p>
        </w:tc>
        <w:tc>
          <w:tcPr>
            <w:tcW w:w="856" w:type="pct"/>
            <w:shd w:val="clear" w:color="auto" w:fill="auto"/>
          </w:tcPr>
          <w:p w14:paraId="71BDD7D4" w14:textId="77777777" w:rsidR="009C1656" w:rsidRPr="000752EF" w:rsidRDefault="009C1656" w:rsidP="006C38D9">
            <w:pPr>
              <w:tabs>
                <w:tab w:val="left" w:pos="313"/>
              </w:tabs>
              <w:spacing w:after="40"/>
              <w:ind w:left="-13"/>
              <w:jc w:val="left"/>
              <w:rPr>
                <w:sz w:val="14"/>
                <w:szCs w:val="14"/>
              </w:rPr>
            </w:pPr>
            <w:r w:rsidRPr="000752EF">
              <w:rPr>
                <w:sz w:val="14"/>
                <w:szCs w:val="14"/>
              </w:rPr>
              <w:t>Эксплуатация оборудования с необоснованной скоростью</w:t>
            </w:r>
          </w:p>
        </w:tc>
        <w:tc>
          <w:tcPr>
            <w:tcW w:w="103" w:type="pct"/>
            <w:shd w:val="clear" w:color="auto" w:fill="auto"/>
          </w:tcPr>
          <w:p w14:paraId="1B0DDE0C" w14:textId="77777777" w:rsidR="009C1656" w:rsidRPr="000752EF" w:rsidRDefault="009C1656" w:rsidP="006C38D9">
            <w:pPr>
              <w:tabs>
                <w:tab w:val="left" w:pos="313"/>
              </w:tabs>
              <w:spacing w:after="40"/>
              <w:ind w:left="-13"/>
              <w:jc w:val="left"/>
              <w:rPr>
                <w:b/>
                <w:sz w:val="14"/>
                <w:szCs w:val="14"/>
              </w:rPr>
            </w:pPr>
            <w:r w:rsidRPr="000752EF">
              <w:rPr>
                <w:b/>
                <w:sz w:val="14"/>
                <w:szCs w:val="14"/>
              </w:rPr>
              <w:t>3-6</w:t>
            </w:r>
          </w:p>
        </w:tc>
        <w:tc>
          <w:tcPr>
            <w:tcW w:w="835" w:type="pct"/>
            <w:shd w:val="clear" w:color="auto" w:fill="auto"/>
          </w:tcPr>
          <w:p w14:paraId="7E0C39EA" w14:textId="77777777" w:rsidR="009C1656" w:rsidRPr="000752EF" w:rsidRDefault="009C1656" w:rsidP="006C38D9">
            <w:pPr>
              <w:tabs>
                <w:tab w:val="left" w:pos="313"/>
              </w:tabs>
              <w:spacing w:after="40"/>
              <w:ind w:left="-13"/>
              <w:jc w:val="left"/>
              <w:rPr>
                <w:sz w:val="14"/>
                <w:szCs w:val="14"/>
              </w:rPr>
            </w:pPr>
            <w:r w:rsidRPr="000752EF">
              <w:rPr>
                <w:sz w:val="14"/>
                <w:szCs w:val="14"/>
              </w:rPr>
              <w:t>Работа или передвижение с необоснованной скоростью</w:t>
            </w:r>
          </w:p>
        </w:tc>
        <w:tc>
          <w:tcPr>
            <w:tcW w:w="61" w:type="pct"/>
            <w:shd w:val="clear" w:color="auto" w:fill="auto"/>
          </w:tcPr>
          <w:p w14:paraId="3616B1C1" w14:textId="77777777" w:rsidR="009C1656" w:rsidRPr="000752EF" w:rsidRDefault="009C1656" w:rsidP="006C38D9">
            <w:pPr>
              <w:tabs>
                <w:tab w:val="left" w:pos="313"/>
              </w:tabs>
              <w:spacing w:after="40"/>
              <w:ind w:left="-13"/>
              <w:jc w:val="left"/>
              <w:rPr>
                <w:sz w:val="14"/>
                <w:szCs w:val="14"/>
              </w:rPr>
            </w:pPr>
          </w:p>
        </w:tc>
        <w:tc>
          <w:tcPr>
            <w:tcW w:w="94" w:type="pct"/>
            <w:shd w:val="clear" w:color="auto" w:fill="auto"/>
          </w:tcPr>
          <w:p w14:paraId="1FAE1ABF" w14:textId="77777777" w:rsidR="009C1656" w:rsidRPr="000752EF" w:rsidRDefault="009C1656" w:rsidP="006C38D9">
            <w:pPr>
              <w:tabs>
                <w:tab w:val="left" w:pos="313"/>
              </w:tabs>
              <w:spacing w:after="40"/>
              <w:ind w:left="-13"/>
              <w:jc w:val="left"/>
              <w:rPr>
                <w:sz w:val="14"/>
                <w:szCs w:val="14"/>
              </w:rPr>
            </w:pPr>
            <w:r w:rsidRPr="000752EF">
              <w:rPr>
                <w:b/>
                <w:sz w:val="14"/>
                <w:szCs w:val="14"/>
              </w:rPr>
              <w:t>5-6</w:t>
            </w:r>
          </w:p>
        </w:tc>
        <w:tc>
          <w:tcPr>
            <w:tcW w:w="649" w:type="pct"/>
            <w:shd w:val="clear" w:color="auto" w:fill="auto"/>
          </w:tcPr>
          <w:p w14:paraId="7544DEDC" w14:textId="77777777" w:rsidR="009C1656" w:rsidRPr="000752EF" w:rsidRDefault="009C1656" w:rsidP="006C38D9">
            <w:pPr>
              <w:tabs>
                <w:tab w:val="left" w:pos="313"/>
              </w:tabs>
              <w:spacing w:after="40"/>
              <w:ind w:left="-13"/>
              <w:jc w:val="left"/>
              <w:rPr>
                <w:sz w:val="14"/>
                <w:szCs w:val="14"/>
              </w:rPr>
            </w:pPr>
            <w:r w:rsidRPr="000752EF">
              <w:rPr>
                <w:sz w:val="14"/>
                <w:szCs w:val="14"/>
              </w:rPr>
              <w:t>Механически, рутинно выполняемая работа без должного внимания</w:t>
            </w:r>
          </w:p>
        </w:tc>
        <w:tc>
          <w:tcPr>
            <w:tcW w:w="62" w:type="pct"/>
            <w:shd w:val="clear" w:color="auto" w:fill="auto"/>
          </w:tcPr>
          <w:p w14:paraId="6E269714"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597ECF87" w14:textId="77777777" w:rsidR="009C1656" w:rsidRPr="000752EF" w:rsidRDefault="009C1656" w:rsidP="006C38D9">
            <w:pPr>
              <w:tabs>
                <w:tab w:val="left" w:pos="313"/>
              </w:tabs>
              <w:spacing w:after="40"/>
              <w:ind w:left="-13"/>
              <w:jc w:val="left"/>
              <w:rPr>
                <w:b/>
                <w:sz w:val="14"/>
                <w:szCs w:val="14"/>
              </w:rPr>
            </w:pPr>
            <w:r w:rsidRPr="000752EF">
              <w:rPr>
                <w:b/>
                <w:sz w:val="14"/>
                <w:szCs w:val="14"/>
              </w:rPr>
              <w:t>6-8</w:t>
            </w:r>
          </w:p>
        </w:tc>
        <w:tc>
          <w:tcPr>
            <w:tcW w:w="1052" w:type="pct"/>
            <w:shd w:val="clear" w:color="auto" w:fill="auto"/>
          </w:tcPr>
          <w:p w14:paraId="70EC5238" w14:textId="77777777" w:rsidR="009C1656" w:rsidRPr="000752EF" w:rsidRDefault="009C1656" w:rsidP="006C38D9">
            <w:pPr>
              <w:tabs>
                <w:tab w:val="left" w:pos="313"/>
              </w:tabs>
              <w:spacing w:after="40"/>
              <w:ind w:left="-13"/>
              <w:jc w:val="left"/>
              <w:rPr>
                <w:sz w:val="14"/>
                <w:szCs w:val="14"/>
              </w:rPr>
            </w:pPr>
            <w:r w:rsidRPr="000752EF">
              <w:rPr>
                <w:sz w:val="14"/>
                <w:szCs w:val="14"/>
              </w:rPr>
              <w:t>Не закреплены оборудование или материалы</w:t>
            </w:r>
          </w:p>
        </w:tc>
        <w:tc>
          <w:tcPr>
            <w:tcW w:w="123" w:type="pct"/>
            <w:shd w:val="clear" w:color="auto" w:fill="auto"/>
          </w:tcPr>
          <w:p w14:paraId="351B28ED" w14:textId="77777777" w:rsidR="009C1656" w:rsidRPr="000752EF" w:rsidRDefault="009C1656" w:rsidP="006C38D9">
            <w:pPr>
              <w:tabs>
                <w:tab w:val="left" w:pos="313"/>
              </w:tabs>
              <w:spacing w:after="40"/>
              <w:ind w:left="-13"/>
              <w:jc w:val="left"/>
              <w:rPr>
                <w:b/>
                <w:sz w:val="14"/>
                <w:szCs w:val="14"/>
              </w:rPr>
            </w:pPr>
            <w:r w:rsidRPr="000752EF">
              <w:rPr>
                <w:b/>
                <w:sz w:val="14"/>
                <w:szCs w:val="14"/>
              </w:rPr>
              <w:t>8-8</w:t>
            </w:r>
          </w:p>
        </w:tc>
        <w:tc>
          <w:tcPr>
            <w:tcW w:w="806" w:type="pct"/>
            <w:shd w:val="clear" w:color="auto" w:fill="auto"/>
            <w:vAlign w:val="center"/>
          </w:tcPr>
          <w:p w14:paraId="6DFDEC3A" w14:textId="77777777" w:rsidR="009C1656" w:rsidRPr="000752EF" w:rsidRDefault="009C1656" w:rsidP="006C38D9">
            <w:pPr>
              <w:tabs>
                <w:tab w:val="left" w:pos="313"/>
              </w:tabs>
              <w:spacing w:after="40"/>
              <w:ind w:left="-13"/>
              <w:jc w:val="left"/>
              <w:rPr>
                <w:sz w:val="14"/>
                <w:szCs w:val="14"/>
              </w:rPr>
            </w:pPr>
            <w:r w:rsidRPr="000752EF">
              <w:rPr>
                <w:sz w:val="14"/>
                <w:szCs w:val="14"/>
              </w:rPr>
              <w:t> Механические источники опасности</w:t>
            </w:r>
          </w:p>
        </w:tc>
        <w:tc>
          <w:tcPr>
            <w:tcW w:w="51" w:type="pct"/>
            <w:vMerge/>
            <w:shd w:val="clear" w:color="auto" w:fill="auto"/>
          </w:tcPr>
          <w:p w14:paraId="415C6EFF" w14:textId="77777777" w:rsidR="009C1656" w:rsidRPr="000752EF" w:rsidRDefault="009C1656" w:rsidP="006C38D9">
            <w:pPr>
              <w:tabs>
                <w:tab w:val="left" w:pos="313"/>
              </w:tabs>
              <w:spacing w:after="40"/>
              <w:ind w:left="-13"/>
              <w:jc w:val="left"/>
              <w:rPr>
                <w:sz w:val="14"/>
                <w:szCs w:val="14"/>
              </w:rPr>
            </w:pPr>
          </w:p>
        </w:tc>
      </w:tr>
      <w:tr w:rsidR="009C1656" w:rsidRPr="000752EF" w14:paraId="7D5B6E6C" w14:textId="77777777" w:rsidTr="00DC0D50">
        <w:trPr>
          <w:trHeight w:val="20"/>
        </w:trPr>
        <w:tc>
          <w:tcPr>
            <w:tcW w:w="93" w:type="pct"/>
            <w:vMerge/>
          </w:tcPr>
          <w:p w14:paraId="31A64A10" w14:textId="77777777" w:rsidR="009C1656" w:rsidRPr="000752EF" w:rsidRDefault="009C1656" w:rsidP="006C38D9">
            <w:pPr>
              <w:tabs>
                <w:tab w:val="left" w:pos="313"/>
              </w:tabs>
              <w:spacing w:after="40"/>
              <w:ind w:left="-13"/>
              <w:jc w:val="left"/>
              <w:rPr>
                <w:b/>
                <w:sz w:val="14"/>
                <w:szCs w:val="14"/>
              </w:rPr>
            </w:pPr>
          </w:p>
        </w:tc>
        <w:tc>
          <w:tcPr>
            <w:tcW w:w="91" w:type="pct"/>
            <w:shd w:val="clear" w:color="auto" w:fill="auto"/>
          </w:tcPr>
          <w:p w14:paraId="53741669" w14:textId="77777777" w:rsidR="009C1656" w:rsidRPr="000752EF" w:rsidRDefault="009C1656" w:rsidP="006C38D9">
            <w:pPr>
              <w:tabs>
                <w:tab w:val="left" w:pos="313"/>
              </w:tabs>
              <w:spacing w:after="40"/>
              <w:ind w:left="-13"/>
              <w:jc w:val="left"/>
              <w:rPr>
                <w:b/>
                <w:sz w:val="14"/>
                <w:szCs w:val="14"/>
              </w:rPr>
            </w:pPr>
            <w:r w:rsidRPr="000752EF">
              <w:rPr>
                <w:b/>
                <w:sz w:val="14"/>
                <w:szCs w:val="14"/>
              </w:rPr>
              <w:t>1-7</w:t>
            </w:r>
          </w:p>
        </w:tc>
        <w:tc>
          <w:tcPr>
            <w:tcW w:w="856" w:type="pct"/>
            <w:shd w:val="clear" w:color="auto" w:fill="auto"/>
          </w:tcPr>
          <w:p w14:paraId="278CA8BE" w14:textId="77777777" w:rsidR="009C1656" w:rsidRPr="000752EF" w:rsidRDefault="009C1656" w:rsidP="006C38D9">
            <w:pPr>
              <w:tabs>
                <w:tab w:val="left" w:pos="313"/>
              </w:tabs>
              <w:spacing w:after="40"/>
              <w:ind w:left="-13"/>
              <w:jc w:val="left"/>
              <w:rPr>
                <w:sz w:val="14"/>
                <w:szCs w:val="14"/>
              </w:rPr>
            </w:pPr>
            <w:r w:rsidRPr="000752EF">
              <w:rPr>
                <w:sz w:val="14"/>
                <w:szCs w:val="14"/>
              </w:rPr>
              <w:t>Техническое обслуживание/ремонт оборудования во время его работы</w:t>
            </w:r>
          </w:p>
        </w:tc>
        <w:tc>
          <w:tcPr>
            <w:tcW w:w="103" w:type="pct"/>
            <w:shd w:val="clear" w:color="auto" w:fill="auto"/>
          </w:tcPr>
          <w:p w14:paraId="5A323865" w14:textId="77777777" w:rsidR="009C1656" w:rsidRPr="000752EF" w:rsidRDefault="009C1656" w:rsidP="006C38D9">
            <w:pPr>
              <w:tabs>
                <w:tab w:val="left" w:pos="313"/>
              </w:tabs>
              <w:spacing w:after="40"/>
              <w:ind w:left="-13"/>
              <w:jc w:val="left"/>
              <w:rPr>
                <w:b/>
                <w:sz w:val="14"/>
                <w:szCs w:val="14"/>
              </w:rPr>
            </w:pPr>
            <w:r w:rsidRPr="000752EF">
              <w:rPr>
                <w:b/>
                <w:sz w:val="14"/>
                <w:szCs w:val="14"/>
              </w:rPr>
              <w:t>3-7</w:t>
            </w:r>
          </w:p>
        </w:tc>
        <w:tc>
          <w:tcPr>
            <w:tcW w:w="835" w:type="pct"/>
            <w:shd w:val="clear" w:color="auto" w:fill="auto"/>
          </w:tcPr>
          <w:p w14:paraId="53AA5D72" w14:textId="77777777"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с целью ускорить их выполнение</w:t>
            </w:r>
          </w:p>
        </w:tc>
        <w:tc>
          <w:tcPr>
            <w:tcW w:w="61" w:type="pct"/>
            <w:shd w:val="clear" w:color="auto" w:fill="auto"/>
          </w:tcPr>
          <w:p w14:paraId="49CFC7B0" w14:textId="77777777" w:rsidR="009C1656" w:rsidRPr="000752EF" w:rsidRDefault="009C1656" w:rsidP="006C38D9">
            <w:pPr>
              <w:tabs>
                <w:tab w:val="left" w:pos="313"/>
              </w:tabs>
              <w:spacing w:after="40"/>
              <w:ind w:left="-13"/>
              <w:jc w:val="left"/>
              <w:rPr>
                <w:sz w:val="14"/>
                <w:szCs w:val="14"/>
              </w:rPr>
            </w:pPr>
          </w:p>
        </w:tc>
        <w:tc>
          <w:tcPr>
            <w:tcW w:w="94" w:type="pct"/>
            <w:shd w:val="clear" w:color="auto" w:fill="auto"/>
          </w:tcPr>
          <w:p w14:paraId="432C8CA5" w14:textId="77777777" w:rsidR="009C1656" w:rsidRPr="000752EF" w:rsidRDefault="009C1656" w:rsidP="006C38D9">
            <w:pPr>
              <w:tabs>
                <w:tab w:val="left" w:pos="313"/>
              </w:tabs>
              <w:spacing w:after="40"/>
              <w:ind w:left="-13"/>
              <w:jc w:val="left"/>
              <w:rPr>
                <w:sz w:val="14"/>
                <w:szCs w:val="14"/>
              </w:rPr>
            </w:pPr>
            <w:r w:rsidRPr="000752EF">
              <w:rPr>
                <w:b/>
                <w:sz w:val="14"/>
                <w:szCs w:val="14"/>
              </w:rPr>
              <w:t>5-7</w:t>
            </w:r>
          </w:p>
        </w:tc>
        <w:tc>
          <w:tcPr>
            <w:tcW w:w="649" w:type="pct"/>
            <w:shd w:val="clear" w:color="auto" w:fill="auto"/>
          </w:tcPr>
          <w:p w14:paraId="1F1C6A63" w14:textId="77777777" w:rsidR="009C1656" w:rsidRPr="000752EF" w:rsidRDefault="009C1656" w:rsidP="006C38D9">
            <w:pPr>
              <w:tabs>
                <w:tab w:val="left" w:pos="313"/>
              </w:tabs>
              <w:spacing w:after="40"/>
              <w:ind w:left="-13"/>
              <w:jc w:val="left"/>
              <w:rPr>
                <w:sz w:val="14"/>
                <w:szCs w:val="14"/>
              </w:rPr>
            </w:pPr>
            <w:r w:rsidRPr="000752EF">
              <w:rPr>
                <w:sz w:val="14"/>
                <w:szCs w:val="14"/>
              </w:rPr>
              <w:t>Отсутствие предупреждения</w:t>
            </w:r>
          </w:p>
        </w:tc>
        <w:tc>
          <w:tcPr>
            <w:tcW w:w="62" w:type="pct"/>
            <w:shd w:val="clear" w:color="auto" w:fill="auto"/>
          </w:tcPr>
          <w:p w14:paraId="202A26A4"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0C1930C8" w14:textId="77777777" w:rsidR="009C1656" w:rsidRPr="000752EF" w:rsidRDefault="009C1656" w:rsidP="006C38D9">
            <w:pPr>
              <w:tabs>
                <w:tab w:val="left" w:pos="313"/>
              </w:tabs>
              <w:spacing w:after="40"/>
              <w:ind w:left="-13"/>
              <w:jc w:val="left"/>
              <w:rPr>
                <w:b/>
                <w:sz w:val="14"/>
                <w:szCs w:val="14"/>
              </w:rPr>
            </w:pPr>
            <w:r w:rsidRPr="000752EF">
              <w:rPr>
                <w:b/>
                <w:sz w:val="14"/>
                <w:szCs w:val="14"/>
              </w:rPr>
              <w:t>6-9</w:t>
            </w:r>
          </w:p>
        </w:tc>
        <w:tc>
          <w:tcPr>
            <w:tcW w:w="1052" w:type="pct"/>
            <w:shd w:val="clear" w:color="auto" w:fill="auto"/>
          </w:tcPr>
          <w:p w14:paraId="3D711BE8" w14:textId="77777777" w:rsidR="009C1656" w:rsidRPr="000752EF" w:rsidRDefault="009C1656" w:rsidP="006C38D9">
            <w:pPr>
              <w:tabs>
                <w:tab w:val="left" w:pos="313"/>
              </w:tabs>
              <w:spacing w:after="40"/>
              <w:ind w:left="-13"/>
              <w:jc w:val="left"/>
              <w:rPr>
                <w:sz w:val="14"/>
                <w:szCs w:val="14"/>
              </w:rPr>
            </w:pPr>
            <w:r w:rsidRPr="000752EF">
              <w:rPr>
                <w:sz w:val="14"/>
                <w:szCs w:val="14"/>
              </w:rPr>
              <w:t>Другие проблемы, связанные с системами защиты</w:t>
            </w:r>
          </w:p>
        </w:tc>
        <w:tc>
          <w:tcPr>
            <w:tcW w:w="123" w:type="pct"/>
            <w:shd w:val="clear" w:color="auto" w:fill="auto"/>
          </w:tcPr>
          <w:p w14:paraId="3748766A" w14:textId="77777777" w:rsidR="009C1656" w:rsidRPr="000752EF" w:rsidRDefault="009C1656" w:rsidP="006C38D9">
            <w:pPr>
              <w:tabs>
                <w:tab w:val="left" w:pos="313"/>
              </w:tabs>
              <w:spacing w:after="40"/>
              <w:ind w:left="-13"/>
              <w:jc w:val="left"/>
              <w:rPr>
                <w:b/>
                <w:sz w:val="14"/>
                <w:szCs w:val="14"/>
              </w:rPr>
            </w:pPr>
            <w:r w:rsidRPr="000752EF">
              <w:rPr>
                <w:b/>
                <w:sz w:val="14"/>
                <w:szCs w:val="14"/>
              </w:rPr>
              <w:t>8-9</w:t>
            </w:r>
          </w:p>
        </w:tc>
        <w:tc>
          <w:tcPr>
            <w:tcW w:w="806" w:type="pct"/>
            <w:shd w:val="clear" w:color="auto" w:fill="auto"/>
            <w:vAlign w:val="center"/>
          </w:tcPr>
          <w:p w14:paraId="71F37FE5" w14:textId="77777777" w:rsidR="009C1656" w:rsidRPr="000752EF" w:rsidRDefault="009C1656" w:rsidP="006C38D9">
            <w:pPr>
              <w:tabs>
                <w:tab w:val="left" w:pos="313"/>
              </w:tabs>
              <w:spacing w:after="40"/>
              <w:ind w:left="-13"/>
              <w:jc w:val="left"/>
              <w:rPr>
                <w:sz w:val="14"/>
                <w:szCs w:val="14"/>
              </w:rPr>
            </w:pPr>
            <w:r w:rsidRPr="000752EF">
              <w:rPr>
                <w:sz w:val="14"/>
                <w:szCs w:val="14"/>
              </w:rPr>
              <w:t> Ураган или иные природные катаклизмы</w:t>
            </w:r>
          </w:p>
        </w:tc>
        <w:tc>
          <w:tcPr>
            <w:tcW w:w="51" w:type="pct"/>
            <w:vMerge/>
            <w:shd w:val="clear" w:color="auto" w:fill="auto"/>
          </w:tcPr>
          <w:p w14:paraId="257E67A8" w14:textId="77777777" w:rsidR="009C1656" w:rsidRPr="000752EF" w:rsidRDefault="009C1656" w:rsidP="006C38D9">
            <w:pPr>
              <w:tabs>
                <w:tab w:val="left" w:pos="313"/>
              </w:tabs>
              <w:spacing w:after="40"/>
              <w:ind w:left="-13"/>
              <w:jc w:val="left"/>
              <w:rPr>
                <w:sz w:val="14"/>
                <w:szCs w:val="14"/>
              </w:rPr>
            </w:pPr>
          </w:p>
        </w:tc>
      </w:tr>
      <w:tr w:rsidR="009C1656" w:rsidRPr="000752EF" w14:paraId="4F4F34F8" w14:textId="77777777" w:rsidTr="00DC0D50">
        <w:trPr>
          <w:trHeight w:val="20"/>
        </w:trPr>
        <w:tc>
          <w:tcPr>
            <w:tcW w:w="93" w:type="pct"/>
            <w:vMerge/>
          </w:tcPr>
          <w:p w14:paraId="37A80FA2" w14:textId="77777777" w:rsidR="009C1656" w:rsidRPr="000752EF" w:rsidRDefault="009C1656" w:rsidP="006C38D9">
            <w:pPr>
              <w:tabs>
                <w:tab w:val="left" w:pos="313"/>
              </w:tabs>
              <w:spacing w:after="40"/>
              <w:ind w:left="-13"/>
              <w:jc w:val="left"/>
              <w:rPr>
                <w:sz w:val="14"/>
                <w:szCs w:val="14"/>
              </w:rPr>
            </w:pPr>
          </w:p>
        </w:tc>
        <w:tc>
          <w:tcPr>
            <w:tcW w:w="91" w:type="pct"/>
            <w:shd w:val="clear" w:color="auto" w:fill="auto"/>
          </w:tcPr>
          <w:p w14:paraId="456C90FE" w14:textId="77777777" w:rsidR="009C1656" w:rsidRPr="000752EF" w:rsidRDefault="009C1656" w:rsidP="006C38D9">
            <w:pPr>
              <w:tabs>
                <w:tab w:val="left" w:pos="313"/>
              </w:tabs>
              <w:spacing w:after="40"/>
              <w:ind w:left="-13"/>
              <w:jc w:val="left"/>
              <w:rPr>
                <w:b/>
                <w:sz w:val="14"/>
                <w:szCs w:val="14"/>
                <w:lang w:val="en-US"/>
              </w:rPr>
            </w:pPr>
            <w:r w:rsidRPr="000752EF">
              <w:rPr>
                <w:b/>
                <w:sz w:val="14"/>
                <w:szCs w:val="14"/>
                <w:lang w:val="en-US"/>
              </w:rPr>
              <w:t>1-8</w:t>
            </w:r>
          </w:p>
        </w:tc>
        <w:tc>
          <w:tcPr>
            <w:tcW w:w="856" w:type="pct"/>
            <w:shd w:val="clear" w:color="auto" w:fill="auto"/>
          </w:tcPr>
          <w:p w14:paraId="710343A0" w14:textId="77777777" w:rsidR="009C1656" w:rsidRPr="000752EF" w:rsidRDefault="009C1656" w:rsidP="006C38D9">
            <w:pPr>
              <w:tabs>
                <w:tab w:val="left" w:pos="313"/>
              </w:tabs>
              <w:spacing w:after="40"/>
              <w:ind w:left="-13"/>
              <w:jc w:val="left"/>
              <w:rPr>
                <w:sz w:val="14"/>
                <w:szCs w:val="14"/>
              </w:rPr>
            </w:pPr>
            <w:r w:rsidRPr="000752EF">
              <w:rPr>
                <w:sz w:val="14"/>
                <w:szCs w:val="14"/>
              </w:rPr>
              <w:t>Другие нарушения использования инструмента/ оборудования</w:t>
            </w:r>
          </w:p>
        </w:tc>
        <w:tc>
          <w:tcPr>
            <w:tcW w:w="103" w:type="pct"/>
            <w:shd w:val="clear" w:color="auto" w:fill="auto"/>
          </w:tcPr>
          <w:p w14:paraId="25464BC9" w14:textId="77777777" w:rsidR="009C1656" w:rsidRPr="000752EF" w:rsidRDefault="009C1656" w:rsidP="006C38D9">
            <w:pPr>
              <w:tabs>
                <w:tab w:val="left" w:pos="313"/>
              </w:tabs>
              <w:spacing w:after="40"/>
              <w:ind w:left="-13"/>
              <w:jc w:val="left"/>
              <w:rPr>
                <w:b/>
                <w:sz w:val="14"/>
                <w:szCs w:val="14"/>
              </w:rPr>
            </w:pPr>
            <w:r w:rsidRPr="000752EF">
              <w:rPr>
                <w:b/>
                <w:sz w:val="14"/>
                <w:szCs w:val="14"/>
              </w:rPr>
              <w:t>3-8</w:t>
            </w:r>
          </w:p>
        </w:tc>
        <w:tc>
          <w:tcPr>
            <w:tcW w:w="835" w:type="pct"/>
            <w:shd w:val="clear" w:color="auto" w:fill="auto"/>
          </w:tcPr>
          <w:p w14:paraId="14D61ED6" w14:textId="77777777" w:rsidR="009C1656" w:rsidRPr="000752EF" w:rsidRDefault="009C1656" w:rsidP="006C38D9">
            <w:pPr>
              <w:tabs>
                <w:tab w:val="left" w:pos="313"/>
              </w:tabs>
              <w:spacing w:after="40"/>
              <w:ind w:left="-13"/>
              <w:jc w:val="left"/>
              <w:rPr>
                <w:sz w:val="14"/>
                <w:szCs w:val="14"/>
              </w:rPr>
            </w:pPr>
            <w:r w:rsidRPr="000752EF">
              <w:rPr>
                <w:sz w:val="14"/>
                <w:szCs w:val="14"/>
              </w:rPr>
              <w:t>Другие нарушения правил проведения работ</w:t>
            </w:r>
          </w:p>
        </w:tc>
        <w:tc>
          <w:tcPr>
            <w:tcW w:w="61" w:type="pct"/>
            <w:shd w:val="clear" w:color="auto" w:fill="auto"/>
          </w:tcPr>
          <w:p w14:paraId="7569AFC9" w14:textId="77777777" w:rsidR="009C1656" w:rsidRPr="000752EF" w:rsidRDefault="009C1656" w:rsidP="006C38D9">
            <w:pPr>
              <w:tabs>
                <w:tab w:val="left" w:pos="313"/>
              </w:tabs>
              <w:spacing w:after="40"/>
              <w:ind w:left="-13"/>
              <w:jc w:val="left"/>
              <w:rPr>
                <w:sz w:val="14"/>
                <w:szCs w:val="14"/>
              </w:rPr>
            </w:pPr>
          </w:p>
        </w:tc>
        <w:tc>
          <w:tcPr>
            <w:tcW w:w="94" w:type="pct"/>
            <w:shd w:val="clear" w:color="auto" w:fill="auto"/>
          </w:tcPr>
          <w:p w14:paraId="7289AD20" w14:textId="77777777" w:rsidR="009C1656" w:rsidRPr="000752EF" w:rsidRDefault="009C1656" w:rsidP="006C38D9">
            <w:pPr>
              <w:tabs>
                <w:tab w:val="left" w:pos="313"/>
              </w:tabs>
              <w:spacing w:after="40"/>
              <w:ind w:left="-13"/>
              <w:jc w:val="left"/>
              <w:rPr>
                <w:sz w:val="14"/>
                <w:szCs w:val="14"/>
              </w:rPr>
            </w:pPr>
            <w:r w:rsidRPr="000752EF">
              <w:rPr>
                <w:b/>
                <w:sz w:val="14"/>
                <w:szCs w:val="14"/>
                <w:lang w:val="en-US"/>
              </w:rPr>
              <w:t>5</w:t>
            </w:r>
            <w:r w:rsidRPr="000752EF">
              <w:rPr>
                <w:b/>
                <w:sz w:val="14"/>
                <w:szCs w:val="14"/>
              </w:rPr>
              <w:t>-8</w:t>
            </w:r>
          </w:p>
        </w:tc>
        <w:tc>
          <w:tcPr>
            <w:tcW w:w="649" w:type="pct"/>
            <w:shd w:val="clear" w:color="auto" w:fill="auto"/>
          </w:tcPr>
          <w:p w14:paraId="26C38F40" w14:textId="77777777" w:rsidR="009C1656" w:rsidRPr="000752EF" w:rsidRDefault="009C1656" w:rsidP="006C38D9">
            <w:pPr>
              <w:tabs>
                <w:tab w:val="left" w:pos="313"/>
              </w:tabs>
              <w:spacing w:after="40"/>
              <w:ind w:left="-13"/>
              <w:jc w:val="left"/>
              <w:rPr>
                <w:sz w:val="14"/>
                <w:szCs w:val="14"/>
              </w:rPr>
            </w:pPr>
            <w:r w:rsidRPr="000752EF">
              <w:rPr>
                <w:sz w:val="14"/>
                <w:szCs w:val="14"/>
              </w:rPr>
              <w:t>Другие неосознанные нарушения</w:t>
            </w:r>
          </w:p>
        </w:tc>
        <w:tc>
          <w:tcPr>
            <w:tcW w:w="62" w:type="pct"/>
            <w:shd w:val="clear" w:color="auto" w:fill="auto"/>
          </w:tcPr>
          <w:p w14:paraId="375B5002"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45193AB0" w14:textId="77777777" w:rsidR="009C1656" w:rsidRPr="000752EF" w:rsidRDefault="009C1656" w:rsidP="006C38D9">
            <w:pPr>
              <w:tabs>
                <w:tab w:val="left" w:pos="313"/>
              </w:tabs>
              <w:spacing w:after="40"/>
              <w:ind w:left="-13"/>
              <w:jc w:val="left"/>
              <w:rPr>
                <w:b/>
                <w:sz w:val="14"/>
                <w:szCs w:val="14"/>
              </w:rPr>
            </w:pPr>
          </w:p>
        </w:tc>
        <w:tc>
          <w:tcPr>
            <w:tcW w:w="1052" w:type="pct"/>
            <w:shd w:val="clear" w:color="auto" w:fill="auto"/>
          </w:tcPr>
          <w:p w14:paraId="73ED433B"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703931B5" w14:textId="77777777" w:rsidR="009C1656" w:rsidRPr="000752EF" w:rsidRDefault="009C1656" w:rsidP="006C38D9">
            <w:pPr>
              <w:tabs>
                <w:tab w:val="left" w:pos="313"/>
              </w:tabs>
              <w:spacing w:after="40"/>
              <w:ind w:left="-13"/>
              <w:jc w:val="left"/>
              <w:rPr>
                <w:b/>
                <w:sz w:val="14"/>
                <w:szCs w:val="14"/>
              </w:rPr>
            </w:pPr>
            <w:r w:rsidRPr="000752EF">
              <w:rPr>
                <w:b/>
                <w:sz w:val="14"/>
                <w:szCs w:val="14"/>
              </w:rPr>
              <w:t>8-10</w:t>
            </w:r>
          </w:p>
        </w:tc>
        <w:tc>
          <w:tcPr>
            <w:tcW w:w="806" w:type="pct"/>
            <w:shd w:val="clear" w:color="auto" w:fill="auto"/>
            <w:vAlign w:val="center"/>
          </w:tcPr>
          <w:p w14:paraId="5D34CF95" w14:textId="77777777" w:rsidR="009C1656" w:rsidRPr="000752EF" w:rsidRDefault="009C1656" w:rsidP="006C38D9">
            <w:pPr>
              <w:tabs>
                <w:tab w:val="left" w:pos="313"/>
              </w:tabs>
              <w:spacing w:after="40"/>
              <w:ind w:left="-13"/>
              <w:jc w:val="left"/>
              <w:rPr>
                <w:sz w:val="14"/>
                <w:szCs w:val="14"/>
              </w:rPr>
            </w:pPr>
            <w:r w:rsidRPr="000752EF">
              <w:rPr>
                <w:sz w:val="14"/>
                <w:szCs w:val="14"/>
              </w:rPr>
              <w:t> Другие опасные природные или производственные факторы</w:t>
            </w:r>
          </w:p>
        </w:tc>
        <w:tc>
          <w:tcPr>
            <w:tcW w:w="51" w:type="pct"/>
            <w:vMerge/>
            <w:shd w:val="clear" w:color="auto" w:fill="auto"/>
          </w:tcPr>
          <w:p w14:paraId="4E0C7772" w14:textId="77777777" w:rsidR="009C1656" w:rsidRPr="000752EF" w:rsidRDefault="009C1656" w:rsidP="006C38D9">
            <w:pPr>
              <w:tabs>
                <w:tab w:val="left" w:pos="313"/>
              </w:tabs>
              <w:spacing w:after="40"/>
              <w:ind w:left="-13"/>
              <w:jc w:val="left"/>
              <w:rPr>
                <w:sz w:val="14"/>
                <w:szCs w:val="14"/>
              </w:rPr>
            </w:pPr>
          </w:p>
        </w:tc>
      </w:tr>
      <w:tr w:rsidR="009C1656" w:rsidRPr="000752EF" w14:paraId="604BBEF2" w14:textId="77777777" w:rsidTr="00DC0D50">
        <w:trPr>
          <w:trHeight w:val="20"/>
        </w:trPr>
        <w:tc>
          <w:tcPr>
            <w:tcW w:w="93" w:type="pct"/>
            <w:vMerge/>
          </w:tcPr>
          <w:p w14:paraId="2CAFDECB" w14:textId="77777777" w:rsidR="009C1656" w:rsidRPr="000752EF" w:rsidRDefault="009C1656" w:rsidP="006C38D9">
            <w:pPr>
              <w:tabs>
                <w:tab w:val="left" w:pos="313"/>
              </w:tabs>
              <w:spacing w:after="40"/>
              <w:ind w:left="-13"/>
              <w:jc w:val="left"/>
              <w:rPr>
                <w:sz w:val="14"/>
                <w:szCs w:val="14"/>
              </w:rPr>
            </w:pPr>
          </w:p>
        </w:tc>
        <w:tc>
          <w:tcPr>
            <w:tcW w:w="91" w:type="pct"/>
            <w:shd w:val="clear" w:color="auto" w:fill="auto"/>
          </w:tcPr>
          <w:p w14:paraId="7202DD45" w14:textId="77777777" w:rsidR="009C1656" w:rsidRPr="000752EF" w:rsidRDefault="009C1656" w:rsidP="006C38D9">
            <w:pPr>
              <w:tabs>
                <w:tab w:val="left" w:pos="313"/>
              </w:tabs>
              <w:spacing w:after="40"/>
              <w:ind w:left="-13"/>
              <w:jc w:val="left"/>
              <w:rPr>
                <w:b/>
                <w:sz w:val="14"/>
                <w:szCs w:val="14"/>
              </w:rPr>
            </w:pPr>
          </w:p>
        </w:tc>
        <w:tc>
          <w:tcPr>
            <w:tcW w:w="856" w:type="pct"/>
            <w:shd w:val="clear" w:color="auto" w:fill="auto"/>
          </w:tcPr>
          <w:p w14:paraId="72EFA3DD" w14:textId="77777777" w:rsidR="009C1656" w:rsidRPr="000752EF" w:rsidRDefault="009C1656" w:rsidP="006C38D9">
            <w:pPr>
              <w:tabs>
                <w:tab w:val="left" w:pos="313"/>
              </w:tabs>
              <w:spacing w:after="40"/>
              <w:ind w:left="-13"/>
              <w:jc w:val="left"/>
              <w:rPr>
                <w:sz w:val="14"/>
                <w:szCs w:val="14"/>
              </w:rPr>
            </w:pPr>
          </w:p>
        </w:tc>
        <w:tc>
          <w:tcPr>
            <w:tcW w:w="103" w:type="pct"/>
            <w:shd w:val="clear" w:color="auto" w:fill="auto"/>
          </w:tcPr>
          <w:p w14:paraId="6E6E429A" w14:textId="77777777" w:rsidR="009C1656" w:rsidRPr="000752EF" w:rsidRDefault="009C1656" w:rsidP="006C38D9">
            <w:pPr>
              <w:tabs>
                <w:tab w:val="left" w:pos="313"/>
              </w:tabs>
              <w:spacing w:after="40"/>
              <w:ind w:left="-13"/>
              <w:jc w:val="left"/>
              <w:rPr>
                <w:b/>
                <w:sz w:val="14"/>
                <w:szCs w:val="14"/>
              </w:rPr>
            </w:pPr>
          </w:p>
        </w:tc>
        <w:tc>
          <w:tcPr>
            <w:tcW w:w="835" w:type="pct"/>
            <w:shd w:val="clear" w:color="auto" w:fill="auto"/>
          </w:tcPr>
          <w:p w14:paraId="16FE0EC0" w14:textId="77777777" w:rsidR="009C1656" w:rsidRPr="000752EF" w:rsidRDefault="009C1656" w:rsidP="006C38D9">
            <w:pPr>
              <w:tabs>
                <w:tab w:val="left" w:pos="313"/>
              </w:tabs>
              <w:spacing w:after="40"/>
              <w:ind w:left="-13"/>
              <w:jc w:val="left"/>
              <w:rPr>
                <w:sz w:val="14"/>
                <w:szCs w:val="14"/>
              </w:rPr>
            </w:pPr>
          </w:p>
        </w:tc>
        <w:tc>
          <w:tcPr>
            <w:tcW w:w="61" w:type="pct"/>
            <w:shd w:val="clear" w:color="auto" w:fill="auto"/>
          </w:tcPr>
          <w:p w14:paraId="2B889885" w14:textId="77777777" w:rsidR="009C1656" w:rsidRPr="000752EF" w:rsidRDefault="009C1656" w:rsidP="006C38D9">
            <w:pPr>
              <w:tabs>
                <w:tab w:val="left" w:pos="313"/>
              </w:tabs>
              <w:spacing w:after="40"/>
              <w:ind w:left="-13"/>
              <w:jc w:val="left"/>
              <w:rPr>
                <w:sz w:val="14"/>
                <w:szCs w:val="14"/>
              </w:rPr>
            </w:pPr>
          </w:p>
        </w:tc>
        <w:tc>
          <w:tcPr>
            <w:tcW w:w="94" w:type="pct"/>
            <w:shd w:val="clear" w:color="auto" w:fill="auto"/>
          </w:tcPr>
          <w:p w14:paraId="324FE5B5" w14:textId="77777777" w:rsidR="009C1656" w:rsidRPr="000752EF" w:rsidRDefault="009C1656" w:rsidP="006C38D9">
            <w:pPr>
              <w:tabs>
                <w:tab w:val="left" w:pos="313"/>
              </w:tabs>
              <w:spacing w:after="40"/>
              <w:ind w:left="-13"/>
              <w:jc w:val="left"/>
              <w:rPr>
                <w:sz w:val="14"/>
                <w:szCs w:val="14"/>
              </w:rPr>
            </w:pPr>
          </w:p>
        </w:tc>
        <w:tc>
          <w:tcPr>
            <w:tcW w:w="649" w:type="pct"/>
            <w:shd w:val="clear" w:color="auto" w:fill="auto"/>
          </w:tcPr>
          <w:p w14:paraId="3E2C1DDB" w14:textId="77777777" w:rsidR="009C1656" w:rsidRPr="000752EF" w:rsidRDefault="009C1656" w:rsidP="006C38D9">
            <w:pPr>
              <w:tabs>
                <w:tab w:val="left" w:pos="313"/>
              </w:tabs>
              <w:spacing w:after="40"/>
              <w:ind w:left="-13"/>
              <w:jc w:val="left"/>
              <w:rPr>
                <w:b/>
                <w:sz w:val="14"/>
                <w:szCs w:val="14"/>
              </w:rPr>
            </w:pPr>
          </w:p>
        </w:tc>
        <w:tc>
          <w:tcPr>
            <w:tcW w:w="62" w:type="pct"/>
            <w:shd w:val="clear" w:color="auto" w:fill="auto"/>
          </w:tcPr>
          <w:p w14:paraId="3D8230E0"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4699E4CE" w14:textId="77777777" w:rsidR="009C1656" w:rsidRPr="000752EF" w:rsidRDefault="009C1656" w:rsidP="006C38D9">
            <w:pPr>
              <w:tabs>
                <w:tab w:val="left" w:pos="313"/>
              </w:tabs>
              <w:spacing w:after="40"/>
              <w:ind w:left="-13"/>
              <w:jc w:val="left"/>
              <w:rPr>
                <w:b/>
                <w:sz w:val="14"/>
                <w:szCs w:val="14"/>
              </w:rPr>
            </w:pPr>
            <w:r w:rsidRPr="000752EF">
              <w:rPr>
                <w:b/>
                <w:sz w:val="14"/>
                <w:szCs w:val="14"/>
              </w:rPr>
              <w:t>7</w:t>
            </w:r>
          </w:p>
        </w:tc>
        <w:tc>
          <w:tcPr>
            <w:tcW w:w="1052" w:type="pct"/>
            <w:shd w:val="clear" w:color="auto" w:fill="auto"/>
          </w:tcPr>
          <w:p w14:paraId="18EB8E1A" w14:textId="77777777" w:rsidR="009C1656" w:rsidRPr="000752EF" w:rsidRDefault="009C1656" w:rsidP="00363483">
            <w:pPr>
              <w:tabs>
                <w:tab w:val="left" w:pos="313"/>
              </w:tabs>
              <w:spacing w:after="40"/>
              <w:ind w:left="-13"/>
              <w:jc w:val="left"/>
              <w:rPr>
                <w:b/>
                <w:sz w:val="14"/>
                <w:szCs w:val="14"/>
              </w:rPr>
            </w:pPr>
            <w:r w:rsidRPr="000752EF">
              <w:rPr>
                <w:b/>
                <w:sz w:val="14"/>
                <w:szCs w:val="14"/>
              </w:rPr>
              <w:t xml:space="preserve">Проблемы, связанные с оборудованием, инструментом, </w:t>
            </w:r>
            <w:r w:rsidR="00363483">
              <w:rPr>
                <w:b/>
                <w:sz w:val="14"/>
                <w:szCs w:val="14"/>
              </w:rPr>
              <w:t>ТС</w:t>
            </w:r>
          </w:p>
        </w:tc>
        <w:tc>
          <w:tcPr>
            <w:tcW w:w="123" w:type="pct"/>
            <w:shd w:val="clear" w:color="auto" w:fill="auto"/>
          </w:tcPr>
          <w:p w14:paraId="1FB73811" w14:textId="77777777" w:rsidR="009C1656" w:rsidRPr="000752EF" w:rsidRDefault="009C1656" w:rsidP="006C38D9">
            <w:pPr>
              <w:tabs>
                <w:tab w:val="left" w:pos="313"/>
              </w:tabs>
              <w:spacing w:after="40"/>
              <w:ind w:left="-13"/>
              <w:jc w:val="left"/>
              <w:rPr>
                <w:b/>
                <w:sz w:val="14"/>
                <w:szCs w:val="14"/>
              </w:rPr>
            </w:pPr>
          </w:p>
        </w:tc>
        <w:tc>
          <w:tcPr>
            <w:tcW w:w="806" w:type="pct"/>
            <w:shd w:val="clear" w:color="auto" w:fill="auto"/>
          </w:tcPr>
          <w:p w14:paraId="52EE95A1" w14:textId="77777777" w:rsidR="009C1656" w:rsidRPr="000752EF" w:rsidRDefault="009C1656" w:rsidP="006C38D9">
            <w:pPr>
              <w:tabs>
                <w:tab w:val="left" w:pos="313"/>
              </w:tabs>
              <w:spacing w:after="40"/>
              <w:ind w:left="-13"/>
              <w:jc w:val="left"/>
              <w:rPr>
                <w:sz w:val="14"/>
                <w:szCs w:val="14"/>
              </w:rPr>
            </w:pPr>
          </w:p>
        </w:tc>
        <w:tc>
          <w:tcPr>
            <w:tcW w:w="51" w:type="pct"/>
            <w:vMerge/>
            <w:shd w:val="clear" w:color="auto" w:fill="auto"/>
          </w:tcPr>
          <w:p w14:paraId="25EF16D5" w14:textId="77777777" w:rsidR="009C1656" w:rsidRPr="000752EF" w:rsidRDefault="009C1656" w:rsidP="006C38D9">
            <w:pPr>
              <w:tabs>
                <w:tab w:val="left" w:pos="313"/>
              </w:tabs>
              <w:spacing w:after="40"/>
              <w:ind w:left="-13"/>
              <w:jc w:val="left"/>
              <w:rPr>
                <w:sz w:val="14"/>
                <w:szCs w:val="14"/>
              </w:rPr>
            </w:pPr>
          </w:p>
        </w:tc>
      </w:tr>
      <w:tr w:rsidR="009C1656" w:rsidRPr="000752EF" w14:paraId="726F1939" w14:textId="77777777" w:rsidTr="00DC0D50">
        <w:trPr>
          <w:trHeight w:val="20"/>
        </w:trPr>
        <w:tc>
          <w:tcPr>
            <w:tcW w:w="93" w:type="pct"/>
            <w:vMerge/>
          </w:tcPr>
          <w:p w14:paraId="54E93463" w14:textId="77777777" w:rsidR="009C1656" w:rsidRPr="000752EF" w:rsidRDefault="009C1656" w:rsidP="006C38D9">
            <w:pPr>
              <w:tabs>
                <w:tab w:val="left" w:pos="313"/>
              </w:tabs>
              <w:spacing w:after="40"/>
              <w:ind w:left="-13"/>
              <w:jc w:val="left"/>
              <w:rPr>
                <w:sz w:val="14"/>
                <w:szCs w:val="14"/>
              </w:rPr>
            </w:pPr>
          </w:p>
        </w:tc>
        <w:tc>
          <w:tcPr>
            <w:tcW w:w="91" w:type="pct"/>
            <w:shd w:val="clear" w:color="auto" w:fill="auto"/>
          </w:tcPr>
          <w:p w14:paraId="118B9814" w14:textId="77777777" w:rsidR="009C1656" w:rsidRPr="000752EF" w:rsidRDefault="009C1656" w:rsidP="006C38D9">
            <w:pPr>
              <w:tabs>
                <w:tab w:val="left" w:pos="313"/>
              </w:tabs>
              <w:spacing w:after="40"/>
              <w:ind w:left="-13"/>
              <w:jc w:val="left"/>
              <w:rPr>
                <w:b/>
                <w:sz w:val="14"/>
                <w:szCs w:val="14"/>
              </w:rPr>
            </w:pPr>
            <w:r w:rsidRPr="000752EF">
              <w:rPr>
                <w:b/>
                <w:sz w:val="14"/>
                <w:szCs w:val="14"/>
              </w:rPr>
              <w:t>2</w:t>
            </w:r>
          </w:p>
        </w:tc>
        <w:tc>
          <w:tcPr>
            <w:tcW w:w="856" w:type="pct"/>
            <w:shd w:val="clear" w:color="auto" w:fill="auto"/>
          </w:tcPr>
          <w:p w14:paraId="3355F023" w14:textId="77777777" w:rsidR="009C1656" w:rsidRPr="000752EF" w:rsidRDefault="009C1656" w:rsidP="006C38D9">
            <w:pPr>
              <w:tabs>
                <w:tab w:val="left" w:pos="313"/>
              </w:tabs>
              <w:spacing w:after="40"/>
              <w:ind w:left="-13"/>
              <w:jc w:val="left"/>
              <w:rPr>
                <w:b/>
                <w:sz w:val="14"/>
                <w:szCs w:val="14"/>
              </w:rPr>
            </w:pPr>
            <w:r w:rsidRPr="000752EF">
              <w:rPr>
                <w:b/>
                <w:sz w:val="14"/>
                <w:szCs w:val="14"/>
              </w:rPr>
              <w:t>Нарушения поведения</w:t>
            </w:r>
          </w:p>
        </w:tc>
        <w:tc>
          <w:tcPr>
            <w:tcW w:w="103" w:type="pct"/>
            <w:shd w:val="clear" w:color="auto" w:fill="auto"/>
          </w:tcPr>
          <w:p w14:paraId="02EA4363" w14:textId="77777777" w:rsidR="009C1656" w:rsidRPr="000752EF" w:rsidRDefault="009C1656" w:rsidP="006C38D9">
            <w:pPr>
              <w:tabs>
                <w:tab w:val="left" w:pos="313"/>
              </w:tabs>
              <w:spacing w:after="40"/>
              <w:ind w:left="-13"/>
              <w:jc w:val="left"/>
              <w:rPr>
                <w:b/>
                <w:sz w:val="14"/>
                <w:szCs w:val="14"/>
              </w:rPr>
            </w:pPr>
            <w:r w:rsidRPr="000752EF">
              <w:rPr>
                <w:b/>
                <w:sz w:val="14"/>
                <w:szCs w:val="14"/>
              </w:rPr>
              <w:t>4</w:t>
            </w:r>
          </w:p>
        </w:tc>
        <w:tc>
          <w:tcPr>
            <w:tcW w:w="835" w:type="pct"/>
            <w:shd w:val="clear" w:color="auto" w:fill="auto"/>
          </w:tcPr>
          <w:p w14:paraId="7027EA2E" w14:textId="77777777" w:rsidR="009C1656" w:rsidRPr="000752EF" w:rsidRDefault="009C1656" w:rsidP="006C38D9">
            <w:pPr>
              <w:tabs>
                <w:tab w:val="left" w:pos="313"/>
              </w:tabs>
              <w:spacing w:after="40"/>
              <w:ind w:left="-13"/>
              <w:jc w:val="left"/>
              <w:rPr>
                <w:b/>
                <w:sz w:val="14"/>
                <w:szCs w:val="14"/>
              </w:rPr>
            </w:pPr>
            <w:r w:rsidRPr="000752EF">
              <w:rPr>
                <w:b/>
                <w:sz w:val="14"/>
                <w:szCs w:val="14"/>
              </w:rPr>
              <w:t>Нарушения применения мер защиты</w:t>
            </w:r>
          </w:p>
        </w:tc>
        <w:tc>
          <w:tcPr>
            <w:tcW w:w="61" w:type="pct"/>
            <w:shd w:val="clear" w:color="auto" w:fill="auto"/>
          </w:tcPr>
          <w:p w14:paraId="464FCFEA" w14:textId="77777777" w:rsidR="009C1656" w:rsidRPr="000752EF" w:rsidRDefault="009C1656" w:rsidP="006C38D9">
            <w:pPr>
              <w:tabs>
                <w:tab w:val="left" w:pos="313"/>
              </w:tabs>
              <w:spacing w:after="40"/>
              <w:ind w:left="-13"/>
              <w:jc w:val="left"/>
              <w:rPr>
                <w:sz w:val="14"/>
                <w:szCs w:val="14"/>
              </w:rPr>
            </w:pPr>
          </w:p>
        </w:tc>
        <w:tc>
          <w:tcPr>
            <w:tcW w:w="94" w:type="pct"/>
            <w:shd w:val="clear" w:color="auto" w:fill="auto"/>
          </w:tcPr>
          <w:p w14:paraId="7EE80F75" w14:textId="77777777" w:rsidR="009C1656" w:rsidRPr="000752EF" w:rsidRDefault="009C1656" w:rsidP="006C38D9">
            <w:pPr>
              <w:tabs>
                <w:tab w:val="left" w:pos="313"/>
              </w:tabs>
              <w:spacing w:after="40"/>
              <w:ind w:left="-13"/>
              <w:jc w:val="left"/>
              <w:rPr>
                <w:sz w:val="14"/>
                <w:szCs w:val="14"/>
              </w:rPr>
            </w:pPr>
          </w:p>
        </w:tc>
        <w:tc>
          <w:tcPr>
            <w:tcW w:w="649" w:type="pct"/>
            <w:shd w:val="clear" w:color="auto" w:fill="auto"/>
          </w:tcPr>
          <w:p w14:paraId="27A5F856" w14:textId="77777777" w:rsidR="009C1656" w:rsidRPr="000752EF" w:rsidRDefault="009C1656" w:rsidP="006C38D9">
            <w:pPr>
              <w:tabs>
                <w:tab w:val="left" w:pos="313"/>
              </w:tabs>
              <w:spacing w:after="40"/>
              <w:ind w:left="-13"/>
              <w:jc w:val="left"/>
              <w:rPr>
                <w:b/>
                <w:sz w:val="14"/>
                <w:szCs w:val="14"/>
              </w:rPr>
            </w:pPr>
          </w:p>
        </w:tc>
        <w:tc>
          <w:tcPr>
            <w:tcW w:w="62" w:type="pct"/>
            <w:shd w:val="clear" w:color="auto" w:fill="auto"/>
          </w:tcPr>
          <w:p w14:paraId="2534C666"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74ABF1A5" w14:textId="77777777" w:rsidR="009C1656" w:rsidRPr="000752EF" w:rsidRDefault="009C1656" w:rsidP="006C38D9">
            <w:pPr>
              <w:tabs>
                <w:tab w:val="left" w:pos="313"/>
              </w:tabs>
              <w:spacing w:after="40"/>
              <w:ind w:left="-13"/>
              <w:jc w:val="left"/>
              <w:rPr>
                <w:b/>
                <w:sz w:val="14"/>
                <w:szCs w:val="14"/>
              </w:rPr>
            </w:pPr>
            <w:r w:rsidRPr="000752EF">
              <w:rPr>
                <w:b/>
                <w:sz w:val="14"/>
                <w:szCs w:val="14"/>
              </w:rPr>
              <w:t>7-1</w:t>
            </w:r>
          </w:p>
        </w:tc>
        <w:tc>
          <w:tcPr>
            <w:tcW w:w="1052" w:type="pct"/>
            <w:shd w:val="clear" w:color="auto" w:fill="auto"/>
          </w:tcPr>
          <w:p w14:paraId="036248CC" w14:textId="77777777" w:rsidR="009C1656" w:rsidRPr="000752EF" w:rsidRDefault="009C1656" w:rsidP="006C38D9">
            <w:pPr>
              <w:tabs>
                <w:tab w:val="left" w:pos="313"/>
              </w:tabs>
              <w:spacing w:after="40"/>
              <w:ind w:left="-13"/>
              <w:jc w:val="left"/>
              <w:rPr>
                <w:sz w:val="14"/>
                <w:szCs w:val="14"/>
              </w:rPr>
            </w:pPr>
            <w:r w:rsidRPr="000752EF">
              <w:rPr>
                <w:sz w:val="14"/>
                <w:szCs w:val="14"/>
              </w:rPr>
              <w:t>Неисправное оборудование</w:t>
            </w:r>
          </w:p>
        </w:tc>
        <w:tc>
          <w:tcPr>
            <w:tcW w:w="123" w:type="pct"/>
            <w:shd w:val="clear" w:color="auto" w:fill="auto"/>
          </w:tcPr>
          <w:p w14:paraId="6C8F6557" w14:textId="77777777" w:rsidR="009C1656" w:rsidRPr="000752EF" w:rsidRDefault="009C1656" w:rsidP="006C38D9">
            <w:pPr>
              <w:tabs>
                <w:tab w:val="left" w:pos="313"/>
              </w:tabs>
              <w:spacing w:after="40"/>
              <w:ind w:left="-13"/>
              <w:jc w:val="left"/>
              <w:rPr>
                <w:b/>
                <w:sz w:val="14"/>
                <w:szCs w:val="14"/>
              </w:rPr>
            </w:pPr>
            <w:r w:rsidRPr="000752EF">
              <w:rPr>
                <w:b/>
                <w:sz w:val="14"/>
                <w:szCs w:val="14"/>
              </w:rPr>
              <w:t>9</w:t>
            </w:r>
          </w:p>
        </w:tc>
        <w:tc>
          <w:tcPr>
            <w:tcW w:w="806" w:type="pct"/>
            <w:shd w:val="clear" w:color="auto" w:fill="auto"/>
          </w:tcPr>
          <w:p w14:paraId="542FB364" w14:textId="77777777" w:rsidR="009C1656" w:rsidRPr="000752EF" w:rsidRDefault="009C1656" w:rsidP="006C38D9">
            <w:pPr>
              <w:tabs>
                <w:tab w:val="left" w:pos="313"/>
              </w:tabs>
              <w:spacing w:after="40"/>
              <w:ind w:left="-13"/>
              <w:jc w:val="left"/>
              <w:rPr>
                <w:b/>
                <w:sz w:val="14"/>
                <w:szCs w:val="14"/>
              </w:rPr>
            </w:pPr>
            <w:r w:rsidRPr="000752EF">
              <w:rPr>
                <w:b/>
                <w:sz w:val="14"/>
                <w:szCs w:val="14"/>
              </w:rPr>
              <w:t>Состояние рабочего места/рабочая обстановка</w:t>
            </w:r>
          </w:p>
        </w:tc>
        <w:tc>
          <w:tcPr>
            <w:tcW w:w="51" w:type="pct"/>
            <w:vMerge/>
            <w:shd w:val="clear" w:color="auto" w:fill="auto"/>
          </w:tcPr>
          <w:p w14:paraId="4501D5AD" w14:textId="77777777" w:rsidR="009C1656" w:rsidRPr="000752EF" w:rsidRDefault="009C1656" w:rsidP="006C38D9">
            <w:pPr>
              <w:tabs>
                <w:tab w:val="left" w:pos="313"/>
              </w:tabs>
              <w:spacing w:after="40"/>
              <w:ind w:left="-13"/>
              <w:jc w:val="left"/>
              <w:rPr>
                <w:sz w:val="14"/>
                <w:szCs w:val="14"/>
              </w:rPr>
            </w:pPr>
          </w:p>
        </w:tc>
      </w:tr>
      <w:tr w:rsidR="009C1656" w:rsidRPr="000752EF" w14:paraId="70397E6E" w14:textId="77777777" w:rsidTr="00DC0D50">
        <w:trPr>
          <w:trHeight w:val="20"/>
        </w:trPr>
        <w:tc>
          <w:tcPr>
            <w:tcW w:w="93" w:type="pct"/>
            <w:vMerge/>
          </w:tcPr>
          <w:p w14:paraId="2B279592" w14:textId="77777777" w:rsidR="009C1656" w:rsidRPr="000752EF" w:rsidRDefault="009C1656" w:rsidP="006C38D9">
            <w:pPr>
              <w:tabs>
                <w:tab w:val="left" w:pos="313"/>
              </w:tabs>
              <w:spacing w:after="40"/>
              <w:ind w:left="-13"/>
              <w:jc w:val="left"/>
              <w:rPr>
                <w:sz w:val="14"/>
                <w:szCs w:val="14"/>
              </w:rPr>
            </w:pPr>
          </w:p>
        </w:tc>
        <w:tc>
          <w:tcPr>
            <w:tcW w:w="91" w:type="pct"/>
            <w:shd w:val="clear" w:color="auto" w:fill="auto"/>
          </w:tcPr>
          <w:p w14:paraId="28A1D13D" w14:textId="77777777" w:rsidR="009C1656" w:rsidRPr="000752EF" w:rsidRDefault="009C1656" w:rsidP="006C38D9">
            <w:pPr>
              <w:tabs>
                <w:tab w:val="left" w:pos="313"/>
              </w:tabs>
              <w:spacing w:after="40"/>
              <w:ind w:left="-13"/>
              <w:jc w:val="left"/>
              <w:rPr>
                <w:b/>
                <w:sz w:val="14"/>
                <w:szCs w:val="14"/>
              </w:rPr>
            </w:pPr>
            <w:r w:rsidRPr="000752EF">
              <w:rPr>
                <w:b/>
                <w:sz w:val="14"/>
                <w:szCs w:val="14"/>
              </w:rPr>
              <w:t>2-1</w:t>
            </w:r>
          </w:p>
        </w:tc>
        <w:tc>
          <w:tcPr>
            <w:tcW w:w="856" w:type="pct"/>
            <w:shd w:val="clear" w:color="auto" w:fill="auto"/>
          </w:tcPr>
          <w:p w14:paraId="62E4EAC6" w14:textId="77777777" w:rsidR="009C1656" w:rsidRPr="000752EF" w:rsidRDefault="009C1656" w:rsidP="006C38D9">
            <w:pPr>
              <w:tabs>
                <w:tab w:val="left" w:pos="313"/>
              </w:tabs>
              <w:spacing w:after="40"/>
              <w:ind w:left="-13"/>
              <w:jc w:val="left"/>
              <w:rPr>
                <w:sz w:val="14"/>
                <w:szCs w:val="14"/>
              </w:rPr>
            </w:pPr>
            <w:r w:rsidRPr="000752EF">
              <w:rPr>
                <w:sz w:val="14"/>
                <w:szCs w:val="14"/>
              </w:rPr>
              <w:t>Употребление наркотических, токсических средств или алкоголя</w:t>
            </w:r>
            <w:r w:rsidR="007232A5">
              <w:rPr>
                <w:sz w:val="14"/>
                <w:szCs w:val="14"/>
              </w:rPr>
              <w:t xml:space="preserve"> и/ или нахождение в состоянии</w:t>
            </w:r>
            <w:r w:rsidR="00DB5D0F">
              <w:rPr>
                <w:sz w:val="14"/>
                <w:szCs w:val="14"/>
              </w:rPr>
              <w:t xml:space="preserve"> </w:t>
            </w:r>
            <w:r w:rsidR="00DB5D0F" w:rsidRPr="00DB5D0F">
              <w:rPr>
                <w:sz w:val="14"/>
                <w:szCs w:val="14"/>
              </w:rPr>
              <w:t>алкогольного, наркотического или токсического опьянения</w:t>
            </w:r>
            <w:r w:rsidR="007232A5">
              <w:rPr>
                <w:sz w:val="14"/>
                <w:szCs w:val="14"/>
              </w:rPr>
              <w:t xml:space="preserve"> </w:t>
            </w:r>
          </w:p>
        </w:tc>
        <w:tc>
          <w:tcPr>
            <w:tcW w:w="103" w:type="pct"/>
            <w:shd w:val="clear" w:color="auto" w:fill="auto"/>
          </w:tcPr>
          <w:p w14:paraId="030F9110" w14:textId="77777777" w:rsidR="009C1656" w:rsidRPr="000752EF" w:rsidRDefault="009C1656" w:rsidP="006C38D9">
            <w:pPr>
              <w:tabs>
                <w:tab w:val="left" w:pos="313"/>
              </w:tabs>
              <w:spacing w:after="40"/>
              <w:ind w:left="-13"/>
              <w:jc w:val="left"/>
              <w:rPr>
                <w:b/>
                <w:sz w:val="14"/>
                <w:szCs w:val="14"/>
              </w:rPr>
            </w:pPr>
            <w:r w:rsidRPr="000752EF">
              <w:rPr>
                <w:b/>
                <w:sz w:val="14"/>
                <w:szCs w:val="14"/>
              </w:rPr>
              <w:t>4-1</w:t>
            </w:r>
          </w:p>
        </w:tc>
        <w:tc>
          <w:tcPr>
            <w:tcW w:w="835" w:type="pct"/>
            <w:shd w:val="clear" w:color="auto" w:fill="auto"/>
          </w:tcPr>
          <w:p w14:paraId="073CD235" w14:textId="77777777" w:rsidR="009C1656" w:rsidRPr="000752EF" w:rsidRDefault="009C1656" w:rsidP="006C38D9">
            <w:pPr>
              <w:tabs>
                <w:tab w:val="left" w:pos="313"/>
              </w:tabs>
              <w:spacing w:after="40"/>
              <w:ind w:left="-13"/>
              <w:jc w:val="left"/>
              <w:rPr>
                <w:sz w:val="14"/>
                <w:szCs w:val="14"/>
              </w:rPr>
            </w:pPr>
            <w:r w:rsidRPr="000752EF">
              <w:rPr>
                <w:sz w:val="14"/>
                <w:szCs w:val="14"/>
              </w:rPr>
              <w:t>Не используются СИЗ</w:t>
            </w:r>
          </w:p>
        </w:tc>
        <w:tc>
          <w:tcPr>
            <w:tcW w:w="61" w:type="pct"/>
            <w:shd w:val="clear" w:color="auto" w:fill="auto"/>
          </w:tcPr>
          <w:p w14:paraId="4358E1FF" w14:textId="77777777" w:rsidR="009C1656" w:rsidRPr="000752EF" w:rsidRDefault="009C1656" w:rsidP="006C38D9">
            <w:pPr>
              <w:tabs>
                <w:tab w:val="left" w:pos="313"/>
              </w:tabs>
              <w:spacing w:after="40"/>
              <w:ind w:left="-13"/>
              <w:jc w:val="left"/>
              <w:rPr>
                <w:sz w:val="14"/>
                <w:szCs w:val="14"/>
              </w:rPr>
            </w:pPr>
          </w:p>
        </w:tc>
        <w:tc>
          <w:tcPr>
            <w:tcW w:w="94" w:type="pct"/>
            <w:shd w:val="clear" w:color="auto" w:fill="auto"/>
          </w:tcPr>
          <w:p w14:paraId="43E2BA96" w14:textId="77777777" w:rsidR="009C1656" w:rsidRPr="000752EF" w:rsidRDefault="009C1656" w:rsidP="006C38D9">
            <w:pPr>
              <w:tabs>
                <w:tab w:val="left" w:pos="313"/>
              </w:tabs>
              <w:spacing w:after="40"/>
              <w:ind w:left="-13"/>
              <w:jc w:val="left"/>
              <w:rPr>
                <w:sz w:val="14"/>
                <w:szCs w:val="14"/>
              </w:rPr>
            </w:pPr>
          </w:p>
        </w:tc>
        <w:tc>
          <w:tcPr>
            <w:tcW w:w="649" w:type="pct"/>
            <w:shd w:val="clear" w:color="auto" w:fill="auto"/>
          </w:tcPr>
          <w:p w14:paraId="6C1CD791" w14:textId="77777777" w:rsidR="009C1656" w:rsidRPr="000752EF" w:rsidRDefault="009C1656" w:rsidP="006C38D9">
            <w:pPr>
              <w:tabs>
                <w:tab w:val="left" w:pos="313"/>
              </w:tabs>
              <w:spacing w:after="40"/>
              <w:ind w:left="-13"/>
              <w:jc w:val="left"/>
              <w:rPr>
                <w:b/>
                <w:sz w:val="14"/>
                <w:szCs w:val="14"/>
              </w:rPr>
            </w:pPr>
          </w:p>
        </w:tc>
        <w:tc>
          <w:tcPr>
            <w:tcW w:w="62" w:type="pct"/>
            <w:shd w:val="clear" w:color="auto" w:fill="auto"/>
          </w:tcPr>
          <w:p w14:paraId="2986D608"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34CDAA3A" w14:textId="77777777" w:rsidR="009C1656" w:rsidRPr="000752EF" w:rsidRDefault="009C1656" w:rsidP="006C38D9">
            <w:pPr>
              <w:tabs>
                <w:tab w:val="left" w:pos="313"/>
              </w:tabs>
              <w:spacing w:after="40"/>
              <w:ind w:left="-13"/>
              <w:jc w:val="left"/>
              <w:rPr>
                <w:b/>
                <w:sz w:val="14"/>
                <w:szCs w:val="14"/>
              </w:rPr>
            </w:pPr>
            <w:r w:rsidRPr="000752EF">
              <w:rPr>
                <w:b/>
                <w:sz w:val="14"/>
                <w:szCs w:val="14"/>
              </w:rPr>
              <w:t>7-2</w:t>
            </w:r>
          </w:p>
        </w:tc>
        <w:tc>
          <w:tcPr>
            <w:tcW w:w="1052" w:type="pct"/>
            <w:shd w:val="clear" w:color="auto" w:fill="auto"/>
          </w:tcPr>
          <w:p w14:paraId="51084B2F" w14:textId="77777777" w:rsidR="009C1656" w:rsidRPr="000752EF" w:rsidRDefault="009C1656" w:rsidP="006C38D9">
            <w:pPr>
              <w:tabs>
                <w:tab w:val="left" w:pos="313"/>
              </w:tabs>
              <w:spacing w:after="40"/>
              <w:ind w:left="-13"/>
              <w:jc w:val="left"/>
              <w:rPr>
                <w:sz w:val="14"/>
                <w:szCs w:val="14"/>
              </w:rPr>
            </w:pPr>
            <w:r w:rsidRPr="000752EF">
              <w:rPr>
                <w:sz w:val="14"/>
                <w:szCs w:val="14"/>
              </w:rPr>
              <w:t>Не отвечающее требованиям оборудование</w:t>
            </w:r>
          </w:p>
        </w:tc>
        <w:tc>
          <w:tcPr>
            <w:tcW w:w="123" w:type="pct"/>
            <w:shd w:val="clear" w:color="auto" w:fill="auto"/>
          </w:tcPr>
          <w:p w14:paraId="46393B4A" w14:textId="77777777" w:rsidR="009C1656" w:rsidRPr="000752EF" w:rsidRDefault="009C1656" w:rsidP="006C38D9">
            <w:pPr>
              <w:tabs>
                <w:tab w:val="left" w:pos="313"/>
              </w:tabs>
              <w:spacing w:after="40"/>
              <w:ind w:left="-13"/>
              <w:jc w:val="left"/>
              <w:rPr>
                <w:b/>
                <w:sz w:val="14"/>
                <w:szCs w:val="14"/>
              </w:rPr>
            </w:pPr>
            <w:r w:rsidRPr="000752EF">
              <w:rPr>
                <w:b/>
                <w:sz w:val="14"/>
                <w:szCs w:val="14"/>
              </w:rPr>
              <w:t>9-1</w:t>
            </w:r>
          </w:p>
        </w:tc>
        <w:tc>
          <w:tcPr>
            <w:tcW w:w="806" w:type="pct"/>
            <w:shd w:val="clear" w:color="auto" w:fill="auto"/>
          </w:tcPr>
          <w:p w14:paraId="1CA47155" w14:textId="77777777" w:rsidR="009C1656" w:rsidRPr="000752EF" w:rsidRDefault="009C1656" w:rsidP="006C38D9">
            <w:pPr>
              <w:tabs>
                <w:tab w:val="left" w:pos="313"/>
              </w:tabs>
              <w:spacing w:after="40"/>
              <w:ind w:left="-13"/>
              <w:jc w:val="left"/>
              <w:rPr>
                <w:sz w:val="14"/>
                <w:szCs w:val="14"/>
              </w:rPr>
            </w:pPr>
            <w:r w:rsidRPr="000752EF">
              <w:rPr>
                <w:sz w:val="14"/>
                <w:szCs w:val="14"/>
              </w:rPr>
              <w:t>Беспорядок или мусор</w:t>
            </w:r>
          </w:p>
        </w:tc>
        <w:tc>
          <w:tcPr>
            <w:tcW w:w="51" w:type="pct"/>
            <w:vMerge/>
            <w:shd w:val="clear" w:color="auto" w:fill="auto"/>
          </w:tcPr>
          <w:p w14:paraId="6B9C8F7C" w14:textId="77777777" w:rsidR="009C1656" w:rsidRPr="000752EF" w:rsidRDefault="009C1656" w:rsidP="006C38D9">
            <w:pPr>
              <w:tabs>
                <w:tab w:val="left" w:pos="313"/>
              </w:tabs>
              <w:spacing w:after="40"/>
              <w:ind w:left="-13"/>
              <w:jc w:val="left"/>
              <w:rPr>
                <w:sz w:val="14"/>
                <w:szCs w:val="14"/>
              </w:rPr>
            </w:pPr>
          </w:p>
        </w:tc>
      </w:tr>
      <w:tr w:rsidR="009C1656" w:rsidRPr="000752EF" w14:paraId="3517638D" w14:textId="77777777" w:rsidTr="00DC0D50">
        <w:trPr>
          <w:trHeight w:val="20"/>
        </w:trPr>
        <w:tc>
          <w:tcPr>
            <w:tcW w:w="93" w:type="pct"/>
            <w:vMerge/>
          </w:tcPr>
          <w:p w14:paraId="68B441DD" w14:textId="77777777" w:rsidR="009C1656" w:rsidRPr="000752EF" w:rsidRDefault="009C1656" w:rsidP="006C38D9">
            <w:pPr>
              <w:tabs>
                <w:tab w:val="left" w:pos="313"/>
              </w:tabs>
              <w:spacing w:after="40"/>
              <w:ind w:left="-13"/>
              <w:jc w:val="left"/>
              <w:rPr>
                <w:sz w:val="14"/>
                <w:szCs w:val="14"/>
              </w:rPr>
            </w:pPr>
          </w:p>
        </w:tc>
        <w:tc>
          <w:tcPr>
            <w:tcW w:w="91" w:type="pct"/>
            <w:shd w:val="clear" w:color="auto" w:fill="auto"/>
          </w:tcPr>
          <w:p w14:paraId="664F9785" w14:textId="77777777" w:rsidR="009C1656" w:rsidRPr="000752EF" w:rsidRDefault="009C1656" w:rsidP="006C38D9">
            <w:pPr>
              <w:tabs>
                <w:tab w:val="left" w:pos="313"/>
              </w:tabs>
              <w:spacing w:after="40"/>
              <w:ind w:left="-13"/>
              <w:jc w:val="left"/>
              <w:rPr>
                <w:b/>
                <w:sz w:val="14"/>
                <w:szCs w:val="14"/>
              </w:rPr>
            </w:pPr>
            <w:r w:rsidRPr="000752EF">
              <w:rPr>
                <w:b/>
                <w:sz w:val="14"/>
                <w:szCs w:val="14"/>
              </w:rPr>
              <w:t>2-2</w:t>
            </w:r>
          </w:p>
        </w:tc>
        <w:tc>
          <w:tcPr>
            <w:tcW w:w="856" w:type="pct"/>
            <w:shd w:val="clear" w:color="auto" w:fill="auto"/>
          </w:tcPr>
          <w:p w14:paraId="1674BA29" w14:textId="77777777" w:rsidR="009C1656" w:rsidRPr="000752EF" w:rsidRDefault="009C1656" w:rsidP="006C38D9">
            <w:pPr>
              <w:tabs>
                <w:tab w:val="left" w:pos="313"/>
              </w:tabs>
              <w:spacing w:after="40"/>
              <w:ind w:left="-13"/>
              <w:jc w:val="left"/>
              <w:rPr>
                <w:sz w:val="14"/>
                <w:szCs w:val="14"/>
              </w:rPr>
            </w:pPr>
            <w:r w:rsidRPr="000752EF">
              <w:rPr>
                <w:sz w:val="14"/>
                <w:szCs w:val="14"/>
              </w:rPr>
              <w:t>Акты насилия</w:t>
            </w:r>
          </w:p>
        </w:tc>
        <w:tc>
          <w:tcPr>
            <w:tcW w:w="103" w:type="pct"/>
            <w:shd w:val="clear" w:color="auto" w:fill="auto"/>
          </w:tcPr>
          <w:p w14:paraId="17167F81" w14:textId="77777777" w:rsidR="009C1656" w:rsidRPr="000752EF" w:rsidRDefault="009C1656" w:rsidP="006C38D9">
            <w:pPr>
              <w:tabs>
                <w:tab w:val="left" w:pos="313"/>
              </w:tabs>
              <w:spacing w:after="40"/>
              <w:ind w:left="-13"/>
              <w:jc w:val="left"/>
              <w:rPr>
                <w:b/>
                <w:sz w:val="14"/>
                <w:szCs w:val="14"/>
              </w:rPr>
            </w:pPr>
            <w:r w:rsidRPr="000752EF">
              <w:rPr>
                <w:b/>
                <w:sz w:val="14"/>
                <w:szCs w:val="14"/>
              </w:rPr>
              <w:t>4-2</w:t>
            </w:r>
          </w:p>
        </w:tc>
        <w:tc>
          <w:tcPr>
            <w:tcW w:w="835" w:type="pct"/>
            <w:shd w:val="clear" w:color="auto" w:fill="auto"/>
          </w:tcPr>
          <w:p w14:paraId="55262BB6" w14:textId="77777777" w:rsidR="009C1656" w:rsidRPr="000752EF" w:rsidRDefault="009C1656" w:rsidP="006C38D9">
            <w:pPr>
              <w:tabs>
                <w:tab w:val="left" w:pos="313"/>
              </w:tabs>
              <w:spacing w:after="40"/>
              <w:ind w:left="-13"/>
              <w:jc w:val="left"/>
              <w:rPr>
                <w:sz w:val="14"/>
                <w:szCs w:val="14"/>
              </w:rPr>
            </w:pPr>
            <w:r w:rsidRPr="000752EF">
              <w:rPr>
                <w:sz w:val="14"/>
                <w:szCs w:val="14"/>
              </w:rPr>
              <w:t>Неправильное использование СИЗ</w:t>
            </w:r>
          </w:p>
        </w:tc>
        <w:tc>
          <w:tcPr>
            <w:tcW w:w="61" w:type="pct"/>
            <w:shd w:val="clear" w:color="auto" w:fill="auto"/>
          </w:tcPr>
          <w:p w14:paraId="3467D9A2" w14:textId="77777777" w:rsidR="009C1656" w:rsidRPr="000752EF" w:rsidRDefault="009C1656" w:rsidP="006C38D9">
            <w:pPr>
              <w:tabs>
                <w:tab w:val="left" w:pos="313"/>
              </w:tabs>
              <w:spacing w:after="40"/>
              <w:ind w:left="-13"/>
              <w:jc w:val="left"/>
              <w:rPr>
                <w:sz w:val="14"/>
                <w:szCs w:val="14"/>
              </w:rPr>
            </w:pPr>
          </w:p>
        </w:tc>
        <w:tc>
          <w:tcPr>
            <w:tcW w:w="94" w:type="pct"/>
            <w:shd w:val="clear" w:color="auto" w:fill="auto"/>
          </w:tcPr>
          <w:p w14:paraId="0F14E0A4" w14:textId="77777777" w:rsidR="009C1656" w:rsidRPr="000752EF" w:rsidRDefault="009C1656" w:rsidP="006C38D9">
            <w:pPr>
              <w:tabs>
                <w:tab w:val="left" w:pos="313"/>
              </w:tabs>
              <w:spacing w:after="40"/>
              <w:ind w:left="-13"/>
              <w:jc w:val="left"/>
              <w:rPr>
                <w:sz w:val="14"/>
                <w:szCs w:val="14"/>
              </w:rPr>
            </w:pPr>
          </w:p>
        </w:tc>
        <w:tc>
          <w:tcPr>
            <w:tcW w:w="649" w:type="pct"/>
            <w:shd w:val="clear" w:color="auto" w:fill="auto"/>
          </w:tcPr>
          <w:p w14:paraId="2EFA9D51" w14:textId="77777777" w:rsidR="009C1656" w:rsidRPr="000752EF" w:rsidRDefault="009C1656" w:rsidP="006C38D9">
            <w:pPr>
              <w:tabs>
                <w:tab w:val="left" w:pos="313"/>
              </w:tabs>
              <w:spacing w:after="40"/>
              <w:ind w:left="-13"/>
              <w:jc w:val="left"/>
              <w:rPr>
                <w:b/>
                <w:sz w:val="14"/>
                <w:szCs w:val="14"/>
              </w:rPr>
            </w:pPr>
          </w:p>
        </w:tc>
        <w:tc>
          <w:tcPr>
            <w:tcW w:w="62" w:type="pct"/>
            <w:shd w:val="clear" w:color="auto" w:fill="auto"/>
          </w:tcPr>
          <w:p w14:paraId="5F71E692"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2FA74715" w14:textId="77777777" w:rsidR="009C1656" w:rsidRPr="000752EF" w:rsidRDefault="009C1656" w:rsidP="006C38D9">
            <w:pPr>
              <w:tabs>
                <w:tab w:val="left" w:pos="313"/>
              </w:tabs>
              <w:spacing w:after="40"/>
              <w:ind w:left="-13"/>
              <w:jc w:val="left"/>
              <w:rPr>
                <w:b/>
                <w:sz w:val="14"/>
                <w:szCs w:val="14"/>
              </w:rPr>
            </w:pPr>
            <w:r w:rsidRPr="000752EF">
              <w:rPr>
                <w:b/>
                <w:sz w:val="14"/>
                <w:szCs w:val="14"/>
              </w:rPr>
              <w:t>7-3</w:t>
            </w:r>
          </w:p>
        </w:tc>
        <w:tc>
          <w:tcPr>
            <w:tcW w:w="1052" w:type="pct"/>
            <w:shd w:val="clear" w:color="auto" w:fill="auto"/>
          </w:tcPr>
          <w:p w14:paraId="3F5EB484" w14:textId="77777777" w:rsidR="009C1656" w:rsidRPr="000752EF" w:rsidRDefault="009C1656" w:rsidP="006C38D9">
            <w:pPr>
              <w:tabs>
                <w:tab w:val="left" w:pos="313"/>
              </w:tabs>
              <w:spacing w:after="40"/>
              <w:ind w:left="-13"/>
              <w:jc w:val="left"/>
              <w:rPr>
                <w:sz w:val="14"/>
                <w:szCs w:val="14"/>
              </w:rPr>
            </w:pPr>
            <w:r w:rsidRPr="000752EF">
              <w:rPr>
                <w:sz w:val="14"/>
                <w:szCs w:val="14"/>
              </w:rPr>
              <w:t>Неправильно подготовленное оборудование</w:t>
            </w:r>
          </w:p>
        </w:tc>
        <w:tc>
          <w:tcPr>
            <w:tcW w:w="123" w:type="pct"/>
            <w:shd w:val="clear" w:color="auto" w:fill="auto"/>
          </w:tcPr>
          <w:p w14:paraId="2F3FF529" w14:textId="77777777" w:rsidR="009C1656" w:rsidRPr="000752EF" w:rsidRDefault="009C1656" w:rsidP="006C38D9">
            <w:pPr>
              <w:tabs>
                <w:tab w:val="left" w:pos="313"/>
              </w:tabs>
              <w:spacing w:after="40"/>
              <w:ind w:left="-13"/>
              <w:jc w:val="left"/>
              <w:rPr>
                <w:b/>
                <w:sz w:val="14"/>
                <w:szCs w:val="14"/>
              </w:rPr>
            </w:pPr>
            <w:r w:rsidRPr="000752EF">
              <w:rPr>
                <w:b/>
                <w:sz w:val="14"/>
                <w:szCs w:val="14"/>
              </w:rPr>
              <w:t>9-2</w:t>
            </w:r>
          </w:p>
        </w:tc>
        <w:tc>
          <w:tcPr>
            <w:tcW w:w="806" w:type="pct"/>
            <w:shd w:val="clear" w:color="auto" w:fill="auto"/>
          </w:tcPr>
          <w:p w14:paraId="43ACEB21" w14:textId="77777777" w:rsidR="009C1656" w:rsidRPr="000752EF" w:rsidRDefault="009C1656" w:rsidP="006C38D9">
            <w:pPr>
              <w:tabs>
                <w:tab w:val="left" w:pos="313"/>
              </w:tabs>
              <w:spacing w:after="40"/>
              <w:ind w:left="-13"/>
              <w:jc w:val="left"/>
              <w:rPr>
                <w:sz w:val="14"/>
                <w:szCs w:val="14"/>
              </w:rPr>
            </w:pPr>
            <w:r w:rsidRPr="000752EF">
              <w:rPr>
                <w:sz w:val="14"/>
                <w:szCs w:val="14"/>
              </w:rPr>
              <w:t>Скользкий пол или проход</w:t>
            </w:r>
          </w:p>
        </w:tc>
        <w:tc>
          <w:tcPr>
            <w:tcW w:w="51" w:type="pct"/>
            <w:vMerge/>
            <w:shd w:val="clear" w:color="auto" w:fill="auto"/>
          </w:tcPr>
          <w:p w14:paraId="5BC52488" w14:textId="77777777" w:rsidR="009C1656" w:rsidRPr="000752EF" w:rsidRDefault="009C1656" w:rsidP="006C38D9">
            <w:pPr>
              <w:tabs>
                <w:tab w:val="left" w:pos="313"/>
              </w:tabs>
              <w:spacing w:after="40"/>
              <w:ind w:left="-13"/>
              <w:jc w:val="left"/>
              <w:rPr>
                <w:sz w:val="14"/>
                <w:szCs w:val="14"/>
              </w:rPr>
            </w:pPr>
          </w:p>
        </w:tc>
      </w:tr>
      <w:tr w:rsidR="009C1656" w:rsidRPr="000752EF" w14:paraId="6794EAAC" w14:textId="77777777" w:rsidTr="00DC0D50">
        <w:trPr>
          <w:trHeight w:val="51"/>
        </w:trPr>
        <w:tc>
          <w:tcPr>
            <w:tcW w:w="93" w:type="pct"/>
            <w:vMerge/>
          </w:tcPr>
          <w:p w14:paraId="5D52F283" w14:textId="77777777" w:rsidR="009C1656" w:rsidRPr="000752EF" w:rsidRDefault="009C1656" w:rsidP="006C38D9">
            <w:pPr>
              <w:tabs>
                <w:tab w:val="left" w:pos="313"/>
              </w:tabs>
              <w:ind w:left="-13"/>
              <w:jc w:val="left"/>
              <w:rPr>
                <w:sz w:val="14"/>
                <w:szCs w:val="14"/>
              </w:rPr>
            </w:pPr>
          </w:p>
        </w:tc>
        <w:tc>
          <w:tcPr>
            <w:tcW w:w="91" w:type="pct"/>
          </w:tcPr>
          <w:p w14:paraId="522E60B5" w14:textId="77777777" w:rsidR="009C1656" w:rsidRPr="000752EF" w:rsidRDefault="009C1656" w:rsidP="006C38D9">
            <w:pPr>
              <w:tabs>
                <w:tab w:val="left" w:pos="313"/>
              </w:tabs>
              <w:ind w:left="-13"/>
              <w:jc w:val="left"/>
              <w:rPr>
                <w:b/>
                <w:sz w:val="14"/>
                <w:szCs w:val="14"/>
              </w:rPr>
            </w:pPr>
            <w:r w:rsidRPr="000752EF">
              <w:rPr>
                <w:b/>
                <w:sz w:val="14"/>
                <w:szCs w:val="14"/>
              </w:rPr>
              <w:t>2-3</w:t>
            </w:r>
          </w:p>
        </w:tc>
        <w:tc>
          <w:tcPr>
            <w:tcW w:w="856" w:type="pct"/>
          </w:tcPr>
          <w:p w14:paraId="5840E6C7" w14:textId="77777777" w:rsidR="009C1656" w:rsidRPr="000752EF" w:rsidRDefault="009C1656" w:rsidP="006C38D9">
            <w:pPr>
              <w:tabs>
                <w:tab w:val="left" w:pos="313"/>
              </w:tabs>
              <w:ind w:left="-13"/>
              <w:jc w:val="left"/>
              <w:rPr>
                <w:sz w:val="14"/>
                <w:szCs w:val="14"/>
              </w:rPr>
            </w:pPr>
            <w:r w:rsidRPr="000752EF">
              <w:rPr>
                <w:sz w:val="14"/>
                <w:szCs w:val="14"/>
              </w:rPr>
              <w:t>Хулиганство на рабочем месте</w:t>
            </w:r>
          </w:p>
        </w:tc>
        <w:tc>
          <w:tcPr>
            <w:tcW w:w="103" w:type="pct"/>
          </w:tcPr>
          <w:p w14:paraId="4CE25721" w14:textId="77777777" w:rsidR="009C1656" w:rsidRPr="000752EF" w:rsidRDefault="009C1656" w:rsidP="006C38D9">
            <w:pPr>
              <w:tabs>
                <w:tab w:val="left" w:pos="313"/>
              </w:tabs>
              <w:ind w:left="-13"/>
              <w:jc w:val="left"/>
              <w:rPr>
                <w:b/>
                <w:sz w:val="14"/>
                <w:szCs w:val="14"/>
              </w:rPr>
            </w:pPr>
            <w:r w:rsidRPr="000752EF">
              <w:rPr>
                <w:b/>
                <w:sz w:val="14"/>
                <w:szCs w:val="14"/>
              </w:rPr>
              <w:t>4-3</w:t>
            </w:r>
          </w:p>
        </w:tc>
        <w:tc>
          <w:tcPr>
            <w:tcW w:w="835" w:type="pct"/>
          </w:tcPr>
          <w:p w14:paraId="223569FA" w14:textId="77777777" w:rsidR="009C1656" w:rsidRPr="000752EF" w:rsidRDefault="009C1656" w:rsidP="006C38D9">
            <w:pPr>
              <w:tabs>
                <w:tab w:val="left" w:pos="313"/>
              </w:tabs>
              <w:ind w:left="-13"/>
              <w:jc w:val="left"/>
              <w:rPr>
                <w:sz w:val="14"/>
                <w:szCs w:val="14"/>
              </w:rPr>
            </w:pPr>
            <w:r w:rsidRPr="000752EF">
              <w:rPr>
                <w:sz w:val="14"/>
                <w:szCs w:val="14"/>
              </w:rPr>
              <w:t>Ненадлежащая изоляция источников энергии</w:t>
            </w:r>
          </w:p>
        </w:tc>
        <w:tc>
          <w:tcPr>
            <w:tcW w:w="61" w:type="pct"/>
          </w:tcPr>
          <w:p w14:paraId="762F5F41" w14:textId="77777777" w:rsidR="009C1656" w:rsidRPr="000752EF" w:rsidRDefault="009C1656" w:rsidP="006C38D9">
            <w:pPr>
              <w:tabs>
                <w:tab w:val="left" w:pos="313"/>
              </w:tabs>
              <w:ind w:left="-13"/>
              <w:jc w:val="left"/>
              <w:rPr>
                <w:sz w:val="14"/>
                <w:szCs w:val="14"/>
              </w:rPr>
            </w:pPr>
          </w:p>
        </w:tc>
        <w:tc>
          <w:tcPr>
            <w:tcW w:w="94" w:type="pct"/>
          </w:tcPr>
          <w:p w14:paraId="12662CBD"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74CF0654" w14:textId="77777777" w:rsidR="009C1656" w:rsidRPr="000752EF" w:rsidRDefault="009C1656" w:rsidP="006C38D9">
            <w:pPr>
              <w:tabs>
                <w:tab w:val="left" w:pos="313"/>
              </w:tabs>
              <w:ind w:left="-13"/>
              <w:jc w:val="left"/>
              <w:rPr>
                <w:b/>
                <w:sz w:val="14"/>
                <w:szCs w:val="14"/>
              </w:rPr>
            </w:pPr>
          </w:p>
        </w:tc>
        <w:tc>
          <w:tcPr>
            <w:tcW w:w="62" w:type="pct"/>
          </w:tcPr>
          <w:p w14:paraId="4532C325" w14:textId="77777777" w:rsidR="009C1656" w:rsidRPr="000752EF" w:rsidRDefault="009C1656" w:rsidP="006C38D9">
            <w:pPr>
              <w:tabs>
                <w:tab w:val="left" w:pos="313"/>
              </w:tabs>
              <w:ind w:left="-13"/>
              <w:jc w:val="left"/>
              <w:rPr>
                <w:sz w:val="14"/>
                <w:szCs w:val="14"/>
              </w:rPr>
            </w:pPr>
          </w:p>
        </w:tc>
        <w:tc>
          <w:tcPr>
            <w:tcW w:w="123" w:type="pct"/>
          </w:tcPr>
          <w:p w14:paraId="47753B62" w14:textId="77777777" w:rsidR="009C1656" w:rsidRPr="000752EF" w:rsidRDefault="009C1656" w:rsidP="006C38D9">
            <w:pPr>
              <w:tabs>
                <w:tab w:val="left" w:pos="313"/>
              </w:tabs>
              <w:ind w:left="-13"/>
              <w:jc w:val="left"/>
              <w:rPr>
                <w:b/>
                <w:sz w:val="14"/>
                <w:szCs w:val="14"/>
              </w:rPr>
            </w:pPr>
            <w:r w:rsidRPr="000752EF">
              <w:rPr>
                <w:b/>
                <w:sz w:val="14"/>
                <w:szCs w:val="14"/>
              </w:rPr>
              <w:t>7-4</w:t>
            </w:r>
          </w:p>
        </w:tc>
        <w:tc>
          <w:tcPr>
            <w:tcW w:w="1052" w:type="pct"/>
          </w:tcPr>
          <w:p w14:paraId="7773E960" w14:textId="77777777" w:rsidR="009C1656" w:rsidRPr="000752EF" w:rsidRDefault="009C1656" w:rsidP="006C38D9">
            <w:pPr>
              <w:tabs>
                <w:tab w:val="left" w:pos="313"/>
              </w:tabs>
              <w:ind w:left="-13"/>
              <w:jc w:val="left"/>
              <w:rPr>
                <w:sz w:val="14"/>
                <w:szCs w:val="14"/>
              </w:rPr>
            </w:pPr>
            <w:r w:rsidRPr="000752EF">
              <w:rPr>
                <w:sz w:val="14"/>
                <w:szCs w:val="14"/>
              </w:rPr>
              <w:t>Неисправные инструменты</w:t>
            </w:r>
          </w:p>
        </w:tc>
        <w:tc>
          <w:tcPr>
            <w:tcW w:w="123" w:type="pct"/>
          </w:tcPr>
          <w:p w14:paraId="34CD12B8" w14:textId="77777777" w:rsidR="009C1656" w:rsidRPr="000752EF" w:rsidRDefault="009C1656" w:rsidP="006C38D9">
            <w:pPr>
              <w:tabs>
                <w:tab w:val="left" w:pos="313"/>
              </w:tabs>
              <w:ind w:left="-13"/>
              <w:jc w:val="left"/>
              <w:rPr>
                <w:b/>
                <w:sz w:val="14"/>
                <w:szCs w:val="14"/>
              </w:rPr>
            </w:pPr>
            <w:r w:rsidRPr="000752EF">
              <w:rPr>
                <w:b/>
                <w:sz w:val="14"/>
                <w:szCs w:val="14"/>
              </w:rPr>
              <w:t>9-3</w:t>
            </w:r>
          </w:p>
        </w:tc>
        <w:tc>
          <w:tcPr>
            <w:tcW w:w="806" w:type="pct"/>
          </w:tcPr>
          <w:p w14:paraId="3A53E6A6" w14:textId="77777777" w:rsidR="009C1656" w:rsidRPr="000752EF" w:rsidRDefault="009C1656" w:rsidP="006C38D9">
            <w:pPr>
              <w:tabs>
                <w:tab w:val="left" w:pos="313"/>
              </w:tabs>
              <w:ind w:left="-13"/>
              <w:jc w:val="left"/>
              <w:rPr>
                <w:sz w:val="14"/>
                <w:szCs w:val="14"/>
              </w:rPr>
            </w:pPr>
            <w:r w:rsidRPr="000752EF">
              <w:rPr>
                <w:sz w:val="14"/>
                <w:szCs w:val="14"/>
              </w:rPr>
              <w:t>Скученность или ограниченное пространство</w:t>
            </w:r>
          </w:p>
        </w:tc>
        <w:tc>
          <w:tcPr>
            <w:tcW w:w="51" w:type="pct"/>
            <w:vMerge/>
          </w:tcPr>
          <w:p w14:paraId="3FC444EC" w14:textId="77777777" w:rsidR="009C1656" w:rsidRPr="000752EF" w:rsidRDefault="009C1656" w:rsidP="006C38D9">
            <w:pPr>
              <w:tabs>
                <w:tab w:val="left" w:pos="313"/>
              </w:tabs>
              <w:ind w:left="-13"/>
              <w:jc w:val="left"/>
              <w:rPr>
                <w:sz w:val="14"/>
                <w:szCs w:val="14"/>
              </w:rPr>
            </w:pPr>
          </w:p>
        </w:tc>
      </w:tr>
      <w:tr w:rsidR="009C1656" w:rsidRPr="000752EF" w14:paraId="4909B4C4" w14:textId="77777777" w:rsidTr="00DC0D50">
        <w:trPr>
          <w:trHeight w:val="51"/>
        </w:trPr>
        <w:tc>
          <w:tcPr>
            <w:tcW w:w="93" w:type="pct"/>
            <w:vMerge/>
          </w:tcPr>
          <w:p w14:paraId="56FBB9A0" w14:textId="77777777" w:rsidR="009C1656" w:rsidRPr="000752EF" w:rsidRDefault="009C1656" w:rsidP="006C38D9">
            <w:pPr>
              <w:tabs>
                <w:tab w:val="left" w:pos="313"/>
              </w:tabs>
              <w:ind w:left="-13"/>
              <w:jc w:val="left"/>
              <w:rPr>
                <w:sz w:val="14"/>
                <w:szCs w:val="14"/>
              </w:rPr>
            </w:pPr>
          </w:p>
        </w:tc>
        <w:tc>
          <w:tcPr>
            <w:tcW w:w="91" w:type="pct"/>
          </w:tcPr>
          <w:p w14:paraId="120D139B" w14:textId="77777777" w:rsidR="009C1656" w:rsidRPr="000752EF" w:rsidRDefault="009C1656" w:rsidP="006C38D9">
            <w:pPr>
              <w:tabs>
                <w:tab w:val="left" w:pos="313"/>
              </w:tabs>
              <w:ind w:left="-13"/>
              <w:jc w:val="left"/>
              <w:rPr>
                <w:b/>
                <w:sz w:val="14"/>
                <w:szCs w:val="14"/>
              </w:rPr>
            </w:pPr>
            <w:r w:rsidRPr="000752EF">
              <w:rPr>
                <w:b/>
                <w:sz w:val="14"/>
                <w:szCs w:val="14"/>
              </w:rPr>
              <w:t>2-4</w:t>
            </w:r>
          </w:p>
        </w:tc>
        <w:tc>
          <w:tcPr>
            <w:tcW w:w="856" w:type="pct"/>
          </w:tcPr>
          <w:p w14:paraId="1AB5EB0A" w14:textId="77777777" w:rsidR="009C1656" w:rsidRPr="000752EF" w:rsidRDefault="009C1656" w:rsidP="006C38D9">
            <w:pPr>
              <w:tabs>
                <w:tab w:val="left" w:pos="313"/>
              </w:tabs>
              <w:ind w:left="-13"/>
              <w:jc w:val="left"/>
              <w:rPr>
                <w:sz w:val="14"/>
                <w:szCs w:val="14"/>
              </w:rPr>
            </w:pPr>
            <w:r w:rsidRPr="000752EF">
              <w:rPr>
                <w:sz w:val="14"/>
                <w:szCs w:val="14"/>
              </w:rPr>
              <w:t>Другие нарушения поведения</w:t>
            </w:r>
          </w:p>
        </w:tc>
        <w:tc>
          <w:tcPr>
            <w:tcW w:w="103" w:type="pct"/>
          </w:tcPr>
          <w:p w14:paraId="5006AE48" w14:textId="77777777" w:rsidR="009C1656" w:rsidRPr="000752EF" w:rsidRDefault="009C1656" w:rsidP="006C38D9">
            <w:pPr>
              <w:tabs>
                <w:tab w:val="left" w:pos="313"/>
              </w:tabs>
              <w:ind w:left="-13"/>
              <w:jc w:val="left"/>
              <w:rPr>
                <w:b/>
                <w:sz w:val="14"/>
                <w:szCs w:val="14"/>
              </w:rPr>
            </w:pPr>
            <w:r w:rsidRPr="000752EF">
              <w:rPr>
                <w:b/>
                <w:sz w:val="14"/>
                <w:szCs w:val="14"/>
              </w:rPr>
              <w:t>4-4</w:t>
            </w:r>
          </w:p>
        </w:tc>
        <w:tc>
          <w:tcPr>
            <w:tcW w:w="835" w:type="pct"/>
          </w:tcPr>
          <w:p w14:paraId="2B58DD38" w14:textId="77777777" w:rsidR="009C1656" w:rsidRPr="000752EF" w:rsidRDefault="009C1656" w:rsidP="006C38D9">
            <w:pPr>
              <w:tabs>
                <w:tab w:val="left" w:pos="313"/>
              </w:tabs>
              <w:ind w:left="-13"/>
              <w:jc w:val="left"/>
              <w:rPr>
                <w:sz w:val="14"/>
                <w:szCs w:val="14"/>
              </w:rPr>
            </w:pPr>
            <w:r w:rsidRPr="000752EF">
              <w:rPr>
                <w:sz w:val="14"/>
                <w:szCs w:val="14"/>
              </w:rPr>
              <w:t>Отключенные или демонтированные предохранительные устройства, системы предупреждения или защитные устройства</w:t>
            </w:r>
          </w:p>
        </w:tc>
        <w:tc>
          <w:tcPr>
            <w:tcW w:w="61" w:type="pct"/>
          </w:tcPr>
          <w:p w14:paraId="0B2B77C0" w14:textId="77777777" w:rsidR="009C1656" w:rsidRPr="000752EF" w:rsidRDefault="009C1656" w:rsidP="006C38D9">
            <w:pPr>
              <w:tabs>
                <w:tab w:val="left" w:pos="313"/>
              </w:tabs>
              <w:ind w:left="-13"/>
              <w:jc w:val="left"/>
              <w:rPr>
                <w:sz w:val="14"/>
                <w:szCs w:val="14"/>
              </w:rPr>
            </w:pPr>
          </w:p>
        </w:tc>
        <w:tc>
          <w:tcPr>
            <w:tcW w:w="94" w:type="pct"/>
          </w:tcPr>
          <w:p w14:paraId="1D9DC264"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48372E4D" w14:textId="77777777" w:rsidR="009C1656" w:rsidRPr="000752EF" w:rsidRDefault="009C1656" w:rsidP="006C38D9">
            <w:pPr>
              <w:tabs>
                <w:tab w:val="left" w:pos="313"/>
              </w:tabs>
              <w:ind w:left="-13"/>
              <w:jc w:val="left"/>
              <w:rPr>
                <w:b/>
                <w:sz w:val="14"/>
                <w:szCs w:val="14"/>
              </w:rPr>
            </w:pPr>
          </w:p>
        </w:tc>
        <w:tc>
          <w:tcPr>
            <w:tcW w:w="62" w:type="pct"/>
          </w:tcPr>
          <w:p w14:paraId="07F80DC1" w14:textId="77777777" w:rsidR="009C1656" w:rsidRPr="000752EF" w:rsidRDefault="009C1656" w:rsidP="006C38D9">
            <w:pPr>
              <w:tabs>
                <w:tab w:val="left" w:pos="313"/>
              </w:tabs>
              <w:ind w:left="-13"/>
              <w:jc w:val="left"/>
              <w:rPr>
                <w:sz w:val="14"/>
                <w:szCs w:val="14"/>
              </w:rPr>
            </w:pPr>
          </w:p>
        </w:tc>
        <w:tc>
          <w:tcPr>
            <w:tcW w:w="123" w:type="pct"/>
          </w:tcPr>
          <w:p w14:paraId="5234470E" w14:textId="77777777" w:rsidR="009C1656" w:rsidRPr="000752EF" w:rsidRDefault="009C1656" w:rsidP="006C38D9">
            <w:pPr>
              <w:tabs>
                <w:tab w:val="left" w:pos="313"/>
              </w:tabs>
              <w:ind w:left="-13"/>
              <w:jc w:val="left"/>
              <w:rPr>
                <w:b/>
                <w:sz w:val="14"/>
                <w:szCs w:val="14"/>
              </w:rPr>
            </w:pPr>
            <w:r w:rsidRPr="000752EF">
              <w:rPr>
                <w:b/>
                <w:sz w:val="14"/>
                <w:szCs w:val="14"/>
              </w:rPr>
              <w:t>7-5</w:t>
            </w:r>
          </w:p>
        </w:tc>
        <w:tc>
          <w:tcPr>
            <w:tcW w:w="1052" w:type="pct"/>
          </w:tcPr>
          <w:p w14:paraId="3A96C8CA" w14:textId="77777777" w:rsidR="009C1656" w:rsidRPr="000752EF" w:rsidRDefault="009C1656" w:rsidP="006C38D9">
            <w:pPr>
              <w:tabs>
                <w:tab w:val="left" w:pos="313"/>
              </w:tabs>
              <w:ind w:left="-13"/>
              <w:jc w:val="left"/>
              <w:rPr>
                <w:sz w:val="14"/>
                <w:szCs w:val="14"/>
              </w:rPr>
            </w:pPr>
            <w:r w:rsidRPr="000752EF">
              <w:rPr>
                <w:sz w:val="14"/>
                <w:szCs w:val="14"/>
              </w:rPr>
              <w:t>Не отвечающие требованиям инструменты</w:t>
            </w:r>
          </w:p>
        </w:tc>
        <w:tc>
          <w:tcPr>
            <w:tcW w:w="123" w:type="pct"/>
          </w:tcPr>
          <w:p w14:paraId="45A1CC04" w14:textId="77777777" w:rsidR="009C1656" w:rsidRPr="000752EF" w:rsidRDefault="009C1656" w:rsidP="006C38D9">
            <w:pPr>
              <w:tabs>
                <w:tab w:val="left" w:pos="313"/>
              </w:tabs>
              <w:ind w:left="-13"/>
              <w:jc w:val="left"/>
              <w:rPr>
                <w:b/>
                <w:sz w:val="14"/>
                <w:szCs w:val="14"/>
              </w:rPr>
            </w:pPr>
            <w:r w:rsidRPr="000752EF">
              <w:rPr>
                <w:b/>
                <w:sz w:val="14"/>
                <w:szCs w:val="14"/>
              </w:rPr>
              <w:t>9-4</w:t>
            </w:r>
          </w:p>
        </w:tc>
        <w:tc>
          <w:tcPr>
            <w:tcW w:w="806" w:type="pct"/>
          </w:tcPr>
          <w:p w14:paraId="6B1C9F1A" w14:textId="77777777" w:rsidR="009C1656" w:rsidRPr="000752EF" w:rsidRDefault="009C1656" w:rsidP="006C38D9">
            <w:pPr>
              <w:tabs>
                <w:tab w:val="left" w:pos="313"/>
              </w:tabs>
              <w:ind w:left="-13"/>
              <w:jc w:val="left"/>
              <w:rPr>
                <w:sz w:val="14"/>
                <w:szCs w:val="14"/>
              </w:rPr>
            </w:pPr>
            <w:r w:rsidRPr="000752EF">
              <w:rPr>
                <w:sz w:val="14"/>
                <w:szCs w:val="14"/>
              </w:rPr>
              <w:t>Недостаточное или избыточное освещение</w:t>
            </w:r>
          </w:p>
        </w:tc>
        <w:tc>
          <w:tcPr>
            <w:tcW w:w="51" w:type="pct"/>
            <w:vMerge/>
          </w:tcPr>
          <w:p w14:paraId="441086A1" w14:textId="77777777" w:rsidR="009C1656" w:rsidRPr="000752EF" w:rsidRDefault="009C1656" w:rsidP="006C38D9">
            <w:pPr>
              <w:tabs>
                <w:tab w:val="left" w:pos="313"/>
              </w:tabs>
              <w:ind w:left="-13"/>
              <w:jc w:val="left"/>
              <w:rPr>
                <w:sz w:val="14"/>
                <w:szCs w:val="14"/>
              </w:rPr>
            </w:pPr>
          </w:p>
        </w:tc>
      </w:tr>
      <w:tr w:rsidR="009C1656" w:rsidRPr="000752EF" w14:paraId="02AB6A1D" w14:textId="77777777" w:rsidTr="00DC0D50">
        <w:trPr>
          <w:trHeight w:val="51"/>
        </w:trPr>
        <w:tc>
          <w:tcPr>
            <w:tcW w:w="93" w:type="pct"/>
            <w:vMerge/>
          </w:tcPr>
          <w:p w14:paraId="14689AB9" w14:textId="77777777" w:rsidR="009C1656" w:rsidRPr="000752EF" w:rsidRDefault="009C1656" w:rsidP="006C38D9">
            <w:pPr>
              <w:tabs>
                <w:tab w:val="left" w:pos="313"/>
              </w:tabs>
              <w:ind w:left="-13"/>
              <w:jc w:val="left"/>
              <w:rPr>
                <w:sz w:val="14"/>
                <w:szCs w:val="14"/>
              </w:rPr>
            </w:pPr>
          </w:p>
        </w:tc>
        <w:tc>
          <w:tcPr>
            <w:tcW w:w="91" w:type="pct"/>
          </w:tcPr>
          <w:p w14:paraId="0C0464AE" w14:textId="77777777" w:rsidR="009C1656" w:rsidRPr="000752EF" w:rsidRDefault="009C1656" w:rsidP="006C38D9">
            <w:pPr>
              <w:tabs>
                <w:tab w:val="left" w:pos="313"/>
              </w:tabs>
              <w:ind w:left="-13"/>
              <w:jc w:val="left"/>
              <w:rPr>
                <w:b/>
                <w:sz w:val="14"/>
                <w:szCs w:val="14"/>
              </w:rPr>
            </w:pPr>
          </w:p>
        </w:tc>
        <w:tc>
          <w:tcPr>
            <w:tcW w:w="856" w:type="pct"/>
          </w:tcPr>
          <w:p w14:paraId="1F9726E7" w14:textId="77777777" w:rsidR="009C1656" w:rsidRPr="000752EF" w:rsidRDefault="009C1656" w:rsidP="006C38D9">
            <w:pPr>
              <w:tabs>
                <w:tab w:val="left" w:pos="313"/>
              </w:tabs>
              <w:ind w:left="-13"/>
              <w:jc w:val="left"/>
              <w:rPr>
                <w:sz w:val="14"/>
                <w:szCs w:val="14"/>
              </w:rPr>
            </w:pPr>
          </w:p>
        </w:tc>
        <w:tc>
          <w:tcPr>
            <w:tcW w:w="103" w:type="pct"/>
          </w:tcPr>
          <w:p w14:paraId="04BC2E88" w14:textId="77777777" w:rsidR="009C1656" w:rsidRPr="000752EF" w:rsidRDefault="009C1656" w:rsidP="006C38D9">
            <w:pPr>
              <w:tabs>
                <w:tab w:val="left" w:pos="313"/>
              </w:tabs>
              <w:ind w:left="-13"/>
              <w:jc w:val="left"/>
              <w:rPr>
                <w:b/>
                <w:sz w:val="14"/>
                <w:szCs w:val="14"/>
              </w:rPr>
            </w:pPr>
            <w:r w:rsidRPr="000752EF">
              <w:rPr>
                <w:b/>
                <w:sz w:val="14"/>
                <w:szCs w:val="14"/>
              </w:rPr>
              <w:t>4-5</w:t>
            </w:r>
          </w:p>
        </w:tc>
        <w:tc>
          <w:tcPr>
            <w:tcW w:w="835" w:type="pct"/>
          </w:tcPr>
          <w:p w14:paraId="4251DD3D" w14:textId="77777777" w:rsidR="009C1656" w:rsidRPr="000752EF" w:rsidRDefault="009C1656" w:rsidP="006C38D9">
            <w:pPr>
              <w:tabs>
                <w:tab w:val="left" w:pos="313"/>
              </w:tabs>
              <w:ind w:left="-13"/>
              <w:jc w:val="left"/>
              <w:rPr>
                <w:sz w:val="14"/>
                <w:szCs w:val="14"/>
              </w:rPr>
            </w:pPr>
            <w:r w:rsidRPr="000752EF">
              <w:rPr>
                <w:sz w:val="14"/>
                <w:szCs w:val="14"/>
              </w:rPr>
              <w:t>Другие нарушения применения мер защиты</w:t>
            </w:r>
          </w:p>
        </w:tc>
        <w:tc>
          <w:tcPr>
            <w:tcW w:w="61" w:type="pct"/>
          </w:tcPr>
          <w:p w14:paraId="59A15216" w14:textId="77777777" w:rsidR="009C1656" w:rsidRPr="000752EF" w:rsidRDefault="009C1656" w:rsidP="006C38D9">
            <w:pPr>
              <w:tabs>
                <w:tab w:val="left" w:pos="313"/>
              </w:tabs>
              <w:ind w:left="-13"/>
              <w:jc w:val="left"/>
              <w:rPr>
                <w:sz w:val="14"/>
                <w:szCs w:val="14"/>
              </w:rPr>
            </w:pPr>
          </w:p>
        </w:tc>
        <w:tc>
          <w:tcPr>
            <w:tcW w:w="94" w:type="pct"/>
          </w:tcPr>
          <w:p w14:paraId="1CD70989"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009583B2" w14:textId="77777777" w:rsidR="009C1656" w:rsidRPr="000752EF" w:rsidRDefault="009C1656" w:rsidP="006C38D9">
            <w:pPr>
              <w:tabs>
                <w:tab w:val="left" w:pos="313"/>
              </w:tabs>
              <w:ind w:left="-13"/>
              <w:jc w:val="left"/>
              <w:rPr>
                <w:b/>
                <w:sz w:val="14"/>
                <w:szCs w:val="14"/>
              </w:rPr>
            </w:pPr>
          </w:p>
        </w:tc>
        <w:tc>
          <w:tcPr>
            <w:tcW w:w="62" w:type="pct"/>
          </w:tcPr>
          <w:p w14:paraId="02E9FC9D" w14:textId="77777777" w:rsidR="009C1656" w:rsidRPr="000752EF" w:rsidRDefault="009C1656" w:rsidP="006C38D9">
            <w:pPr>
              <w:tabs>
                <w:tab w:val="left" w:pos="313"/>
              </w:tabs>
              <w:ind w:left="-13"/>
              <w:jc w:val="left"/>
              <w:rPr>
                <w:sz w:val="14"/>
                <w:szCs w:val="14"/>
              </w:rPr>
            </w:pPr>
          </w:p>
        </w:tc>
        <w:tc>
          <w:tcPr>
            <w:tcW w:w="123" w:type="pct"/>
          </w:tcPr>
          <w:p w14:paraId="658CC84F" w14:textId="77777777" w:rsidR="009C1656" w:rsidRPr="000752EF" w:rsidRDefault="009C1656" w:rsidP="006C38D9">
            <w:pPr>
              <w:tabs>
                <w:tab w:val="left" w:pos="313"/>
              </w:tabs>
              <w:ind w:left="-13"/>
              <w:jc w:val="left"/>
              <w:rPr>
                <w:b/>
                <w:sz w:val="14"/>
                <w:szCs w:val="14"/>
              </w:rPr>
            </w:pPr>
            <w:r w:rsidRPr="000752EF">
              <w:rPr>
                <w:b/>
                <w:sz w:val="14"/>
                <w:szCs w:val="14"/>
              </w:rPr>
              <w:t>7-6</w:t>
            </w:r>
          </w:p>
        </w:tc>
        <w:tc>
          <w:tcPr>
            <w:tcW w:w="1052" w:type="pct"/>
          </w:tcPr>
          <w:p w14:paraId="64ED69A8" w14:textId="77777777" w:rsidR="009C1656" w:rsidRPr="000752EF" w:rsidRDefault="009C1656" w:rsidP="006C38D9">
            <w:pPr>
              <w:tabs>
                <w:tab w:val="left" w:pos="313"/>
              </w:tabs>
              <w:ind w:left="-13"/>
              <w:jc w:val="left"/>
              <w:rPr>
                <w:sz w:val="14"/>
                <w:szCs w:val="14"/>
              </w:rPr>
            </w:pPr>
            <w:r w:rsidRPr="000752EF">
              <w:rPr>
                <w:sz w:val="14"/>
                <w:szCs w:val="14"/>
              </w:rPr>
              <w:t>Неправильно подготовленные инструменты</w:t>
            </w:r>
          </w:p>
        </w:tc>
        <w:tc>
          <w:tcPr>
            <w:tcW w:w="123" w:type="pct"/>
          </w:tcPr>
          <w:p w14:paraId="02FB334B" w14:textId="77777777" w:rsidR="009C1656" w:rsidRPr="000752EF" w:rsidRDefault="009C1656" w:rsidP="006C38D9">
            <w:pPr>
              <w:tabs>
                <w:tab w:val="left" w:pos="313"/>
              </w:tabs>
              <w:ind w:left="-13"/>
              <w:jc w:val="left"/>
              <w:rPr>
                <w:b/>
                <w:sz w:val="14"/>
                <w:szCs w:val="14"/>
              </w:rPr>
            </w:pPr>
            <w:r w:rsidRPr="000752EF">
              <w:rPr>
                <w:b/>
                <w:sz w:val="14"/>
                <w:szCs w:val="14"/>
              </w:rPr>
              <w:t>9-5</w:t>
            </w:r>
          </w:p>
        </w:tc>
        <w:tc>
          <w:tcPr>
            <w:tcW w:w="806" w:type="pct"/>
          </w:tcPr>
          <w:p w14:paraId="79EB6EE1" w14:textId="77777777" w:rsidR="009C1656" w:rsidRPr="000752EF" w:rsidRDefault="009C1656" w:rsidP="006C38D9">
            <w:pPr>
              <w:tabs>
                <w:tab w:val="left" w:pos="313"/>
              </w:tabs>
              <w:ind w:left="-13"/>
              <w:jc w:val="left"/>
              <w:rPr>
                <w:sz w:val="14"/>
                <w:szCs w:val="14"/>
              </w:rPr>
            </w:pPr>
            <w:r w:rsidRPr="000752EF">
              <w:rPr>
                <w:sz w:val="14"/>
                <w:szCs w:val="14"/>
              </w:rPr>
              <w:t>Не отвечающая требованиям вентиляция</w:t>
            </w:r>
          </w:p>
        </w:tc>
        <w:tc>
          <w:tcPr>
            <w:tcW w:w="51" w:type="pct"/>
            <w:vMerge/>
          </w:tcPr>
          <w:p w14:paraId="58099524" w14:textId="77777777" w:rsidR="009C1656" w:rsidRPr="000752EF" w:rsidRDefault="009C1656" w:rsidP="006C38D9">
            <w:pPr>
              <w:tabs>
                <w:tab w:val="left" w:pos="313"/>
              </w:tabs>
              <w:ind w:left="-13"/>
              <w:jc w:val="left"/>
              <w:rPr>
                <w:sz w:val="14"/>
                <w:szCs w:val="14"/>
              </w:rPr>
            </w:pPr>
          </w:p>
        </w:tc>
      </w:tr>
      <w:tr w:rsidR="009C1656" w:rsidRPr="000752EF" w14:paraId="648683D9" w14:textId="77777777" w:rsidTr="00DC0D50">
        <w:trPr>
          <w:trHeight w:val="51"/>
        </w:trPr>
        <w:tc>
          <w:tcPr>
            <w:tcW w:w="93" w:type="pct"/>
            <w:vMerge/>
          </w:tcPr>
          <w:p w14:paraId="05127A75" w14:textId="77777777" w:rsidR="009C1656" w:rsidRPr="000752EF" w:rsidRDefault="009C1656" w:rsidP="006C38D9">
            <w:pPr>
              <w:tabs>
                <w:tab w:val="left" w:pos="313"/>
              </w:tabs>
              <w:ind w:left="-13"/>
              <w:jc w:val="left"/>
              <w:rPr>
                <w:sz w:val="14"/>
                <w:szCs w:val="14"/>
              </w:rPr>
            </w:pPr>
          </w:p>
        </w:tc>
        <w:tc>
          <w:tcPr>
            <w:tcW w:w="91" w:type="pct"/>
          </w:tcPr>
          <w:p w14:paraId="30F09C85" w14:textId="77777777" w:rsidR="009C1656" w:rsidRPr="000752EF" w:rsidRDefault="009C1656" w:rsidP="006C38D9">
            <w:pPr>
              <w:tabs>
                <w:tab w:val="left" w:pos="313"/>
              </w:tabs>
              <w:ind w:left="-13"/>
              <w:jc w:val="left"/>
              <w:rPr>
                <w:b/>
                <w:sz w:val="14"/>
                <w:szCs w:val="14"/>
              </w:rPr>
            </w:pPr>
          </w:p>
        </w:tc>
        <w:tc>
          <w:tcPr>
            <w:tcW w:w="856" w:type="pct"/>
          </w:tcPr>
          <w:p w14:paraId="19B165C3" w14:textId="77777777" w:rsidR="009C1656" w:rsidRPr="000752EF" w:rsidRDefault="009C1656" w:rsidP="006C38D9">
            <w:pPr>
              <w:tabs>
                <w:tab w:val="left" w:pos="313"/>
              </w:tabs>
              <w:ind w:left="-13"/>
              <w:jc w:val="left"/>
              <w:rPr>
                <w:sz w:val="14"/>
                <w:szCs w:val="14"/>
              </w:rPr>
            </w:pPr>
          </w:p>
        </w:tc>
        <w:tc>
          <w:tcPr>
            <w:tcW w:w="103" w:type="pct"/>
          </w:tcPr>
          <w:p w14:paraId="4599B10F" w14:textId="77777777" w:rsidR="009C1656" w:rsidRPr="000752EF" w:rsidRDefault="009C1656" w:rsidP="006C38D9">
            <w:pPr>
              <w:tabs>
                <w:tab w:val="left" w:pos="313"/>
              </w:tabs>
              <w:ind w:left="-13"/>
              <w:jc w:val="left"/>
              <w:rPr>
                <w:b/>
                <w:sz w:val="14"/>
                <w:szCs w:val="14"/>
              </w:rPr>
            </w:pPr>
          </w:p>
        </w:tc>
        <w:tc>
          <w:tcPr>
            <w:tcW w:w="835" w:type="pct"/>
          </w:tcPr>
          <w:p w14:paraId="342A6C05" w14:textId="77777777" w:rsidR="009C1656" w:rsidRPr="000752EF" w:rsidRDefault="009C1656" w:rsidP="006C38D9">
            <w:pPr>
              <w:tabs>
                <w:tab w:val="left" w:pos="313"/>
              </w:tabs>
              <w:ind w:left="-13"/>
              <w:jc w:val="left"/>
              <w:rPr>
                <w:sz w:val="14"/>
                <w:szCs w:val="14"/>
              </w:rPr>
            </w:pPr>
          </w:p>
        </w:tc>
        <w:tc>
          <w:tcPr>
            <w:tcW w:w="61" w:type="pct"/>
          </w:tcPr>
          <w:p w14:paraId="5A7EDC9F" w14:textId="77777777" w:rsidR="009C1656" w:rsidRPr="000752EF" w:rsidRDefault="009C1656" w:rsidP="006C38D9">
            <w:pPr>
              <w:tabs>
                <w:tab w:val="left" w:pos="313"/>
              </w:tabs>
              <w:ind w:left="-13"/>
              <w:jc w:val="left"/>
              <w:rPr>
                <w:sz w:val="14"/>
                <w:szCs w:val="14"/>
              </w:rPr>
            </w:pPr>
          </w:p>
        </w:tc>
        <w:tc>
          <w:tcPr>
            <w:tcW w:w="94" w:type="pct"/>
          </w:tcPr>
          <w:p w14:paraId="4FE2B3AD"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4713CD9D" w14:textId="77777777" w:rsidR="009C1656" w:rsidRPr="000752EF" w:rsidRDefault="009C1656" w:rsidP="006C38D9">
            <w:pPr>
              <w:tabs>
                <w:tab w:val="left" w:pos="313"/>
              </w:tabs>
              <w:ind w:left="-13"/>
              <w:jc w:val="left"/>
              <w:rPr>
                <w:b/>
                <w:sz w:val="14"/>
                <w:szCs w:val="14"/>
              </w:rPr>
            </w:pPr>
          </w:p>
        </w:tc>
        <w:tc>
          <w:tcPr>
            <w:tcW w:w="62" w:type="pct"/>
          </w:tcPr>
          <w:p w14:paraId="5DC3CABD" w14:textId="77777777" w:rsidR="009C1656" w:rsidRPr="000752EF" w:rsidRDefault="009C1656" w:rsidP="006C38D9">
            <w:pPr>
              <w:tabs>
                <w:tab w:val="left" w:pos="313"/>
              </w:tabs>
              <w:ind w:left="-13"/>
              <w:jc w:val="left"/>
              <w:rPr>
                <w:sz w:val="14"/>
                <w:szCs w:val="14"/>
              </w:rPr>
            </w:pPr>
          </w:p>
        </w:tc>
        <w:tc>
          <w:tcPr>
            <w:tcW w:w="123" w:type="pct"/>
          </w:tcPr>
          <w:p w14:paraId="3B45922C" w14:textId="77777777" w:rsidR="009C1656" w:rsidRPr="000752EF" w:rsidRDefault="009C1656" w:rsidP="006C38D9">
            <w:pPr>
              <w:tabs>
                <w:tab w:val="left" w:pos="313"/>
              </w:tabs>
              <w:ind w:left="-13"/>
              <w:jc w:val="left"/>
              <w:rPr>
                <w:b/>
                <w:sz w:val="14"/>
                <w:szCs w:val="14"/>
              </w:rPr>
            </w:pPr>
            <w:r w:rsidRPr="000752EF">
              <w:rPr>
                <w:b/>
                <w:sz w:val="14"/>
                <w:szCs w:val="14"/>
              </w:rPr>
              <w:t>7-7</w:t>
            </w:r>
          </w:p>
        </w:tc>
        <w:tc>
          <w:tcPr>
            <w:tcW w:w="1052" w:type="pct"/>
          </w:tcPr>
          <w:p w14:paraId="77056FD5" w14:textId="77777777" w:rsidR="009C1656" w:rsidRPr="000752EF" w:rsidRDefault="009C1656" w:rsidP="006C38D9">
            <w:pPr>
              <w:tabs>
                <w:tab w:val="left" w:pos="313"/>
              </w:tabs>
              <w:ind w:left="-13"/>
              <w:jc w:val="left"/>
              <w:rPr>
                <w:sz w:val="14"/>
                <w:szCs w:val="14"/>
              </w:rPr>
            </w:pPr>
            <w:r w:rsidRPr="000752EF">
              <w:rPr>
                <w:sz w:val="14"/>
                <w:szCs w:val="14"/>
              </w:rPr>
              <w:t>Неисправное ТС</w:t>
            </w:r>
          </w:p>
        </w:tc>
        <w:tc>
          <w:tcPr>
            <w:tcW w:w="123" w:type="pct"/>
          </w:tcPr>
          <w:p w14:paraId="26A03405" w14:textId="77777777" w:rsidR="009C1656" w:rsidRPr="000752EF" w:rsidRDefault="009C1656" w:rsidP="006C38D9">
            <w:pPr>
              <w:tabs>
                <w:tab w:val="left" w:pos="313"/>
              </w:tabs>
              <w:ind w:left="-13"/>
              <w:jc w:val="left"/>
              <w:rPr>
                <w:b/>
                <w:sz w:val="14"/>
                <w:szCs w:val="14"/>
              </w:rPr>
            </w:pPr>
            <w:r w:rsidRPr="000752EF">
              <w:rPr>
                <w:b/>
                <w:sz w:val="14"/>
                <w:szCs w:val="14"/>
              </w:rPr>
              <w:t>9-6</w:t>
            </w:r>
          </w:p>
        </w:tc>
        <w:tc>
          <w:tcPr>
            <w:tcW w:w="806" w:type="pct"/>
          </w:tcPr>
          <w:p w14:paraId="6AF85E2F" w14:textId="77777777" w:rsidR="009C1656" w:rsidRPr="000752EF" w:rsidRDefault="009C1656" w:rsidP="006C38D9">
            <w:pPr>
              <w:tabs>
                <w:tab w:val="left" w:pos="313"/>
              </w:tabs>
              <w:ind w:left="-13"/>
              <w:jc w:val="left"/>
              <w:rPr>
                <w:sz w:val="14"/>
                <w:szCs w:val="14"/>
              </w:rPr>
            </w:pPr>
            <w:r w:rsidRPr="000752EF">
              <w:rPr>
                <w:sz w:val="14"/>
                <w:szCs w:val="14"/>
              </w:rPr>
              <w:t>Не отвечающая требованиям организация рабочего места</w:t>
            </w:r>
          </w:p>
        </w:tc>
        <w:tc>
          <w:tcPr>
            <w:tcW w:w="51" w:type="pct"/>
            <w:vMerge/>
          </w:tcPr>
          <w:p w14:paraId="55421E05" w14:textId="77777777" w:rsidR="009C1656" w:rsidRPr="000752EF" w:rsidRDefault="009C1656" w:rsidP="006C38D9">
            <w:pPr>
              <w:tabs>
                <w:tab w:val="left" w:pos="313"/>
              </w:tabs>
              <w:ind w:left="-13"/>
              <w:jc w:val="left"/>
              <w:rPr>
                <w:sz w:val="14"/>
                <w:szCs w:val="14"/>
              </w:rPr>
            </w:pPr>
          </w:p>
        </w:tc>
      </w:tr>
      <w:tr w:rsidR="009C1656" w:rsidRPr="000752EF" w14:paraId="2FEE8DA9" w14:textId="77777777" w:rsidTr="00DC0D50">
        <w:trPr>
          <w:trHeight w:val="51"/>
        </w:trPr>
        <w:tc>
          <w:tcPr>
            <w:tcW w:w="93" w:type="pct"/>
            <w:vMerge/>
          </w:tcPr>
          <w:p w14:paraId="177D1A77" w14:textId="77777777" w:rsidR="009C1656" w:rsidRPr="000752EF" w:rsidRDefault="009C1656" w:rsidP="006C38D9">
            <w:pPr>
              <w:tabs>
                <w:tab w:val="left" w:pos="313"/>
              </w:tabs>
              <w:ind w:left="-13"/>
              <w:jc w:val="left"/>
              <w:rPr>
                <w:sz w:val="14"/>
                <w:szCs w:val="14"/>
              </w:rPr>
            </w:pPr>
          </w:p>
        </w:tc>
        <w:tc>
          <w:tcPr>
            <w:tcW w:w="91" w:type="pct"/>
          </w:tcPr>
          <w:p w14:paraId="356CF9A8" w14:textId="77777777" w:rsidR="009C1656" w:rsidRPr="000752EF" w:rsidRDefault="009C1656" w:rsidP="006C38D9">
            <w:pPr>
              <w:tabs>
                <w:tab w:val="left" w:pos="313"/>
              </w:tabs>
              <w:ind w:left="-13"/>
              <w:jc w:val="left"/>
              <w:rPr>
                <w:sz w:val="14"/>
                <w:szCs w:val="14"/>
              </w:rPr>
            </w:pPr>
          </w:p>
        </w:tc>
        <w:tc>
          <w:tcPr>
            <w:tcW w:w="856" w:type="pct"/>
          </w:tcPr>
          <w:p w14:paraId="30B2853D" w14:textId="77777777" w:rsidR="009C1656" w:rsidRPr="000752EF" w:rsidRDefault="009C1656" w:rsidP="006C38D9">
            <w:pPr>
              <w:tabs>
                <w:tab w:val="left" w:pos="313"/>
              </w:tabs>
              <w:ind w:left="-13"/>
              <w:jc w:val="left"/>
              <w:rPr>
                <w:sz w:val="14"/>
                <w:szCs w:val="14"/>
              </w:rPr>
            </w:pPr>
          </w:p>
        </w:tc>
        <w:tc>
          <w:tcPr>
            <w:tcW w:w="103" w:type="pct"/>
          </w:tcPr>
          <w:p w14:paraId="4BAE3B84" w14:textId="77777777" w:rsidR="009C1656" w:rsidRPr="000752EF" w:rsidRDefault="009C1656" w:rsidP="006C38D9">
            <w:pPr>
              <w:tabs>
                <w:tab w:val="left" w:pos="313"/>
              </w:tabs>
              <w:ind w:left="-13"/>
              <w:jc w:val="left"/>
              <w:rPr>
                <w:sz w:val="14"/>
                <w:szCs w:val="14"/>
              </w:rPr>
            </w:pPr>
          </w:p>
        </w:tc>
        <w:tc>
          <w:tcPr>
            <w:tcW w:w="835" w:type="pct"/>
          </w:tcPr>
          <w:p w14:paraId="762E264B" w14:textId="77777777" w:rsidR="009C1656" w:rsidRPr="000752EF" w:rsidRDefault="009C1656" w:rsidP="006C38D9">
            <w:pPr>
              <w:tabs>
                <w:tab w:val="left" w:pos="313"/>
              </w:tabs>
              <w:ind w:left="-13"/>
              <w:jc w:val="left"/>
              <w:rPr>
                <w:sz w:val="14"/>
                <w:szCs w:val="14"/>
              </w:rPr>
            </w:pPr>
          </w:p>
        </w:tc>
        <w:tc>
          <w:tcPr>
            <w:tcW w:w="61" w:type="pct"/>
          </w:tcPr>
          <w:p w14:paraId="6380084D" w14:textId="77777777" w:rsidR="009C1656" w:rsidRPr="000752EF" w:rsidRDefault="009C1656" w:rsidP="006C38D9">
            <w:pPr>
              <w:tabs>
                <w:tab w:val="left" w:pos="313"/>
              </w:tabs>
              <w:ind w:left="-13"/>
              <w:jc w:val="left"/>
              <w:rPr>
                <w:sz w:val="14"/>
                <w:szCs w:val="14"/>
              </w:rPr>
            </w:pPr>
          </w:p>
        </w:tc>
        <w:tc>
          <w:tcPr>
            <w:tcW w:w="94" w:type="pct"/>
          </w:tcPr>
          <w:p w14:paraId="41CB51F5"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3013F1A2" w14:textId="77777777" w:rsidR="009C1656" w:rsidRPr="000752EF" w:rsidRDefault="009C1656" w:rsidP="006C38D9">
            <w:pPr>
              <w:tabs>
                <w:tab w:val="left" w:pos="313"/>
              </w:tabs>
              <w:ind w:left="-13"/>
              <w:jc w:val="left"/>
              <w:rPr>
                <w:b/>
                <w:sz w:val="14"/>
                <w:szCs w:val="14"/>
              </w:rPr>
            </w:pPr>
          </w:p>
        </w:tc>
        <w:tc>
          <w:tcPr>
            <w:tcW w:w="62" w:type="pct"/>
          </w:tcPr>
          <w:p w14:paraId="08298E39" w14:textId="77777777" w:rsidR="009C1656" w:rsidRPr="000752EF" w:rsidRDefault="009C1656" w:rsidP="006C38D9">
            <w:pPr>
              <w:tabs>
                <w:tab w:val="left" w:pos="313"/>
              </w:tabs>
              <w:ind w:left="-13"/>
              <w:jc w:val="left"/>
              <w:rPr>
                <w:sz w:val="14"/>
                <w:szCs w:val="14"/>
              </w:rPr>
            </w:pPr>
          </w:p>
        </w:tc>
        <w:tc>
          <w:tcPr>
            <w:tcW w:w="123" w:type="pct"/>
          </w:tcPr>
          <w:p w14:paraId="3D41E74A" w14:textId="77777777" w:rsidR="009C1656" w:rsidRPr="000752EF" w:rsidRDefault="009C1656" w:rsidP="006C38D9">
            <w:pPr>
              <w:tabs>
                <w:tab w:val="left" w:pos="313"/>
              </w:tabs>
              <w:ind w:left="-13"/>
              <w:jc w:val="left"/>
              <w:rPr>
                <w:b/>
                <w:sz w:val="14"/>
                <w:szCs w:val="14"/>
              </w:rPr>
            </w:pPr>
            <w:r w:rsidRPr="000752EF">
              <w:rPr>
                <w:b/>
                <w:sz w:val="14"/>
                <w:szCs w:val="14"/>
              </w:rPr>
              <w:t>7-8</w:t>
            </w:r>
          </w:p>
        </w:tc>
        <w:tc>
          <w:tcPr>
            <w:tcW w:w="1052" w:type="pct"/>
          </w:tcPr>
          <w:p w14:paraId="2452DFC5" w14:textId="77777777" w:rsidR="009C1656" w:rsidRPr="000752EF" w:rsidRDefault="009C1656" w:rsidP="006C38D9">
            <w:pPr>
              <w:tabs>
                <w:tab w:val="left" w:pos="313"/>
              </w:tabs>
              <w:ind w:left="-13"/>
              <w:jc w:val="left"/>
              <w:rPr>
                <w:sz w:val="14"/>
                <w:szCs w:val="14"/>
              </w:rPr>
            </w:pPr>
            <w:r w:rsidRPr="000752EF">
              <w:rPr>
                <w:sz w:val="14"/>
                <w:szCs w:val="14"/>
              </w:rPr>
              <w:t>ТС, не отвечающее типу выполняемых работ</w:t>
            </w:r>
          </w:p>
        </w:tc>
        <w:tc>
          <w:tcPr>
            <w:tcW w:w="123" w:type="pct"/>
          </w:tcPr>
          <w:p w14:paraId="1A5F52E6" w14:textId="77777777" w:rsidR="009C1656" w:rsidRPr="000752EF" w:rsidRDefault="009C1656" w:rsidP="006C38D9">
            <w:pPr>
              <w:tabs>
                <w:tab w:val="left" w:pos="313"/>
              </w:tabs>
              <w:ind w:left="-13"/>
              <w:jc w:val="left"/>
              <w:rPr>
                <w:b/>
                <w:sz w:val="14"/>
                <w:szCs w:val="14"/>
              </w:rPr>
            </w:pPr>
            <w:r w:rsidRPr="000752EF">
              <w:rPr>
                <w:b/>
                <w:sz w:val="14"/>
                <w:szCs w:val="14"/>
              </w:rPr>
              <w:t>9-7</w:t>
            </w:r>
          </w:p>
        </w:tc>
        <w:tc>
          <w:tcPr>
            <w:tcW w:w="806" w:type="pct"/>
          </w:tcPr>
          <w:p w14:paraId="55FBFC39" w14:textId="77777777" w:rsidR="009C1656" w:rsidRPr="000752EF" w:rsidRDefault="009C1656" w:rsidP="006C38D9">
            <w:pPr>
              <w:tabs>
                <w:tab w:val="left" w:pos="313"/>
              </w:tabs>
              <w:ind w:left="-13"/>
              <w:jc w:val="left"/>
              <w:rPr>
                <w:sz w:val="14"/>
                <w:szCs w:val="14"/>
              </w:rPr>
            </w:pPr>
            <w:r w:rsidRPr="000752EF">
              <w:rPr>
                <w:sz w:val="14"/>
                <w:szCs w:val="14"/>
              </w:rPr>
              <w:t>Другие факторы, связанные с рабочим местом/обстановкой</w:t>
            </w:r>
          </w:p>
        </w:tc>
        <w:tc>
          <w:tcPr>
            <w:tcW w:w="51" w:type="pct"/>
            <w:vMerge/>
          </w:tcPr>
          <w:p w14:paraId="3F07F92A" w14:textId="77777777" w:rsidR="009C1656" w:rsidRPr="000752EF" w:rsidRDefault="009C1656" w:rsidP="006C38D9">
            <w:pPr>
              <w:tabs>
                <w:tab w:val="left" w:pos="313"/>
              </w:tabs>
              <w:ind w:left="-13"/>
              <w:jc w:val="left"/>
              <w:rPr>
                <w:sz w:val="14"/>
                <w:szCs w:val="14"/>
              </w:rPr>
            </w:pPr>
          </w:p>
        </w:tc>
      </w:tr>
      <w:tr w:rsidR="009C1656" w:rsidRPr="000752EF" w14:paraId="14D0C9D8" w14:textId="77777777" w:rsidTr="00DC0D50">
        <w:trPr>
          <w:trHeight w:val="51"/>
        </w:trPr>
        <w:tc>
          <w:tcPr>
            <w:tcW w:w="93" w:type="pct"/>
            <w:vMerge/>
          </w:tcPr>
          <w:p w14:paraId="6DBD5838" w14:textId="77777777" w:rsidR="009C1656" w:rsidRPr="000752EF" w:rsidRDefault="009C1656" w:rsidP="006C38D9">
            <w:pPr>
              <w:tabs>
                <w:tab w:val="left" w:pos="313"/>
              </w:tabs>
              <w:ind w:left="-13"/>
              <w:jc w:val="left"/>
              <w:rPr>
                <w:sz w:val="14"/>
                <w:szCs w:val="14"/>
              </w:rPr>
            </w:pPr>
          </w:p>
        </w:tc>
        <w:tc>
          <w:tcPr>
            <w:tcW w:w="91" w:type="pct"/>
          </w:tcPr>
          <w:p w14:paraId="13EE55A8" w14:textId="77777777" w:rsidR="009C1656" w:rsidRPr="000752EF" w:rsidRDefault="009C1656" w:rsidP="006C38D9">
            <w:pPr>
              <w:tabs>
                <w:tab w:val="left" w:pos="313"/>
              </w:tabs>
              <w:ind w:left="-13"/>
              <w:jc w:val="left"/>
              <w:rPr>
                <w:sz w:val="14"/>
                <w:szCs w:val="14"/>
              </w:rPr>
            </w:pPr>
          </w:p>
        </w:tc>
        <w:tc>
          <w:tcPr>
            <w:tcW w:w="856" w:type="pct"/>
          </w:tcPr>
          <w:p w14:paraId="3958C481" w14:textId="77777777" w:rsidR="009C1656" w:rsidRPr="000752EF" w:rsidRDefault="009C1656" w:rsidP="006C38D9">
            <w:pPr>
              <w:tabs>
                <w:tab w:val="left" w:pos="313"/>
              </w:tabs>
              <w:ind w:left="-13"/>
              <w:jc w:val="left"/>
              <w:rPr>
                <w:sz w:val="14"/>
                <w:szCs w:val="14"/>
              </w:rPr>
            </w:pPr>
          </w:p>
        </w:tc>
        <w:tc>
          <w:tcPr>
            <w:tcW w:w="103" w:type="pct"/>
          </w:tcPr>
          <w:p w14:paraId="1D7764BA" w14:textId="77777777" w:rsidR="009C1656" w:rsidRPr="000752EF" w:rsidRDefault="009C1656" w:rsidP="006C38D9">
            <w:pPr>
              <w:tabs>
                <w:tab w:val="left" w:pos="313"/>
              </w:tabs>
              <w:ind w:left="-13"/>
              <w:jc w:val="left"/>
              <w:rPr>
                <w:sz w:val="14"/>
                <w:szCs w:val="14"/>
              </w:rPr>
            </w:pPr>
          </w:p>
        </w:tc>
        <w:tc>
          <w:tcPr>
            <w:tcW w:w="835" w:type="pct"/>
          </w:tcPr>
          <w:p w14:paraId="08600193" w14:textId="77777777" w:rsidR="009C1656" w:rsidRPr="000752EF" w:rsidRDefault="009C1656" w:rsidP="006C38D9">
            <w:pPr>
              <w:tabs>
                <w:tab w:val="left" w:pos="313"/>
              </w:tabs>
              <w:ind w:left="-13"/>
              <w:jc w:val="left"/>
              <w:rPr>
                <w:sz w:val="14"/>
                <w:szCs w:val="14"/>
              </w:rPr>
            </w:pPr>
          </w:p>
        </w:tc>
        <w:tc>
          <w:tcPr>
            <w:tcW w:w="61" w:type="pct"/>
          </w:tcPr>
          <w:p w14:paraId="66291B3F" w14:textId="77777777" w:rsidR="009C1656" w:rsidRPr="000752EF" w:rsidRDefault="009C1656" w:rsidP="006C38D9">
            <w:pPr>
              <w:tabs>
                <w:tab w:val="left" w:pos="313"/>
              </w:tabs>
              <w:ind w:left="-13"/>
              <w:jc w:val="left"/>
              <w:rPr>
                <w:sz w:val="14"/>
                <w:szCs w:val="14"/>
              </w:rPr>
            </w:pPr>
          </w:p>
        </w:tc>
        <w:tc>
          <w:tcPr>
            <w:tcW w:w="94" w:type="pct"/>
          </w:tcPr>
          <w:p w14:paraId="52073E97"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7AF9069C" w14:textId="77777777" w:rsidR="009C1656" w:rsidRPr="000752EF" w:rsidRDefault="009C1656" w:rsidP="006C38D9">
            <w:pPr>
              <w:tabs>
                <w:tab w:val="left" w:pos="313"/>
              </w:tabs>
              <w:ind w:left="-13"/>
              <w:jc w:val="left"/>
              <w:rPr>
                <w:b/>
                <w:sz w:val="14"/>
                <w:szCs w:val="14"/>
              </w:rPr>
            </w:pPr>
          </w:p>
        </w:tc>
        <w:tc>
          <w:tcPr>
            <w:tcW w:w="62" w:type="pct"/>
          </w:tcPr>
          <w:p w14:paraId="3E7F941F" w14:textId="77777777" w:rsidR="009C1656" w:rsidRPr="000752EF" w:rsidRDefault="009C1656" w:rsidP="006C38D9">
            <w:pPr>
              <w:tabs>
                <w:tab w:val="left" w:pos="313"/>
              </w:tabs>
              <w:ind w:left="-13"/>
              <w:jc w:val="left"/>
              <w:rPr>
                <w:sz w:val="14"/>
                <w:szCs w:val="14"/>
              </w:rPr>
            </w:pPr>
          </w:p>
        </w:tc>
        <w:tc>
          <w:tcPr>
            <w:tcW w:w="123" w:type="pct"/>
          </w:tcPr>
          <w:p w14:paraId="3F623012" w14:textId="77777777" w:rsidR="009C1656" w:rsidRPr="000752EF" w:rsidRDefault="009C1656" w:rsidP="006C38D9">
            <w:pPr>
              <w:tabs>
                <w:tab w:val="left" w:pos="313"/>
              </w:tabs>
              <w:ind w:left="-13"/>
              <w:jc w:val="left"/>
              <w:rPr>
                <w:b/>
                <w:sz w:val="14"/>
                <w:szCs w:val="14"/>
              </w:rPr>
            </w:pPr>
            <w:r w:rsidRPr="000752EF">
              <w:rPr>
                <w:b/>
                <w:sz w:val="14"/>
                <w:szCs w:val="14"/>
              </w:rPr>
              <w:t>7-9</w:t>
            </w:r>
          </w:p>
        </w:tc>
        <w:tc>
          <w:tcPr>
            <w:tcW w:w="1052" w:type="pct"/>
          </w:tcPr>
          <w:p w14:paraId="34DAEEF8" w14:textId="77777777" w:rsidR="009C1656" w:rsidRPr="000752EF" w:rsidRDefault="009C1656" w:rsidP="006C38D9">
            <w:pPr>
              <w:tabs>
                <w:tab w:val="left" w:pos="313"/>
              </w:tabs>
              <w:ind w:left="-13"/>
              <w:jc w:val="left"/>
              <w:rPr>
                <w:sz w:val="14"/>
                <w:szCs w:val="14"/>
              </w:rPr>
            </w:pPr>
            <w:r w:rsidRPr="000752EF">
              <w:rPr>
                <w:sz w:val="14"/>
                <w:szCs w:val="14"/>
              </w:rPr>
              <w:t>Неправильно подготовленное ТС</w:t>
            </w:r>
          </w:p>
        </w:tc>
        <w:tc>
          <w:tcPr>
            <w:tcW w:w="123" w:type="pct"/>
          </w:tcPr>
          <w:p w14:paraId="4E0E5E0F" w14:textId="77777777" w:rsidR="009C1656" w:rsidRPr="000752EF" w:rsidRDefault="009C1656" w:rsidP="006C38D9">
            <w:pPr>
              <w:tabs>
                <w:tab w:val="left" w:pos="313"/>
              </w:tabs>
              <w:ind w:left="-13"/>
              <w:jc w:val="left"/>
              <w:rPr>
                <w:b/>
                <w:sz w:val="14"/>
                <w:szCs w:val="14"/>
              </w:rPr>
            </w:pPr>
          </w:p>
        </w:tc>
        <w:tc>
          <w:tcPr>
            <w:tcW w:w="806" w:type="pct"/>
          </w:tcPr>
          <w:p w14:paraId="183B479C" w14:textId="77777777" w:rsidR="009C1656" w:rsidRPr="000752EF" w:rsidRDefault="009C1656" w:rsidP="006C38D9">
            <w:pPr>
              <w:tabs>
                <w:tab w:val="left" w:pos="313"/>
              </w:tabs>
              <w:ind w:left="-13"/>
              <w:jc w:val="left"/>
              <w:rPr>
                <w:sz w:val="14"/>
                <w:szCs w:val="14"/>
              </w:rPr>
            </w:pPr>
          </w:p>
        </w:tc>
        <w:tc>
          <w:tcPr>
            <w:tcW w:w="51" w:type="pct"/>
            <w:vMerge/>
          </w:tcPr>
          <w:p w14:paraId="3536DD33" w14:textId="77777777" w:rsidR="009C1656" w:rsidRPr="000752EF" w:rsidRDefault="009C1656" w:rsidP="006C38D9">
            <w:pPr>
              <w:tabs>
                <w:tab w:val="left" w:pos="313"/>
              </w:tabs>
              <w:ind w:left="-13"/>
              <w:jc w:val="left"/>
              <w:rPr>
                <w:sz w:val="14"/>
                <w:szCs w:val="14"/>
              </w:rPr>
            </w:pPr>
          </w:p>
        </w:tc>
      </w:tr>
      <w:tr w:rsidR="009C1656" w:rsidRPr="000752EF" w14:paraId="5AEA8CB1" w14:textId="77777777" w:rsidTr="00DC0D50">
        <w:trPr>
          <w:trHeight w:val="51"/>
        </w:trPr>
        <w:tc>
          <w:tcPr>
            <w:tcW w:w="93" w:type="pct"/>
            <w:vMerge/>
          </w:tcPr>
          <w:p w14:paraId="28DC0E8E" w14:textId="77777777" w:rsidR="009C1656" w:rsidRPr="000752EF" w:rsidRDefault="009C1656" w:rsidP="006C38D9">
            <w:pPr>
              <w:tabs>
                <w:tab w:val="left" w:pos="313"/>
              </w:tabs>
              <w:ind w:left="-13"/>
              <w:jc w:val="left"/>
              <w:rPr>
                <w:sz w:val="14"/>
                <w:szCs w:val="14"/>
              </w:rPr>
            </w:pPr>
          </w:p>
        </w:tc>
        <w:tc>
          <w:tcPr>
            <w:tcW w:w="91" w:type="pct"/>
          </w:tcPr>
          <w:p w14:paraId="1D272213" w14:textId="77777777" w:rsidR="009C1656" w:rsidRPr="000752EF" w:rsidRDefault="009C1656" w:rsidP="006C38D9">
            <w:pPr>
              <w:tabs>
                <w:tab w:val="left" w:pos="313"/>
              </w:tabs>
              <w:ind w:left="-13"/>
              <w:jc w:val="left"/>
              <w:rPr>
                <w:sz w:val="14"/>
                <w:szCs w:val="14"/>
              </w:rPr>
            </w:pPr>
          </w:p>
        </w:tc>
        <w:tc>
          <w:tcPr>
            <w:tcW w:w="856" w:type="pct"/>
          </w:tcPr>
          <w:p w14:paraId="0152E722" w14:textId="77777777" w:rsidR="009C1656" w:rsidRPr="000752EF" w:rsidRDefault="009C1656" w:rsidP="006C38D9">
            <w:pPr>
              <w:tabs>
                <w:tab w:val="left" w:pos="313"/>
              </w:tabs>
              <w:ind w:left="-13"/>
              <w:jc w:val="left"/>
              <w:rPr>
                <w:sz w:val="14"/>
                <w:szCs w:val="14"/>
              </w:rPr>
            </w:pPr>
          </w:p>
        </w:tc>
        <w:tc>
          <w:tcPr>
            <w:tcW w:w="103" w:type="pct"/>
          </w:tcPr>
          <w:p w14:paraId="6479A79D" w14:textId="77777777" w:rsidR="009C1656" w:rsidRPr="000752EF" w:rsidRDefault="009C1656" w:rsidP="006C38D9">
            <w:pPr>
              <w:tabs>
                <w:tab w:val="left" w:pos="313"/>
              </w:tabs>
              <w:ind w:left="-13"/>
              <w:jc w:val="left"/>
              <w:rPr>
                <w:sz w:val="14"/>
                <w:szCs w:val="14"/>
              </w:rPr>
            </w:pPr>
          </w:p>
        </w:tc>
        <w:tc>
          <w:tcPr>
            <w:tcW w:w="835" w:type="pct"/>
          </w:tcPr>
          <w:p w14:paraId="2A202EF2" w14:textId="77777777" w:rsidR="009C1656" w:rsidRPr="000752EF" w:rsidRDefault="009C1656" w:rsidP="006C38D9">
            <w:pPr>
              <w:tabs>
                <w:tab w:val="left" w:pos="313"/>
              </w:tabs>
              <w:ind w:left="-13"/>
              <w:jc w:val="left"/>
              <w:rPr>
                <w:sz w:val="14"/>
                <w:szCs w:val="14"/>
              </w:rPr>
            </w:pPr>
          </w:p>
        </w:tc>
        <w:tc>
          <w:tcPr>
            <w:tcW w:w="61" w:type="pct"/>
          </w:tcPr>
          <w:p w14:paraId="2FB5B0FD" w14:textId="77777777" w:rsidR="009C1656" w:rsidRPr="000752EF" w:rsidRDefault="009C1656" w:rsidP="006C38D9">
            <w:pPr>
              <w:tabs>
                <w:tab w:val="left" w:pos="313"/>
              </w:tabs>
              <w:ind w:left="-13"/>
              <w:jc w:val="left"/>
              <w:rPr>
                <w:sz w:val="14"/>
                <w:szCs w:val="14"/>
              </w:rPr>
            </w:pPr>
          </w:p>
        </w:tc>
        <w:tc>
          <w:tcPr>
            <w:tcW w:w="94" w:type="pct"/>
          </w:tcPr>
          <w:p w14:paraId="6853A0CA"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6B4C5F24" w14:textId="77777777" w:rsidR="009C1656" w:rsidRPr="000752EF" w:rsidRDefault="009C1656" w:rsidP="006C38D9">
            <w:pPr>
              <w:tabs>
                <w:tab w:val="left" w:pos="313"/>
              </w:tabs>
              <w:ind w:left="-13"/>
              <w:jc w:val="left"/>
              <w:rPr>
                <w:b/>
                <w:sz w:val="14"/>
                <w:szCs w:val="14"/>
              </w:rPr>
            </w:pPr>
          </w:p>
        </w:tc>
        <w:tc>
          <w:tcPr>
            <w:tcW w:w="62" w:type="pct"/>
          </w:tcPr>
          <w:p w14:paraId="6BEAC849" w14:textId="77777777" w:rsidR="009C1656" w:rsidRPr="000752EF" w:rsidRDefault="009C1656" w:rsidP="006C38D9">
            <w:pPr>
              <w:tabs>
                <w:tab w:val="left" w:pos="313"/>
              </w:tabs>
              <w:ind w:left="-13"/>
              <w:jc w:val="left"/>
              <w:rPr>
                <w:sz w:val="14"/>
                <w:szCs w:val="14"/>
              </w:rPr>
            </w:pPr>
          </w:p>
        </w:tc>
        <w:tc>
          <w:tcPr>
            <w:tcW w:w="123" w:type="pct"/>
          </w:tcPr>
          <w:p w14:paraId="29127B0D" w14:textId="77777777" w:rsidR="009C1656" w:rsidRPr="000752EF" w:rsidRDefault="009C1656" w:rsidP="006C38D9">
            <w:pPr>
              <w:tabs>
                <w:tab w:val="left" w:pos="313"/>
              </w:tabs>
              <w:ind w:left="-13"/>
              <w:jc w:val="left"/>
              <w:rPr>
                <w:b/>
                <w:sz w:val="14"/>
                <w:szCs w:val="14"/>
              </w:rPr>
            </w:pPr>
            <w:r w:rsidRPr="000752EF">
              <w:rPr>
                <w:b/>
                <w:sz w:val="14"/>
                <w:szCs w:val="14"/>
              </w:rPr>
              <w:t>7-10</w:t>
            </w:r>
          </w:p>
        </w:tc>
        <w:tc>
          <w:tcPr>
            <w:tcW w:w="1052" w:type="pct"/>
          </w:tcPr>
          <w:p w14:paraId="4507762B" w14:textId="77777777" w:rsidR="009C1656" w:rsidRPr="000752EF" w:rsidRDefault="009C1656" w:rsidP="006C38D9">
            <w:pPr>
              <w:tabs>
                <w:tab w:val="left" w:pos="313"/>
              </w:tabs>
              <w:ind w:left="-13"/>
              <w:jc w:val="left"/>
              <w:rPr>
                <w:sz w:val="14"/>
                <w:szCs w:val="14"/>
              </w:rPr>
            </w:pPr>
            <w:r w:rsidRPr="000752EF">
              <w:rPr>
                <w:sz w:val="14"/>
                <w:szCs w:val="14"/>
              </w:rPr>
              <w:t>Скрытые дефекты</w:t>
            </w:r>
          </w:p>
        </w:tc>
        <w:tc>
          <w:tcPr>
            <w:tcW w:w="123" w:type="pct"/>
          </w:tcPr>
          <w:p w14:paraId="4A4D1E4C" w14:textId="77777777" w:rsidR="009C1656" w:rsidRPr="000752EF" w:rsidRDefault="009C1656" w:rsidP="006C38D9">
            <w:pPr>
              <w:tabs>
                <w:tab w:val="left" w:pos="313"/>
              </w:tabs>
              <w:ind w:left="-13"/>
              <w:jc w:val="left"/>
              <w:rPr>
                <w:b/>
                <w:sz w:val="14"/>
                <w:szCs w:val="14"/>
              </w:rPr>
            </w:pPr>
          </w:p>
        </w:tc>
        <w:tc>
          <w:tcPr>
            <w:tcW w:w="806" w:type="pct"/>
          </w:tcPr>
          <w:p w14:paraId="0B9018D0" w14:textId="77777777" w:rsidR="009C1656" w:rsidRPr="000752EF" w:rsidRDefault="009C1656" w:rsidP="006C38D9">
            <w:pPr>
              <w:tabs>
                <w:tab w:val="left" w:pos="313"/>
              </w:tabs>
              <w:ind w:left="-13"/>
              <w:jc w:val="left"/>
              <w:rPr>
                <w:sz w:val="14"/>
                <w:szCs w:val="14"/>
              </w:rPr>
            </w:pPr>
          </w:p>
        </w:tc>
        <w:tc>
          <w:tcPr>
            <w:tcW w:w="51" w:type="pct"/>
            <w:vMerge/>
          </w:tcPr>
          <w:p w14:paraId="321496D1" w14:textId="77777777" w:rsidR="009C1656" w:rsidRPr="000752EF" w:rsidRDefault="009C1656" w:rsidP="006C38D9">
            <w:pPr>
              <w:tabs>
                <w:tab w:val="left" w:pos="313"/>
              </w:tabs>
              <w:ind w:left="-13"/>
              <w:jc w:val="left"/>
              <w:rPr>
                <w:sz w:val="14"/>
                <w:szCs w:val="14"/>
              </w:rPr>
            </w:pPr>
          </w:p>
        </w:tc>
      </w:tr>
      <w:tr w:rsidR="009C1656" w:rsidRPr="000752EF" w14:paraId="59A39A1E" w14:textId="77777777" w:rsidTr="00DC0D50">
        <w:trPr>
          <w:trHeight w:val="51"/>
        </w:trPr>
        <w:tc>
          <w:tcPr>
            <w:tcW w:w="93" w:type="pct"/>
            <w:vMerge/>
          </w:tcPr>
          <w:p w14:paraId="7324480D" w14:textId="77777777" w:rsidR="009C1656" w:rsidRPr="000752EF" w:rsidRDefault="009C1656" w:rsidP="006C38D9">
            <w:pPr>
              <w:tabs>
                <w:tab w:val="left" w:pos="313"/>
              </w:tabs>
              <w:ind w:left="-13"/>
              <w:jc w:val="left"/>
              <w:rPr>
                <w:sz w:val="14"/>
                <w:szCs w:val="14"/>
              </w:rPr>
            </w:pPr>
          </w:p>
        </w:tc>
        <w:tc>
          <w:tcPr>
            <w:tcW w:w="91" w:type="pct"/>
          </w:tcPr>
          <w:p w14:paraId="51ED0E30" w14:textId="77777777" w:rsidR="009C1656" w:rsidRPr="000752EF" w:rsidRDefault="009C1656" w:rsidP="006C38D9">
            <w:pPr>
              <w:tabs>
                <w:tab w:val="left" w:pos="313"/>
              </w:tabs>
              <w:ind w:left="-13"/>
              <w:jc w:val="left"/>
              <w:rPr>
                <w:sz w:val="14"/>
                <w:szCs w:val="14"/>
              </w:rPr>
            </w:pPr>
          </w:p>
        </w:tc>
        <w:tc>
          <w:tcPr>
            <w:tcW w:w="856" w:type="pct"/>
          </w:tcPr>
          <w:p w14:paraId="0E461DD5" w14:textId="77777777" w:rsidR="009C1656" w:rsidRPr="000752EF" w:rsidRDefault="009C1656" w:rsidP="006C38D9">
            <w:pPr>
              <w:tabs>
                <w:tab w:val="left" w:pos="313"/>
              </w:tabs>
              <w:ind w:left="-13"/>
              <w:jc w:val="left"/>
              <w:rPr>
                <w:sz w:val="14"/>
                <w:szCs w:val="14"/>
              </w:rPr>
            </w:pPr>
          </w:p>
        </w:tc>
        <w:tc>
          <w:tcPr>
            <w:tcW w:w="103" w:type="pct"/>
          </w:tcPr>
          <w:p w14:paraId="32F3386A" w14:textId="77777777" w:rsidR="009C1656" w:rsidRPr="000752EF" w:rsidRDefault="009C1656" w:rsidP="006C38D9">
            <w:pPr>
              <w:tabs>
                <w:tab w:val="left" w:pos="313"/>
              </w:tabs>
              <w:ind w:left="-13"/>
              <w:jc w:val="left"/>
              <w:rPr>
                <w:sz w:val="14"/>
                <w:szCs w:val="14"/>
              </w:rPr>
            </w:pPr>
          </w:p>
        </w:tc>
        <w:tc>
          <w:tcPr>
            <w:tcW w:w="835" w:type="pct"/>
          </w:tcPr>
          <w:p w14:paraId="37C811A6" w14:textId="77777777" w:rsidR="009C1656" w:rsidRPr="000752EF" w:rsidRDefault="009C1656" w:rsidP="006C38D9">
            <w:pPr>
              <w:tabs>
                <w:tab w:val="left" w:pos="313"/>
              </w:tabs>
              <w:ind w:left="-13"/>
              <w:jc w:val="left"/>
              <w:rPr>
                <w:sz w:val="14"/>
                <w:szCs w:val="14"/>
              </w:rPr>
            </w:pPr>
          </w:p>
        </w:tc>
        <w:tc>
          <w:tcPr>
            <w:tcW w:w="61" w:type="pct"/>
          </w:tcPr>
          <w:p w14:paraId="1159F0AA" w14:textId="77777777" w:rsidR="009C1656" w:rsidRPr="000752EF" w:rsidRDefault="009C1656" w:rsidP="006C38D9">
            <w:pPr>
              <w:tabs>
                <w:tab w:val="left" w:pos="313"/>
              </w:tabs>
              <w:ind w:left="-13"/>
              <w:jc w:val="left"/>
              <w:rPr>
                <w:sz w:val="14"/>
                <w:szCs w:val="14"/>
              </w:rPr>
            </w:pPr>
          </w:p>
        </w:tc>
        <w:tc>
          <w:tcPr>
            <w:tcW w:w="94" w:type="pct"/>
          </w:tcPr>
          <w:p w14:paraId="427257B0"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379AE20A" w14:textId="77777777" w:rsidR="009C1656" w:rsidRPr="000752EF" w:rsidRDefault="009C1656" w:rsidP="006C38D9">
            <w:pPr>
              <w:tabs>
                <w:tab w:val="left" w:pos="313"/>
              </w:tabs>
              <w:ind w:left="-13"/>
              <w:jc w:val="left"/>
              <w:rPr>
                <w:b/>
                <w:sz w:val="14"/>
                <w:szCs w:val="14"/>
              </w:rPr>
            </w:pPr>
          </w:p>
        </w:tc>
        <w:tc>
          <w:tcPr>
            <w:tcW w:w="62" w:type="pct"/>
          </w:tcPr>
          <w:p w14:paraId="4BDE7113" w14:textId="77777777" w:rsidR="009C1656" w:rsidRPr="000752EF" w:rsidRDefault="009C1656" w:rsidP="006C38D9">
            <w:pPr>
              <w:tabs>
                <w:tab w:val="left" w:pos="313"/>
              </w:tabs>
              <w:ind w:left="-13"/>
              <w:jc w:val="left"/>
              <w:rPr>
                <w:sz w:val="14"/>
                <w:szCs w:val="14"/>
              </w:rPr>
            </w:pPr>
          </w:p>
        </w:tc>
        <w:tc>
          <w:tcPr>
            <w:tcW w:w="123" w:type="pct"/>
          </w:tcPr>
          <w:p w14:paraId="2FA4BEC5" w14:textId="77777777" w:rsidR="009C1656" w:rsidRPr="000752EF" w:rsidRDefault="009C1656" w:rsidP="006C38D9">
            <w:pPr>
              <w:tabs>
                <w:tab w:val="left" w:pos="313"/>
              </w:tabs>
              <w:ind w:left="-13"/>
              <w:jc w:val="left"/>
              <w:rPr>
                <w:b/>
                <w:sz w:val="14"/>
                <w:szCs w:val="14"/>
              </w:rPr>
            </w:pPr>
            <w:r w:rsidRPr="000752EF">
              <w:rPr>
                <w:b/>
                <w:sz w:val="14"/>
                <w:szCs w:val="14"/>
              </w:rPr>
              <w:t>7-11</w:t>
            </w:r>
          </w:p>
        </w:tc>
        <w:tc>
          <w:tcPr>
            <w:tcW w:w="1052" w:type="pct"/>
          </w:tcPr>
          <w:p w14:paraId="5E374F60" w14:textId="77777777" w:rsidR="009C1656" w:rsidRPr="000752EF" w:rsidRDefault="009C1656" w:rsidP="006C38D9">
            <w:pPr>
              <w:tabs>
                <w:tab w:val="left" w:pos="313"/>
              </w:tabs>
              <w:ind w:left="-13"/>
              <w:jc w:val="left"/>
              <w:rPr>
                <w:sz w:val="14"/>
                <w:szCs w:val="14"/>
              </w:rPr>
            </w:pPr>
            <w:r w:rsidRPr="000752EF">
              <w:rPr>
                <w:sz w:val="14"/>
                <w:szCs w:val="14"/>
              </w:rPr>
              <w:t>Другие проблемы, связанные с оборудованием, инструментом, ТС</w:t>
            </w:r>
          </w:p>
        </w:tc>
        <w:tc>
          <w:tcPr>
            <w:tcW w:w="123" w:type="pct"/>
          </w:tcPr>
          <w:p w14:paraId="0AECFE7A" w14:textId="77777777" w:rsidR="009C1656" w:rsidRPr="000752EF" w:rsidRDefault="009C1656" w:rsidP="006C38D9">
            <w:pPr>
              <w:tabs>
                <w:tab w:val="left" w:pos="313"/>
              </w:tabs>
              <w:ind w:left="-13"/>
              <w:jc w:val="left"/>
              <w:rPr>
                <w:sz w:val="14"/>
                <w:szCs w:val="14"/>
              </w:rPr>
            </w:pPr>
          </w:p>
        </w:tc>
        <w:tc>
          <w:tcPr>
            <w:tcW w:w="806" w:type="pct"/>
          </w:tcPr>
          <w:p w14:paraId="40EB57AD" w14:textId="77777777" w:rsidR="009C1656" w:rsidRPr="000752EF" w:rsidRDefault="009C1656" w:rsidP="006C38D9">
            <w:pPr>
              <w:tabs>
                <w:tab w:val="left" w:pos="313"/>
              </w:tabs>
              <w:ind w:left="-13"/>
              <w:jc w:val="left"/>
              <w:rPr>
                <w:sz w:val="14"/>
                <w:szCs w:val="14"/>
              </w:rPr>
            </w:pPr>
          </w:p>
        </w:tc>
        <w:tc>
          <w:tcPr>
            <w:tcW w:w="51" w:type="pct"/>
            <w:vMerge/>
          </w:tcPr>
          <w:p w14:paraId="1F8F5B05" w14:textId="77777777" w:rsidR="009C1656" w:rsidRPr="000752EF" w:rsidRDefault="009C1656" w:rsidP="006C38D9">
            <w:pPr>
              <w:tabs>
                <w:tab w:val="left" w:pos="313"/>
              </w:tabs>
              <w:ind w:left="-13"/>
              <w:jc w:val="left"/>
              <w:rPr>
                <w:sz w:val="14"/>
                <w:szCs w:val="14"/>
              </w:rPr>
            </w:pPr>
          </w:p>
        </w:tc>
      </w:tr>
    </w:tbl>
    <w:p w14:paraId="745C5FCA" w14:textId="77777777" w:rsidR="009C1656" w:rsidRDefault="009C1656" w:rsidP="006C38D9">
      <w:pPr>
        <w:jc w:val="center"/>
      </w:pPr>
      <w:r w:rsidRPr="00D50D50">
        <w:rPr>
          <w:noProof/>
          <w:lang w:eastAsia="ru-RU"/>
        </w:rPr>
        <mc:AlternateContent>
          <mc:Choice Requires="wps">
            <w:drawing>
              <wp:inline distT="0" distB="0" distL="0" distR="0" wp14:anchorId="768B737D" wp14:editId="6904E1F7">
                <wp:extent cx="1149113" cy="419100"/>
                <wp:effectExtent l="38100" t="0" r="0" b="38100"/>
                <wp:docPr id="88" name="Стрелка вниз 4"/>
                <wp:cNvGraphicFramePr/>
                <a:graphic xmlns:a="http://schemas.openxmlformats.org/drawingml/2006/main">
                  <a:graphicData uri="http://schemas.microsoft.com/office/word/2010/wordprocessingShape">
                    <wps:wsp>
                      <wps:cNvSpPr/>
                      <wps:spPr>
                        <a:xfrm>
                          <a:off x="0" y="0"/>
                          <a:ext cx="1149113" cy="419100"/>
                        </a:xfrm>
                        <a:prstGeom prst="downArrow">
                          <a:avLst/>
                        </a:prstGeom>
                        <a:solidFill>
                          <a:srgbClr val="F37421"/>
                        </a:solidFill>
                        <a:ln w="12700">
                          <a:solidFill>
                            <a:srgbClr val="385D8A"/>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type w14:anchorId="75467B13"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4" o:spid="_x0000_s1026" type="#_x0000_t67" style="width:90.5pt;height:33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" adj="10800" fillcolor="#f37421" strokecolor="#385d8a" strokeweight="1pt">
                <w10:anchorlock/>
              </v:shape>
            </w:pict>
          </mc:Fallback>
        </mc:AlternateContent>
      </w:r>
    </w:p>
    <w:p w14:paraId="16D3C1FF" w14:textId="77777777" w:rsidR="009C1656" w:rsidRPr="00CD4422" w:rsidRDefault="009C1656" w:rsidP="006C38D9">
      <w:pPr>
        <w:pStyle w:val="afff3"/>
        <w:rPr>
          <w:b w:val="0"/>
          <w:sz w:val="32"/>
          <w:u w:val="single"/>
        </w:rPr>
      </w:pPr>
      <w:r>
        <w:t xml:space="preserve">Рис. </w:t>
      </w:r>
      <w:r>
        <w:rPr>
          <w:noProof/>
        </w:rPr>
        <w:fldChar w:fldCharType="begin"/>
      </w:r>
      <w:r>
        <w:rPr>
          <w:noProof/>
        </w:rPr>
        <w:instrText xml:space="preserve"> SEQ Рис. \* ARABIC </w:instrText>
      </w:r>
      <w:r>
        <w:rPr>
          <w:noProof/>
        </w:rPr>
        <w:fldChar w:fldCharType="separate"/>
      </w:r>
      <w:r w:rsidR="006A0B81">
        <w:rPr>
          <w:noProof/>
        </w:rPr>
        <w:t>1</w:t>
      </w:r>
      <w:r>
        <w:rPr>
          <w:noProof/>
        </w:rPr>
        <w:fldChar w:fldCharType="end"/>
      </w:r>
      <w:r w:rsidRPr="007F092E">
        <w:t xml:space="preserve"> Руководство по анализу системных причин происшествий</w:t>
      </w:r>
      <w:r>
        <w:t>. Часть 1</w:t>
      </w:r>
    </w:p>
    <w:p w14:paraId="54C5FF9E" w14:textId="77777777" w:rsidR="007E1886" w:rsidRDefault="007E1886" w:rsidP="006C38D9">
      <w:pPr>
        <w:rPr>
          <w:sz w:val="8"/>
        </w:rPr>
      </w:pPr>
    </w:p>
    <w:p w14:paraId="4AEC4224" w14:textId="77777777" w:rsidR="00F3098D" w:rsidRDefault="00F3098D" w:rsidP="006C38D9">
      <w:pPr>
        <w:pStyle w:val="afff3"/>
        <w:sectPr w:rsidR="00F3098D" w:rsidSect="005E5EFF">
          <w:headerReference w:type="even" r:id="rId36"/>
          <w:headerReference w:type="default" r:id="rId37"/>
          <w:footerReference w:type="default" r:id="rId38"/>
          <w:headerReference w:type="first" r:id="rId39"/>
          <w:pgSz w:w="23814" w:h="16840" w:orient="landscape" w:code="8"/>
          <w:pgMar w:top="1247" w:right="567" w:bottom="1021" w:left="426" w:header="737" w:footer="680" w:gutter="0"/>
          <w:cols w:space="708"/>
          <w:docGrid w:linePitch="360"/>
        </w:sectPr>
      </w:pPr>
    </w:p>
    <w:tbl>
      <w:tblPr>
        <w:tblStyle w:val="af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7"/>
        <w:gridCol w:w="1303"/>
        <w:gridCol w:w="487"/>
        <w:gridCol w:w="1076"/>
        <w:gridCol w:w="487"/>
        <w:gridCol w:w="1359"/>
        <w:gridCol w:w="487"/>
        <w:gridCol w:w="1019"/>
        <w:gridCol w:w="486"/>
        <w:gridCol w:w="1020"/>
        <w:gridCol w:w="487"/>
        <w:gridCol w:w="1022"/>
        <w:gridCol w:w="491"/>
        <w:gridCol w:w="1244"/>
        <w:gridCol w:w="488"/>
        <w:gridCol w:w="1249"/>
        <w:gridCol w:w="491"/>
        <w:gridCol w:w="1076"/>
        <w:gridCol w:w="490"/>
        <w:gridCol w:w="1585"/>
        <w:gridCol w:w="489"/>
        <w:gridCol w:w="1244"/>
        <w:gridCol w:w="486"/>
        <w:gridCol w:w="1590"/>
        <w:gridCol w:w="489"/>
        <w:gridCol w:w="1548"/>
      </w:tblGrid>
      <w:tr w:rsidR="00DF4989" w:rsidRPr="00547C4B" w14:paraId="22B1B2E4" w14:textId="77777777" w:rsidTr="00290CBD">
        <w:trPr>
          <w:trHeight w:val="340"/>
        </w:trPr>
        <w:tc>
          <w:tcPr>
            <w:tcW w:w="22680" w:type="dxa"/>
            <w:gridSpan w:val="26"/>
            <w:tcBorders>
              <w:bottom w:val="single" w:sz="4" w:space="0" w:color="auto"/>
            </w:tcBorders>
            <w:vAlign w:val="center"/>
          </w:tcPr>
          <w:p w14:paraId="64B22E93" w14:textId="77777777" w:rsidR="00DF4989" w:rsidRPr="00F303CF" w:rsidRDefault="00DF4989" w:rsidP="006C38D9">
            <w:pPr>
              <w:ind w:left="-47"/>
              <w:jc w:val="center"/>
              <w:rPr>
                <w:b/>
                <w:sz w:val="16"/>
                <w:szCs w:val="16"/>
              </w:rPr>
            </w:pPr>
            <w:r w:rsidRPr="00F303CF">
              <w:rPr>
                <w:b/>
                <w:sz w:val="16"/>
                <w:szCs w:val="16"/>
              </w:rPr>
              <w:t>ВОЗМОЖНЫЕ СИСТЕМНЫЕ ПРИЧИНЫ</w:t>
            </w:r>
          </w:p>
        </w:tc>
      </w:tr>
      <w:tr w:rsidR="00DF4989" w:rsidRPr="00547C4B" w14:paraId="2303F529" w14:textId="77777777" w:rsidTr="00290CBD">
        <w:trPr>
          <w:trHeight w:val="415"/>
        </w:trPr>
        <w:tc>
          <w:tcPr>
            <w:tcW w:w="1790" w:type="dxa"/>
            <w:gridSpan w:val="2"/>
            <w:tcBorders>
              <w:top w:val="single" w:sz="4" w:space="0" w:color="auto"/>
              <w:left w:val="single" w:sz="4" w:space="0" w:color="auto"/>
              <w:bottom w:val="single" w:sz="4" w:space="0" w:color="auto"/>
              <w:right w:val="single" w:sz="4" w:space="0" w:color="auto"/>
            </w:tcBorders>
          </w:tcPr>
          <w:p w14:paraId="1628A77A" w14:textId="77777777" w:rsidR="00DF4989" w:rsidRPr="00FA7B3C" w:rsidRDefault="00DF4989" w:rsidP="006C38D9">
            <w:pPr>
              <w:pStyle w:val="a4"/>
              <w:numPr>
                <w:ilvl w:val="0"/>
                <w:numId w:val="48"/>
              </w:numPr>
              <w:ind w:left="313"/>
              <w:contextualSpacing w:val="0"/>
              <w:jc w:val="left"/>
              <w:rPr>
                <w:b/>
                <w:sz w:val="16"/>
                <w:szCs w:val="16"/>
              </w:rPr>
            </w:pPr>
            <w:r w:rsidRPr="00FA7B3C">
              <w:rPr>
                <w:b/>
                <w:sz w:val="16"/>
                <w:szCs w:val="16"/>
              </w:rPr>
              <w:t>Физическое состояние</w:t>
            </w:r>
          </w:p>
        </w:tc>
        <w:tc>
          <w:tcPr>
            <w:tcW w:w="1563" w:type="dxa"/>
            <w:gridSpan w:val="2"/>
            <w:tcBorders>
              <w:top w:val="single" w:sz="4" w:space="0" w:color="auto"/>
              <w:left w:val="single" w:sz="4" w:space="0" w:color="auto"/>
              <w:bottom w:val="single" w:sz="4" w:space="0" w:color="auto"/>
              <w:right w:val="single" w:sz="4" w:space="0" w:color="auto"/>
            </w:tcBorders>
          </w:tcPr>
          <w:p w14:paraId="30ADB436"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Психическое состояние</w:t>
            </w:r>
          </w:p>
        </w:tc>
        <w:tc>
          <w:tcPr>
            <w:tcW w:w="1846" w:type="dxa"/>
            <w:gridSpan w:val="2"/>
            <w:tcBorders>
              <w:top w:val="single" w:sz="4" w:space="0" w:color="auto"/>
              <w:left w:val="single" w:sz="4" w:space="0" w:color="auto"/>
              <w:bottom w:val="single" w:sz="4" w:space="0" w:color="auto"/>
              <w:right w:val="single" w:sz="4" w:space="0" w:color="auto"/>
            </w:tcBorders>
          </w:tcPr>
          <w:p w14:paraId="12E73AA3"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Готовность к аварийным ситуациям</w:t>
            </w:r>
          </w:p>
        </w:tc>
        <w:tc>
          <w:tcPr>
            <w:tcW w:w="1506" w:type="dxa"/>
            <w:gridSpan w:val="2"/>
            <w:tcBorders>
              <w:top w:val="single" w:sz="4" w:space="0" w:color="auto"/>
              <w:left w:val="single" w:sz="4" w:space="0" w:color="auto"/>
              <w:bottom w:val="single" w:sz="4" w:space="0" w:color="auto"/>
              <w:right w:val="single" w:sz="4" w:space="0" w:color="auto"/>
            </w:tcBorders>
          </w:tcPr>
          <w:p w14:paraId="4BC12979"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Организация закупки</w:t>
            </w:r>
            <w:r>
              <w:rPr>
                <w:b/>
                <w:sz w:val="16"/>
                <w:szCs w:val="16"/>
              </w:rPr>
              <w:t>, договорная деятельность</w:t>
            </w:r>
          </w:p>
        </w:tc>
        <w:tc>
          <w:tcPr>
            <w:tcW w:w="1506" w:type="dxa"/>
            <w:gridSpan w:val="2"/>
            <w:tcBorders>
              <w:top w:val="single" w:sz="4" w:space="0" w:color="auto"/>
              <w:left w:val="single" w:sz="4" w:space="0" w:color="auto"/>
              <w:bottom w:val="single" w:sz="4" w:space="0" w:color="auto"/>
              <w:right w:val="single" w:sz="4" w:space="0" w:color="auto"/>
            </w:tcBorders>
          </w:tcPr>
          <w:p w14:paraId="4C60F1E1"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Поведение</w:t>
            </w:r>
          </w:p>
        </w:tc>
        <w:tc>
          <w:tcPr>
            <w:tcW w:w="1509" w:type="dxa"/>
            <w:gridSpan w:val="2"/>
            <w:tcBorders>
              <w:top w:val="single" w:sz="4" w:space="0" w:color="auto"/>
              <w:left w:val="single" w:sz="4" w:space="0" w:color="auto"/>
              <w:bottom w:val="single" w:sz="4" w:space="0" w:color="auto"/>
              <w:right w:val="single" w:sz="4" w:space="0" w:color="auto"/>
            </w:tcBorders>
          </w:tcPr>
          <w:p w14:paraId="3E2C264C"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Уровень квалификации</w:t>
            </w:r>
          </w:p>
        </w:tc>
        <w:tc>
          <w:tcPr>
            <w:tcW w:w="1735" w:type="dxa"/>
            <w:gridSpan w:val="2"/>
            <w:tcBorders>
              <w:top w:val="single" w:sz="4" w:space="0" w:color="auto"/>
              <w:left w:val="single" w:sz="4" w:space="0" w:color="auto"/>
              <w:bottom w:val="single" w:sz="4" w:space="0" w:color="auto"/>
              <w:right w:val="single" w:sz="4" w:space="0" w:color="auto"/>
            </w:tcBorders>
          </w:tcPr>
          <w:p w14:paraId="3EC5F81E" w14:textId="77777777" w:rsidR="00DF4989" w:rsidRPr="00FA7B3C" w:rsidRDefault="001E7094" w:rsidP="001E7094">
            <w:pPr>
              <w:pStyle w:val="a4"/>
              <w:numPr>
                <w:ilvl w:val="0"/>
                <w:numId w:val="48"/>
              </w:numPr>
              <w:tabs>
                <w:tab w:val="left" w:pos="287"/>
              </w:tabs>
              <w:ind w:left="61" w:firstLine="0"/>
              <w:contextualSpacing w:val="0"/>
              <w:jc w:val="left"/>
              <w:rPr>
                <w:b/>
                <w:sz w:val="16"/>
                <w:szCs w:val="16"/>
              </w:rPr>
            </w:pPr>
            <w:r w:rsidRPr="001E7094">
              <w:rPr>
                <w:b/>
                <w:sz w:val="16"/>
                <w:szCs w:val="16"/>
              </w:rPr>
              <w:t>ЛНД  (Стандарты, Инструкции и т.п.).</w:t>
            </w:r>
          </w:p>
        </w:tc>
        <w:tc>
          <w:tcPr>
            <w:tcW w:w="1737" w:type="dxa"/>
            <w:gridSpan w:val="2"/>
            <w:tcBorders>
              <w:top w:val="single" w:sz="4" w:space="0" w:color="auto"/>
              <w:left w:val="single" w:sz="4" w:space="0" w:color="auto"/>
              <w:bottom w:val="single" w:sz="4" w:space="0" w:color="auto"/>
              <w:right w:val="single" w:sz="4" w:space="0" w:color="auto"/>
            </w:tcBorders>
          </w:tcPr>
          <w:p w14:paraId="4BCC6DD1"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Орг</w:t>
            </w:r>
            <w:r>
              <w:rPr>
                <w:b/>
                <w:sz w:val="16"/>
                <w:szCs w:val="16"/>
              </w:rPr>
              <w:t>анизация, лидерство, мотивация</w:t>
            </w:r>
          </w:p>
        </w:tc>
        <w:tc>
          <w:tcPr>
            <w:tcW w:w="1567" w:type="dxa"/>
            <w:gridSpan w:val="2"/>
            <w:tcBorders>
              <w:top w:val="single" w:sz="4" w:space="0" w:color="auto"/>
              <w:left w:val="single" w:sz="4" w:space="0" w:color="auto"/>
              <w:bottom w:val="single" w:sz="4" w:space="0" w:color="auto"/>
              <w:right w:val="single" w:sz="4" w:space="0" w:color="auto"/>
            </w:tcBorders>
          </w:tcPr>
          <w:p w14:paraId="7C9DB95F"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Обучение, передача знаний</w:t>
            </w:r>
          </w:p>
        </w:tc>
        <w:tc>
          <w:tcPr>
            <w:tcW w:w="2075" w:type="dxa"/>
            <w:gridSpan w:val="2"/>
            <w:tcBorders>
              <w:top w:val="single" w:sz="4" w:space="0" w:color="auto"/>
              <w:left w:val="single" w:sz="4" w:space="0" w:color="auto"/>
              <w:bottom w:val="single" w:sz="4" w:space="0" w:color="auto"/>
              <w:right w:val="single" w:sz="4" w:space="0" w:color="auto"/>
            </w:tcBorders>
          </w:tcPr>
          <w:p w14:paraId="49DD7888"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Информирование, коммуникации, координация, средства связи</w:t>
            </w:r>
          </w:p>
        </w:tc>
        <w:tc>
          <w:tcPr>
            <w:tcW w:w="1733" w:type="dxa"/>
            <w:gridSpan w:val="2"/>
            <w:tcBorders>
              <w:top w:val="single" w:sz="4" w:space="0" w:color="auto"/>
              <w:left w:val="single" w:sz="4" w:space="0" w:color="auto"/>
              <w:bottom w:val="single" w:sz="4" w:space="0" w:color="auto"/>
              <w:right w:val="single" w:sz="4" w:space="0" w:color="auto"/>
            </w:tcBorders>
          </w:tcPr>
          <w:p w14:paraId="5065DF88"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Технология, проектирование</w:t>
            </w:r>
          </w:p>
        </w:tc>
        <w:tc>
          <w:tcPr>
            <w:tcW w:w="2076" w:type="dxa"/>
            <w:gridSpan w:val="2"/>
            <w:tcBorders>
              <w:top w:val="single" w:sz="4" w:space="0" w:color="auto"/>
              <w:left w:val="single" w:sz="4" w:space="0" w:color="auto"/>
              <w:bottom w:val="single" w:sz="4" w:space="0" w:color="auto"/>
              <w:right w:val="single" w:sz="4" w:space="0" w:color="auto"/>
            </w:tcBorders>
          </w:tcPr>
          <w:p w14:paraId="6F3D5459" w14:textId="77777777" w:rsidR="00DF4989" w:rsidRPr="00FA7B3C" w:rsidRDefault="00DF4989" w:rsidP="00363483">
            <w:pPr>
              <w:pStyle w:val="a4"/>
              <w:numPr>
                <w:ilvl w:val="0"/>
                <w:numId w:val="48"/>
              </w:numPr>
              <w:ind w:left="171" w:hanging="218"/>
              <w:contextualSpacing w:val="0"/>
              <w:jc w:val="left"/>
              <w:rPr>
                <w:b/>
                <w:sz w:val="16"/>
                <w:szCs w:val="16"/>
              </w:rPr>
            </w:pPr>
            <w:r w:rsidRPr="00FA7B3C">
              <w:rPr>
                <w:b/>
                <w:sz w:val="16"/>
                <w:szCs w:val="16"/>
              </w:rPr>
              <w:t xml:space="preserve">Инструменты, оборудование, </w:t>
            </w:r>
            <w:r w:rsidR="00363483">
              <w:rPr>
                <w:b/>
                <w:sz w:val="16"/>
                <w:szCs w:val="16"/>
              </w:rPr>
              <w:t>ТС</w:t>
            </w:r>
            <w:r w:rsidRPr="00FA7B3C">
              <w:rPr>
                <w:b/>
                <w:sz w:val="16"/>
                <w:szCs w:val="16"/>
              </w:rPr>
              <w:t>, материалы</w:t>
            </w:r>
          </w:p>
        </w:tc>
        <w:tc>
          <w:tcPr>
            <w:tcW w:w="2037" w:type="dxa"/>
            <w:gridSpan w:val="2"/>
            <w:tcBorders>
              <w:top w:val="single" w:sz="4" w:space="0" w:color="auto"/>
              <w:left w:val="single" w:sz="4" w:space="0" w:color="auto"/>
              <w:bottom w:val="single" w:sz="4" w:space="0" w:color="auto"/>
              <w:right w:val="single" w:sz="4" w:space="0" w:color="auto"/>
            </w:tcBorders>
          </w:tcPr>
          <w:p w14:paraId="1ED9C269" w14:textId="77777777" w:rsidR="00DF4989" w:rsidRPr="00E05471" w:rsidRDefault="00DF4989" w:rsidP="006C38D9">
            <w:pPr>
              <w:pStyle w:val="a4"/>
              <w:numPr>
                <w:ilvl w:val="0"/>
                <w:numId w:val="48"/>
              </w:numPr>
              <w:ind w:left="171" w:hanging="218"/>
              <w:contextualSpacing w:val="0"/>
              <w:jc w:val="left"/>
              <w:rPr>
                <w:b/>
                <w:sz w:val="16"/>
                <w:szCs w:val="16"/>
              </w:rPr>
            </w:pPr>
            <w:r w:rsidRPr="00E05471">
              <w:rPr>
                <w:b/>
                <w:sz w:val="16"/>
                <w:szCs w:val="16"/>
              </w:rPr>
              <w:t>Контроль</w:t>
            </w:r>
          </w:p>
        </w:tc>
      </w:tr>
      <w:tr w:rsidR="00745730" w:rsidRPr="00547C4B" w14:paraId="1A9C8FCB" w14:textId="77777777" w:rsidTr="00290CBD">
        <w:trPr>
          <w:trHeight w:val="20"/>
        </w:trPr>
        <w:tc>
          <w:tcPr>
            <w:tcW w:w="487" w:type="dxa"/>
            <w:tcBorders>
              <w:top w:val="single" w:sz="4" w:space="0" w:color="auto"/>
            </w:tcBorders>
            <w:shd w:val="clear" w:color="auto" w:fill="948A54" w:themeFill="background2" w:themeFillShade="80"/>
          </w:tcPr>
          <w:p w14:paraId="69E0F684"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1-1</w:t>
            </w:r>
          </w:p>
        </w:tc>
        <w:tc>
          <w:tcPr>
            <w:tcW w:w="1303" w:type="dxa"/>
            <w:tcBorders>
              <w:top w:val="single" w:sz="4" w:space="0" w:color="auto"/>
            </w:tcBorders>
          </w:tcPr>
          <w:p w14:paraId="765E10DF" w14:textId="77777777" w:rsidR="00DF4989" w:rsidRPr="00850E1F" w:rsidRDefault="00DF4989" w:rsidP="006C38D9">
            <w:pPr>
              <w:tabs>
                <w:tab w:val="left" w:pos="313"/>
              </w:tabs>
              <w:spacing w:after="40"/>
              <w:ind w:left="-13"/>
              <w:jc w:val="left"/>
              <w:rPr>
                <w:sz w:val="12"/>
                <w:szCs w:val="12"/>
              </w:rPr>
            </w:pPr>
            <w:r w:rsidRPr="00850E1F">
              <w:rPr>
                <w:sz w:val="12"/>
                <w:szCs w:val="12"/>
              </w:rPr>
              <w:t>Постоянные</w:t>
            </w:r>
            <w:r w:rsidRPr="00DA62E0">
              <w:rPr>
                <w:sz w:val="12"/>
                <w:szCs w:val="12"/>
              </w:rPr>
              <w:t xml:space="preserve"> </w:t>
            </w:r>
            <w:r>
              <w:rPr>
                <w:sz w:val="12"/>
                <w:szCs w:val="12"/>
              </w:rPr>
              <w:t>или временные</w:t>
            </w:r>
            <w:r w:rsidRPr="00850E1F">
              <w:rPr>
                <w:sz w:val="12"/>
                <w:szCs w:val="12"/>
              </w:rPr>
              <w:t xml:space="preserve"> физические нарушения</w:t>
            </w:r>
          </w:p>
        </w:tc>
        <w:tc>
          <w:tcPr>
            <w:tcW w:w="487" w:type="dxa"/>
            <w:tcBorders>
              <w:top w:val="single" w:sz="4" w:space="0" w:color="auto"/>
            </w:tcBorders>
            <w:shd w:val="clear" w:color="auto" w:fill="948A54" w:themeFill="background2" w:themeFillShade="80"/>
          </w:tcPr>
          <w:p w14:paraId="11BA42EF"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2-1</w:t>
            </w:r>
          </w:p>
        </w:tc>
        <w:tc>
          <w:tcPr>
            <w:tcW w:w="1076" w:type="dxa"/>
            <w:tcBorders>
              <w:top w:val="single" w:sz="4" w:space="0" w:color="auto"/>
            </w:tcBorders>
          </w:tcPr>
          <w:p w14:paraId="31A6917C" w14:textId="77777777" w:rsidR="00DF4989" w:rsidRPr="00850E1F" w:rsidRDefault="00DF4989" w:rsidP="006C38D9">
            <w:pPr>
              <w:tabs>
                <w:tab w:val="left" w:pos="313"/>
              </w:tabs>
              <w:spacing w:after="40"/>
              <w:ind w:left="-13"/>
              <w:jc w:val="left"/>
              <w:rPr>
                <w:sz w:val="12"/>
                <w:szCs w:val="12"/>
              </w:rPr>
            </w:pPr>
            <w:r w:rsidRPr="00850E1F">
              <w:rPr>
                <w:sz w:val="12"/>
                <w:szCs w:val="12"/>
              </w:rPr>
              <w:t>Эмоциональное возбуждение или перенапряжение</w:t>
            </w:r>
          </w:p>
        </w:tc>
        <w:tc>
          <w:tcPr>
            <w:tcW w:w="487" w:type="dxa"/>
            <w:tcBorders>
              <w:top w:val="single" w:sz="4" w:space="0" w:color="auto"/>
            </w:tcBorders>
            <w:shd w:val="clear" w:color="auto" w:fill="D21242"/>
          </w:tcPr>
          <w:p w14:paraId="5E280089" w14:textId="77777777" w:rsidR="00DF4989" w:rsidRPr="00850E1F" w:rsidRDefault="00DF4989" w:rsidP="006C38D9">
            <w:pPr>
              <w:tabs>
                <w:tab w:val="left" w:pos="313"/>
              </w:tabs>
              <w:spacing w:after="40"/>
              <w:ind w:left="-13"/>
              <w:jc w:val="left"/>
              <w:rPr>
                <w:b/>
                <w:sz w:val="12"/>
                <w:szCs w:val="12"/>
              </w:rPr>
            </w:pPr>
            <w:r w:rsidRPr="00DA62E0">
              <w:rPr>
                <w:b/>
                <w:color w:val="FFFFFF" w:themeColor="background1"/>
                <w:sz w:val="12"/>
                <w:szCs w:val="12"/>
              </w:rPr>
              <w:t>3-1</w:t>
            </w:r>
          </w:p>
        </w:tc>
        <w:tc>
          <w:tcPr>
            <w:tcW w:w="1359" w:type="dxa"/>
            <w:tcBorders>
              <w:top w:val="single" w:sz="4" w:space="0" w:color="auto"/>
            </w:tcBorders>
          </w:tcPr>
          <w:p w14:paraId="3FA97457" w14:textId="77777777" w:rsidR="00DF4989" w:rsidRPr="00850E1F" w:rsidRDefault="00DF4989" w:rsidP="006C38D9">
            <w:pPr>
              <w:tabs>
                <w:tab w:val="left" w:pos="313"/>
              </w:tabs>
              <w:spacing w:after="40"/>
              <w:ind w:left="-13"/>
              <w:jc w:val="left"/>
              <w:rPr>
                <w:sz w:val="12"/>
                <w:szCs w:val="12"/>
              </w:rPr>
            </w:pPr>
            <w:r w:rsidRPr="00850E1F">
              <w:rPr>
                <w:sz w:val="12"/>
                <w:szCs w:val="12"/>
              </w:rPr>
              <w:t xml:space="preserve">Ошибки в определении всех вероятных </w:t>
            </w:r>
            <w:r>
              <w:rPr>
                <w:sz w:val="12"/>
                <w:szCs w:val="12"/>
              </w:rPr>
              <w:t>аварийных</w:t>
            </w:r>
            <w:r w:rsidRPr="00850E1F">
              <w:rPr>
                <w:sz w:val="12"/>
                <w:szCs w:val="12"/>
              </w:rPr>
              <w:t xml:space="preserve"> ситуаций</w:t>
            </w:r>
          </w:p>
        </w:tc>
        <w:tc>
          <w:tcPr>
            <w:tcW w:w="487" w:type="dxa"/>
            <w:tcBorders>
              <w:top w:val="single" w:sz="4" w:space="0" w:color="auto"/>
            </w:tcBorders>
            <w:shd w:val="clear" w:color="auto" w:fill="A0CE67"/>
          </w:tcPr>
          <w:p w14:paraId="62E10F03" w14:textId="77777777" w:rsidR="00DF4989" w:rsidRPr="00850E1F" w:rsidRDefault="00DF4989" w:rsidP="006C38D9">
            <w:pPr>
              <w:tabs>
                <w:tab w:val="left" w:pos="313"/>
              </w:tabs>
              <w:spacing w:after="40"/>
              <w:ind w:left="-13"/>
              <w:jc w:val="left"/>
              <w:rPr>
                <w:b/>
                <w:sz w:val="12"/>
                <w:szCs w:val="12"/>
              </w:rPr>
            </w:pPr>
            <w:r w:rsidRPr="00850E1F">
              <w:rPr>
                <w:b/>
                <w:sz w:val="12"/>
                <w:szCs w:val="12"/>
              </w:rPr>
              <w:t>4-1</w:t>
            </w:r>
          </w:p>
        </w:tc>
        <w:tc>
          <w:tcPr>
            <w:tcW w:w="1019" w:type="dxa"/>
            <w:tcBorders>
              <w:top w:val="single" w:sz="4" w:space="0" w:color="auto"/>
            </w:tcBorders>
          </w:tcPr>
          <w:p w14:paraId="6F09C505" w14:textId="77777777" w:rsidR="00DF4989" w:rsidRPr="00850E1F" w:rsidRDefault="00DF4989" w:rsidP="006C38D9">
            <w:pPr>
              <w:tabs>
                <w:tab w:val="left" w:pos="313"/>
              </w:tabs>
              <w:spacing w:after="40"/>
              <w:ind w:left="-13"/>
              <w:jc w:val="left"/>
              <w:rPr>
                <w:sz w:val="12"/>
                <w:szCs w:val="12"/>
              </w:rPr>
            </w:pPr>
            <w:r w:rsidRPr="00850E1F">
              <w:rPr>
                <w:sz w:val="12"/>
                <w:szCs w:val="12"/>
              </w:rPr>
              <w:t>Ошибочный выбор, заказ вследствие недостатка знаний</w:t>
            </w:r>
          </w:p>
        </w:tc>
        <w:tc>
          <w:tcPr>
            <w:tcW w:w="486" w:type="dxa"/>
            <w:tcBorders>
              <w:top w:val="single" w:sz="4" w:space="0" w:color="auto"/>
            </w:tcBorders>
            <w:shd w:val="clear" w:color="000000" w:fill="948A54"/>
          </w:tcPr>
          <w:p w14:paraId="64D85656"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bCs/>
                <w:color w:val="FFFFFF" w:themeColor="background1"/>
                <w:sz w:val="12"/>
                <w:szCs w:val="12"/>
              </w:rPr>
              <w:t>5-1</w:t>
            </w:r>
          </w:p>
        </w:tc>
        <w:tc>
          <w:tcPr>
            <w:tcW w:w="1020" w:type="dxa"/>
            <w:tcBorders>
              <w:top w:val="single" w:sz="4" w:space="0" w:color="auto"/>
            </w:tcBorders>
            <w:shd w:val="clear" w:color="auto" w:fill="auto"/>
          </w:tcPr>
          <w:p w14:paraId="5A751574"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 xml:space="preserve">Поощряется </w:t>
            </w:r>
            <w:r>
              <w:rPr>
                <w:color w:val="000000"/>
                <w:sz w:val="12"/>
                <w:szCs w:val="12"/>
              </w:rPr>
              <w:t xml:space="preserve">или игнорируется </w:t>
            </w:r>
            <w:r w:rsidRPr="00850E1F">
              <w:rPr>
                <w:color w:val="000000"/>
                <w:sz w:val="12"/>
                <w:szCs w:val="12"/>
              </w:rPr>
              <w:t>неправильный поступок</w:t>
            </w:r>
          </w:p>
        </w:tc>
        <w:tc>
          <w:tcPr>
            <w:tcW w:w="487" w:type="dxa"/>
            <w:tcBorders>
              <w:top w:val="single" w:sz="4" w:space="0" w:color="auto"/>
            </w:tcBorders>
            <w:shd w:val="clear" w:color="000000" w:fill="FED208"/>
          </w:tcPr>
          <w:p w14:paraId="58C4F8C7" w14:textId="77777777" w:rsidR="00DF4989" w:rsidRPr="00850E1F" w:rsidRDefault="00DF4989" w:rsidP="006C38D9">
            <w:pPr>
              <w:tabs>
                <w:tab w:val="left" w:pos="313"/>
              </w:tabs>
              <w:spacing w:after="40"/>
              <w:ind w:left="-13"/>
              <w:jc w:val="left"/>
              <w:rPr>
                <w:b/>
                <w:sz w:val="12"/>
                <w:szCs w:val="12"/>
              </w:rPr>
            </w:pPr>
            <w:r w:rsidRPr="00850E1F">
              <w:rPr>
                <w:b/>
                <w:sz w:val="12"/>
                <w:szCs w:val="12"/>
              </w:rPr>
              <w:t>6-1</w:t>
            </w:r>
          </w:p>
        </w:tc>
        <w:tc>
          <w:tcPr>
            <w:tcW w:w="1022" w:type="dxa"/>
            <w:tcBorders>
              <w:top w:val="single" w:sz="4" w:space="0" w:color="auto"/>
            </w:tcBorders>
            <w:shd w:val="clear" w:color="auto" w:fill="auto"/>
          </w:tcPr>
          <w:p w14:paraId="1788CAE1"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Недооценка требуемой квалификации</w:t>
            </w:r>
          </w:p>
        </w:tc>
        <w:tc>
          <w:tcPr>
            <w:tcW w:w="491" w:type="dxa"/>
            <w:tcBorders>
              <w:top w:val="single" w:sz="4" w:space="0" w:color="auto"/>
            </w:tcBorders>
            <w:shd w:val="clear" w:color="auto" w:fill="1C3F94"/>
          </w:tcPr>
          <w:p w14:paraId="75DBD262"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7-1</w:t>
            </w:r>
          </w:p>
        </w:tc>
        <w:tc>
          <w:tcPr>
            <w:tcW w:w="1244" w:type="dxa"/>
            <w:tcBorders>
              <w:top w:val="single" w:sz="4" w:space="0" w:color="auto"/>
            </w:tcBorders>
          </w:tcPr>
          <w:p w14:paraId="0D22DFBB" w14:textId="77777777" w:rsidR="00DF4989" w:rsidRPr="00850E1F" w:rsidRDefault="00DF4989">
            <w:pPr>
              <w:tabs>
                <w:tab w:val="left" w:pos="313"/>
              </w:tabs>
              <w:spacing w:after="40"/>
              <w:ind w:left="-13"/>
              <w:jc w:val="left"/>
              <w:rPr>
                <w:sz w:val="12"/>
                <w:szCs w:val="12"/>
              </w:rPr>
            </w:pPr>
            <w:r w:rsidRPr="00850E1F">
              <w:rPr>
                <w:sz w:val="12"/>
                <w:szCs w:val="12"/>
              </w:rPr>
              <w:t xml:space="preserve">Отсутствие </w:t>
            </w:r>
            <w:r w:rsidR="00852641">
              <w:rPr>
                <w:sz w:val="12"/>
                <w:szCs w:val="12"/>
              </w:rPr>
              <w:t>ЛНД</w:t>
            </w:r>
          </w:p>
        </w:tc>
        <w:tc>
          <w:tcPr>
            <w:tcW w:w="488" w:type="dxa"/>
            <w:tcBorders>
              <w:top w:val="single" w:sz="4" w:space="0" w:color="auto"/>
            </w:tcBorders>
            <w:shd w:val="clear" w:color="auto" w:fill="948A54" w:themeFill="background2" w:themeFillShade="80"/>
          </w:tcPr>
          <w:p w14:paraId="0DEDD297" w14:textId="77777777"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8-1</w:t>
            </w:r>
          </w:p>
        </w:tc>
        <w:tc>
          <w:tcPr>
            <w:tcW w:w="1249" w:type="dxa"/>
            <w:tcBorders>
              <w:top w:val="single" w:sz="4" w:space="0" w:color="auto"/>
            </w:tcBorders>
          </w:tcPr>
          <w:p w14:paraId="77B4B388" w14:textId="77777777" w:rsidR="00DF4989" w:rsidRPr="00850E1F" w:rsidRDefault="00DF4989" w:rsidP="006C38D9">
            <w:pPr>
              <w:tabs>
                <w:tab w:val="left" w:pos="313"/>
              </w:tabs>
              <w:spacing w:after="40"/>
              <w:ind w:left="-13"/>
              <w:jc w:val="left"/>
              <w:rPr>
                <w:sz w:val="12"/>
                <w:szCs w:val="12"/>
              </w:rPr>
            </w:pPr>
            <w:r w:rsidRPr="00850E1F">
              <w:rPr>
                <w:sz w:val="12"/>
                <w:szCs w:val="12"/>
              </w:rPr>
              <w:t>Противоречивость ролей/ сфер ответственности</w:t>
            </w:r>
          </w:p>
        </w:tc>
        <w:tc>
          <w:tcPr>
            <w:tcW w:w="491" w:type="dxa"/>
            <w:tcBorders>
              <w:top w:val="single" w:sz="4" w:space="0" w:color="auto"/>
            </w:tcBorders>
            <w:shd w:val="clear" w:color="auto" w:fill="948A54" w:themeFill="background2" w:themeFillShade="80"/>
          </w:tcPr>
          <w:p w14:paraId="6A586FF3"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9-1</w:t>
            </w:r>
          </w:p>
        </w:tc>
        <w:tc>
          <w:tcPr>
            <w:tcW w:w="1076" w:type="dxa"/>
            <w:tcBorders>
              <w:top w:val="single" w:sz="4" w:space="0" w:color="auto"/>
            </w:tcBorders>
          </w:tcPr>
          <w:p w14:paraId="5DCBADBE" w14:textId="77777777" w:rsidR="00DF4989" w:rsidRPr="00850E1F" w:rsidRDefault="00DF4989" w:rsidP="006C38D9">
            <w:pPr>
              <w:tabs>
                <w:tab w:val="left" w:pos="313"/>
              </w:tabs>
              <w:spacing w:after="40"/>
              <w:ind w:left="-13"/>
              <w:jc w:val="left"/>
              <w:rPr>
                <w:sz w:val="12"/>
                <w:szCs w:val="12"/>
              </w:rPr>
            </w:pPr>
            <w:r w:rsidRPr="00850E1F">
              <w:rPr>
                <w:sz w:val="12"/>
                <w:szCs w:val="12"/>
              </w:rPr>
              <w:t>Не обеспечено обучение</w:t>
            </w:r>
            <w:r>
              <w:rPr>
                <w:sz w:val="12"/>
                <w:szCs w:val="12"/>
              </w:rPr>
              <w:t xml:space="preserve"> по определенной теме</w:t>
            </w:r>
          </w:p>
        </w:tc>
        <w:tc>
          <w:tcPr>
            <w:tcW w:w="490" w:type="dxa"/>
            <w:tcBorders>
              <w:top w:val="single" w:sz="4" w:space="0" w:color="auto"/>
            </w:tcBorders>
            <w:shd w:val="clear" w:color="auto" w:fill="1C3F94"/>
          </w:tcPr>
          <w:p w14:paraId="69D54483"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10-1</w:t>
            </w:r>
          </w:p>
        </w:tc>
        <w:tc>
          <w:tcPr>
            <w:tcW w:w="1585" w:type="dxa"/>
            <w:tcBorders>
              <w:top w:val="single" w:sz="4" w:space="0" w:color="auto"/>
            </w:tcBorders>
          </w:tcPr>
          <w:p w14:paraId="35B24469" w14:textId="77777777" w:rsidR="00DF4989" w:rsidRPr="00850E1F" w:rsidRDefault="00DF4989" w:rsidP="006C38D9">
            <w:pPr>
              <w:tabs>
                <w:tab w:val="left" w:pos="313"/>
              </w:tabs>
              <w:spacing w:after="40"/>
              <w:ind w:left="-13"/>
              <w:jc w:val="left"/>
              <w:rPr>
                <w:sz w:val="12"/>
                <w:szCs w:val="12"/>
              </w:rPr>
            </w:pPr>
            <w:r w:rsidRPr="00850E1F">
              <w:rPr>
                <w:sz w:val="12"/>
                <w:szCs w:val="12"/>
              </w:rPr>
              <w:t>Совещания не отвечают требованиям или не проводятся</w:t>
            </w:r>
          </w:p>
        </w:tc>
        <w:tc>
          <w:tcPr>
            <w:tcW w:w="489" w:type="dxa"/>
            <w:tcBorders>
              <w:top w:val="single" w:sz="4" w:space="0" w:color="auto"/>
            </w:tcBorders>
            <w:shd w:val="clear" w:color="auto" w:fill="BFBFBF"/>
          </w:tcPr>
          <w:p w14:paraId="12F73C6D" w14:textId="77777777" w:rsidR="00DF4989" w:rsidRPr="00850E1F" w:rsidRDefault="00DF4989" w:rsidP="006C38D9">
            <w:pPr>
              <w:tabs>
                <w:tab w:val="left" w:pos="313"/>
              </w:tabs>
              <w:spacing w:after="40"/>
              <w:ind w:left="-13"/>
              <w:jc w:val="left"/>
              <w:rPr>
                <w:b/>
                <w:sz w:val="12"/>
                <w:szCs w:val="12"/>
              </w:rPr>
            </w:pPr>
            <w:r w:rsidRPr="00850E1F">
              <w:rPr>
                <w:b/>
                <w:sz w:val="12"/>
                <w:szCs w:val="12"/>
              </w:rPr>
              <w:t>11-1</w:t>
            </w:r>
          </w:p>
        </w:tc>
        <w:tc>
          <w:tcPr>
            <w:tcW w:w="1244" w:type="dxa"/>
            <w:tcBorders>
              <w:top w:val="single" w:sz="4" w:space="0" w:color="auto"/>
            </w:tcBorders>
          </w:tcPr>
          <w:p w14:paraId="31D5D1A1" w14:textId="77777777" w:rsidR="00DF4989" w:rsidRPr="00850E1F" w:rsidRDefault="00DF4989" w:rsidP="006C38D9">
            <w:pPr>
              <w:tabs>
                <w:tab w:val="left" w:pos="313"/>
              </w:tabs>
              <w:spacing w:after="40"/>
              <w:ind w:left="-13"/>
              <w:jc w:val="left"/>
              <w:rPr>
                <w:sz w:val="12"/>
                <w:szCs w:val="12"/>
              </w:rPr>
            </w:pPr>
            <w:r w:rsidRPr="00850E1F">
              <w:rPr>
                <w:sz w:val="12"/>
                <w:szCs w:val="12"/>
              </w:rPr>
              <w:t>Не отвечающие требованиям технические решения вследствие сложности, новизны проекта, недостатка знаний</w:t>
            </w:r>
          </w:p>
        </w:tc>
        <w:tc>
          <w:tcPr>
            <w:tcW w:w="486" w:type="dxa"/>
            <w:tcBorders>
              <w:top w:val="single" w:sz="4" w:space="0" w:color="auto"/>
            </w:tcBorders>
            <w:shd w:val="clear" w:color="auto" w:fill="008852"/>
          </w:tcPr>
          <w:p w14:paraId="72D7D185"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w:t>
            </w:r>
          </w:p>
        </w:tc>
        <w:tc>
          <w:tcPr>
            <w:tcW w:w="1590" w:type="dxa"/>
            <w:tcBorders>
              <w:top w:val="single" w:sz="4" w:space="0" w:color="auto"/>
            </w:tcBorders>
          </w:tcPr>
          <w:p w14:paraId="5C8DD8D2" w14:textId="77777777" w:rsidR="00DF4989" w:rsidRPr="00A82DC9" w:rsidRDefault="00DF4989" w:rsidP="006C38D9">
            <w:pPr>
              <w:tabs>
                <w:tab w:val="left" w:pos="313"/>
              </w:tabs>
              <w:spacing w:after="40"/>
              <w:ind w:left="-13"/>
              <w:jc w:val="left"/>
              <w:rPr>
                <w:sz w:val="12"/>
                <w:szCs w:val="12"/>
              </w:rPr>
            </w:pPr>
            <w:r w:rsidRPr="00A82DC9">
              <w:rPr>
                <w:sz w:val="12"/>
                <w:szCs w:val="12"/>
              </w:rPr>
              <w:t>Недостаточное количество материалов, инструмента или оборудования</w:t>
            </w:r>
          </w:p>
        </w:tc>
        <w:tc>
          <w:tcPr>
            <w:tcW w:w="489" w:type="dxa"/>
            <w:tcBorders>
              <w:top w:val="single" w:sz="4" w:space="0" w:color="auto"/>
            </w:tcBorders>
            <w:shd w:val="clear" w:color="auto" w:fill="A08CBA"/>
          </w:tcPr>
          <w:p w14:paraId="48C3D3B8" w14:textId="77777777" w:rsidR="00DF4989" w:rsidRPr="006D4EC8" w:rsidRDefault="00DF4989" w:rsidP="006C38D9">
            <w:pPr>
              <w:tabs>
                <w:tab w:val="left" w:pos="313"/>
              </w:tabs>
              <w:spacing w:after="40"/>
              <w:ind w:left="-13"/>
              <w:jc w:val="left"/>
              <w:rPr>
                <w:b/>
                <w:sz w:val="12"/>
                <w:szCs w:val="12"/>
              </w:rPr>
            </w:pPr>
            <w:r w:rsidRPr="006D4EC8">
              <w:rPr>
                <w:b/>
                <w:sz w:val="12"/>
                <w:szCs w:val="12"/>
              </w:rPr>
              <w:t>13-1</w:t>
            </w:r>
          </w:p>
        </w:tc>
        <w:tc>
          <w:tcPr>
            <w:tcW w:w="1548" w:type="dxa"/>
            <w:tcBorders>
              <w:top w:val="single" w:sz="4" w:space="0" w:color="auto"/>
            </w:tcBorders>
          </w:tcPr>
          <w:p w14:paraId="1B9E151C" w14:textId="77777777" w:rsidR="00DF4989" w:rsidRPr="006D4EC8" w:rsidRDefault="00DF4989" w:rsidP="006C38D9">
            <w:pPr>
              <w:tabs>
                <w:tab w:val="left" w:pos="313"/>
              </w:tabs>
              <w:spacing w:after="40"/>
              <w:ind w:left="-13"/>
              <w:jc w:val="left"/>
              <w:rPr>
                <w:sz w:val="12"/>
                <w:szCs w:val="12"/>
              </w:rPr>
            </w:pPr>
            <w:r w:rsidRPr="006D4EC8">
              <w:rPr>
                <w:sz w:val="12"/>
                <w:szCs w:val="12"/>
              </w:rPr>
              <w:t>Отсутствие контроля/ аудита/ проверок</w:t>
            </w:r>
          </w:p>
        </w:tc>
      </w:tr>
      <w:tr w:rsidR="00DF4989" w:rsidRPr="00547C4B" w14:paraId="751BD23A" w14:textId="77777777" w:rsidTr="00290CBD">
        <w:trPr>
          <w:trHeight w:val="20"/>
        </w:trPr>
        <w:tc>
          <w:tcPr>
            <w:tcW w:w="487" w:type="dxa"/>
            <w:shd w:val="clear" w:color="auto" w:fill="948A54" w:themeFill="background2" w:themeFillShade="80"/>
          </w:tcPr>
          <w:p w14:paraId="03451034"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w:t>
            </w:r>
          </w:p>
        </w:tc>
        <w:tc>
          <w:tcPr>
            <w:tcW w:w="1303" w:type="dxa"/>
          </w:tcPr>
          <w:p w14:paraId="0B8B49E0" w14:textId="77777777" w:rsidR="00DF4989" w:rsidRPr="00850E1F" w:rsidRDefault="00DF4989" w:rsidP="006C38D9">
            <w:pPr>
              <w:tabs>
                <w:tab w:val="left" w:pos="313"/>
              </w:tabs>
              <w:spacing w:after="40"/>
              <w:ind w:left="-13"/>
              <w:jc w:val="left"/>
              <w:rPr>
                <w:sz w:val="12"/>
                <w:szCs w:val="12"/>
              </w:rPr>
            </w:pPr>
            <w:r w:rsidRPr="00850E1F">
              <w:rPr>
                <w:sz w:val="12"/>
                <w:szCs w:val="12"/>
              </w:rPr>
              <w:t>Несоответствие физических способностей работника характеру выполняемых работ</w:t>
            </w:r>
          </w:p>
        </w:tc>
        <w:tc>
          <w:tcPr>
            <w:tcW w:w="487" w:type="dxa"/>
            <w:shd w:val="clear" w:color="auto" w:fill="948A54" w:themeFill="background2" w:themeFillShade="80"/>
          </w:tcPr>
          <w:p w14:paraId="799DC594"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2-2</w:t>
            </w:r>
          </w:p>
        </w:tc>
        <w:tc>
          <w:tcPr>
            <w:tcW w:w="1076" w:type="dxa"/>
          </w:tcPr>
          <w:p w14:paraId="34B1C03C" w14:textId="77777777" w:rsidR="00DF4989" w:rsidRPr="00850E1F" w:rsidRDefault="00DF4989" w:rsidP="006C38D9">
            <w:pPr>
              <w:tabs>
                <w:tab w:val="left" w:pos="313"/>
              </w:tabs>
              <w:spacing w:after="40"/>
              <w:ind w:left="-13"/>
              <w:jc w:val="left"/>
              <w:rPr>
                <w:sz w:val="12"/>
                <w:szCs w:val="12"/>
              </w:rPr>
            </w:pPr>
            <w:r w:rsidRPr="00850E1F">
              <w:rPr>
                <w:sz w:val="12"/>
                <w:szCs w:val="12"/>
              </w:rPr>
              <w:t>Страхи</w:t>
            </w:r>
            <w:r>
              <w:rPr>
                <w:sz w:val="12"/>
                <w:szCs w:val="12"/>
              </w:rPr>
              <w:t xml:space="preserve">, </w:t>
            </w:r>
            <w:r w:rsidRPr="00850E1F">
              <w:rPr>
                <w:sz w:val="12"/>
                <w:szCs w:val="12"/>
              </w:rPr>
              <w:t>фобии</w:t>
            </w:r>
          </w:p>
        </w:tc>
        <w:tc>
          <w:tcPr>
            <w:tcW w:w="487" w:type="dxa"/>
            <w:shd w:val="clear" w:color="auto" w:fill="D21242"/>
          </w:tcPr>
          <w:p w14:paraId="222883B5"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3-2</w:t>
            </w:r>
          </w:p>
        </w:tc>
        <w:tc>
          <w:tcPr>
            <w:tcW w:w="1359" w:type="dxa"/>
          </w:tcPr>
          <w:p w14:paraId="07517C4B" w14:textId="77777777" w:rsidR="00DF4989" w:rsidRPr="00850E1F" w:rsidRDefault="00DF4989" w:rsidP="006C38D9">
            <w:pPr>
              <w:tabs>
                <w:tab w:val="left" w:pos="313"/>
              </w:tabs>
              <w:spacing w:after="40"/>
              <w:ind w:left="-13"/>
              <w:jc w:val="left"/>
              <w:rPr>
                <w:sz w:val="12"/>
                <w:szCs w:val="12"/>
              </w:rPr>
            </w:pPr>
            <w:r w:rsidRPr="00850E1F">
              <w:rPr>
                <w:sz w:val="12"/>
                <w:szCs w:val="12"/>
              </w:rPr>
              <w:t xml:space="preserve">Ошибки при составлении Планов </w:t>
            </w:r>
            <w:r>
              <w:rPr>
                <w:sz w:val="12"/>
                <w:szCs w:val="12"/>
              </w:rPr>
              <w:t>реагирования на аварийные ситуации</w:t>
            </w:r>
          </w:p>
        </w:tc>
        <w:tc>
          <w:tcPr>
            <w:tcW w:w="487" w:type="dxa"/>
            <w:shd w:val="clear" w:color="auto" w:fill="A0CE67"/>
          </w:tcPr>
          <w:p w14:paraId="5C19EBF0" w14:textId="77777777" w:rsidR="00DF4989" w:rsidRPr="00850E1F" w:rsidRDefault="00DF4989" w:rsidP="006C38D9">
            <w:pPr>
              <w:tabs>
                <w:tab w:val="left" w:pos="313"/>
              </w:tabs>
              <w:spacing w:after="40"/>
              <w:ind w:left="-13"/>
              <w:jc w:val="left"/>
              <w:rPr>
                <w:b/>
                <w:sz w:val="12"/>
                <w:szCs w:val="12"/>
              </w:rPr>
            </w:pPr>
            <w:r w:rsidRPr="00850E1F">
              <w:rPr>
                <w:b/>
                <w:sz w:val="12"/>
                <w:szCs w:val="12"/>
              </w:rPr>
              <w:t>4-2</w:t>
            </w:r>
          </w:p>
        </w:tc>
        <w:tc>
          <w:tcPr>
            <w:tcW w:w="1019" w:type="dxa"/>
          </w:tcPr>
          <w:p w14:paraId="697D33D8" w14:textId="77777777" w:rsidR="00DF4989" w:rsidRPr="00850E1F" w:rsidRDefault="00DF4989" w:rsidP="006C38D9">
            <w:pPr>
              <w:tabs>
                <w:tab w:val="left" w:pos="313"/>
              </w:tabs>
              <w:spacing w:after="40"/>
              <w:ind w:left="-13"/>
              <w:jc w:val="left"/>
              <w:rPr>
                <w:sz w:val="12"/>
                <w:szCs w:val="12"/>
              </w:rPr>
            </w:pPr>
            <w:r w:rsidRPr="00850E1F">
              <w:rPr>
                <w:sz w:val="12"/>
                <w:szCs w:val="12"/>
              </w:rPr>
              <w:t xml:space="preserve">Неправильное составление </w:t>
            </w:r>
            <w:r>
              <w:rPr>
                <w:sz w:val="12"/>
                <w:szCs w:val="12"/>
              </w:rPr>
              <w:t>технического задания</w:t>
            </w:r>
            <w:r w:rsidRPr="00850E1F">
              <w:rPr>
                <w:sz w:val="12"/>
                <w:szCs w:val="12"/>
              </w:rPr>
              <w:t xml:space="preserve"> на закупку</w:t>
            </w:r>
          </w:p>
        </w:tc>
        <w:tc>
          <w:tcPr>
            <w:tcW w:w="486" w:type="dxa"/>
            <w:shd w:val="clear" w:color="000000" w:fill="F37421"/>
          </w:tcPr>
          <w:p w14:paraId="033AE7A0" w14:textId="77777777" w:rsidR="00DF4989" w:rsidRPr="00850E1F" w:rsidRDefault="00DF4989" w:rsidP="006C38D9">
            <w:pPr>
              <w:tabs>
                <w:tab w:val="left" w:pos="313"/>
              </w:tabs>
              <w:spacing w:after="40"/>
              <w:ind w:left="-13"/>
              <w:jc w:val="left"/>
              <w:rPr>
                <w:b/>
                <w:sz w:val="12"/>
                <w:szCs w:val="12"/>
              </w:rPr>
            </w:pPr>
            <w:r w:rsidRPr="00850E1F">
              <w:rPr>
                <w:b/>
                <w:sz w:val="12"/>
                <w:szCs w:val="12"/>
              </w:rPr>
              <w:t>5-2</w:t>
            </w:r>
          </w:p>
        </w:tc>
        <w:tc>
          <w:tcPr>
            <w:tcW w:w="1020" w:type="dxa"/>
            <w:shd w:val="clear" w:color="auto" w:fill="auto"/>
          </w:tcPr>
          <w:p w14:paraId="05D485CC"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Негативный пример руководителя</w:t>
            </w:r>
          </w:p>
        </w:tc>
        <w:tc>
          <w:tcPr>
            <w:tcW w:w="487" w:type="dxa"/>
            <w:shd w:val="clear" w:color="000000" w:fill="948A54"/>
          </w:tcPr>
          <w:p w14:paraId="451D9E15"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6-2</w:t>
            </w:r>
          </w:p>
        </w:tc>
        <w:tc>
          <w:tcPr>
            <w:tcW w:w="1022" w:type="dxa"/>
            <w:shd w:val="clear" w:color="auto" w:fill="auto"/>
          </w:tcPr>
          <w:p w14:paraId="1C46543A"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Недостаточно практических навыков</w:t>
            </w:r>
          </w:p>
        </w:tc>
        <w:tc>
          <w:tcPr>
            <w:tcW w:w="491" w:type="dxa"/>
            <w:shd w:val="clear" w:color="auto" w:fill="1C3F94"/>
          </w:tcPr>
          <w:p w14:paraId="5119FFFF"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7-2</w:t>
            </w:r>
          </w:p>
        </w:tc>
        <w:tc>
          <w:tcPr>
            <w:tcW w:w="1244" w:type="dxa"/>
          </w:tcPr>
          <w:p w14:paraId="6D7ECC0D" w14:textId="77777777" w:rsidR="00DF4989" w:rsidRPr="00850E1F" w:rsidRDefault="00DF4989">
            <w:pPr>
              <w:tabs>
                <w:tab w:val="left" w:pos="313"/>
              </w:tabs>
              <w:spacing w:after="40"/>
              <w:ind w:left="-13"/>
              <w:jc w:val="left"/>
              <w:rPr>
                <w:sz w:val="12"/>
                <w:szCs w:val="12"/>
              </w:rPr>
            </w:pPr>
            <w:r w:rsidRPr="00850E1F">
              <w:rPr>
                <w:sz w:val="12"/>
                <w:szCs w:val="12"/>
              </w:rPr>
              <w:t xml:space="preserve">Недостаточные, неконкретные, противоречивые </w:t>
            </w:r>
            <w:r w:rsidR="00852641">
              <w:rPr>
                <w:sz w:val="12"/>
                <w:szCs w:val="12"/>
              </w:rPr>
              <w:t>ЛНД</w:t>
            </w:r>
          </w:p>
        </w:tc>
        <w:tc>
          <w:tcPr>
            <w:tcW w:w="488" w:type="dxa"/>
            <w:shd w:val="clear" w:color="auto" w:fill="F37421"/>
          </w:tcPr>
          <w:p w14:paraId="3466F693" w14:textId="77777777" w:rsidR="00DF4989" w:rsidRPr="00850E1F" w:rsidRDefault="00DF4989" w:rsidP="006C38D9">
            <w:pPr>
              <w:tabs>
                <w:tab w:val="left" w:pos="313"/>
              </w:tabs>
              <w:spacing w:after="40"/>
              <w:ind w:left="-13"/>
              <w:jc w:val="left"/>
              <w:rPr>
                <w:b/>
                <w:sz w:val="12"/>
                <w:szCs w:val="12"/>
              </w:rPr>
            </w:pPr>
            <w:r w:rsidRPr="00850E1F">
              <w:rPr>
                <w:b/>
                <w:sz w:val="12"/>
                <w:szCs w:val="12"/>
              </w:rPr>
              <w:t>8-2</w:t>
            </w:r>
          </w:p>
        </w:tc>
        <w:tc>
          <w:tcPr>
            <w:tcW w:w="1249" w:type="dxa"/>
          </w:tcPr>
          <w:p w14:paraId="6D0E35F3" w14:textId="77777777" w:rsidR="00DF4989" w:rsidRPr="00850E1F" w:rsidRDefault="00DF4989" w:rsidP="006C38D9">
            <w:pPr>
              <w:tabs>
                <w:tab w:val="left" w:pos="313"/>
              </w:tabs>
              <w:spacing w:after="40"/>
              <w:ind w:left="-13"/>
              <w:jc w:val="left"/>
              <w:rPr>
                <w:sz w:val="12"/>
                <w:szCs w:val="12"/>
              </w:rPr>
            </w:pPr>
            <w:r w:rsidRPr="00850E1F">
              <w:rPr>
                <w:sz w:val="12"/>
                <w:szCs w:val="12"/>
              </w:rPr>
              <w:t>Не отвечающее требованиям лидерство</w:t>
            </w:r>
          </w:p>
        </w:tc>
        <w:tc>
          <w:tcPr>
            <w:tcW w:w="491" w:type="dxa"/>
            <w:shd w:val="clear" w:color="auto" w:fill="948A54" w:themeFill="background2" w:themeFillShade="80"/>
          </w:tcPr>
          <w:p w14:paraId="55388F3B"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9-2</w:t>
            </w:r>
          </w:p>
        </w:tc>
        <w:tc>
          <w:tcPr>
            <w:tcW w:w="1076" w:type="dxa"/>
          </w:tcPr>
          <w:p w14:paraId="75DBB042" w14:textId="77777777" w:rsidR="00DF4989" w:rsidRPr="00850E1F" w:rsidRDefault="00DF4989" w:rsidP="006C38D9">
            <w:pPr>
              <w:tabs>
                <w:tab w:val="left" w:pos="313"/>
              </w:tabs>
              <w:spacing w:after="40"/>
              <w:ind w:left="-13"/>
              <w:jc w:val="left"/>
              <w:rPr>
                <w:sz w:val="12"/>
                <w:szCs w:val="12"/>
              </w:rPr>
            </w:pPr>
            <w:r w:rsidRPr="00850E1F">
              <w:rPr>
                <w:sz w:val="12"/>
                <w:szCs w:val="12"/>
              </w:rPr>
              <w:t>Недостаточное обучение</w:t>
            </w:r>
          </w:p>
        </w:tc>
        <w:tc>
          <w:tcPr>
            <w:tcW w:w="490" w:type="dxa"/>
            <w:shd w:val="clear" w:color="auto" w:fill="1C3F94"/>
          </w:tcPr>
          <w:p w14:paraId="0805CE6A"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10-2</w:t>
            </w:r>
          </w:p>
        </w:tc>
        <w:tc>
          <w:tcPr>
            <w:tcW w:w="1585" w:type="dxa"/>
          </w:tcPr>
          <w:p w14:paraId="61CC647D"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горизонтальной связи, координации между бригадами, сменами, работниками</w:t>
            </w:r>
          </w:p>
        </w:tc>
        <w:tc>
          <w:tcPr>
            <w:tcW w:w="489" w:type="dxa"/>
            <w:shd w:val="clear" w:color="auto" w:fill="BFBFBF"/>
          </w:tcPr>
          <w:p w14:paraId="79380126" w14:textId="77777777" w:rsidR="00DF4989" w:rsidRPr="00850E1F" w:rsidRDefault="00DF4989" w:rsidP="006C38D9">
            <w:pPr>
              <w:tabs>
                <w:tab w:val="left" w:pos="313"/>
              </w:tabs>
              <w:spacing w:after="40"/>
              <w:ind w:left="-13"/>
              <w:jc w:val="left"/>
              <w:rPr>
                <w:b/>
                <w:sz w:val="12"/>
                <w:szCs w:val="12"/>
              </w:rPr>
            </w:pPr>
            <w:r w:rsidRPr="00850E1F">
              <w:rPr>
                <w:b/>
                <w:sz w:val="12"/>
                <w:szCs w:val="12"/>
              </w:rPr>
              <w:t>11-2</w:t>
            </w:r>
          </w:p>
        </w:tc>
        <w:tc>
          <w:tcPr>
            <w:tcW w:w="1244" w:type="dxa"/>
          </w:tcPr>
          <w:p w14:paraId="749104AA"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описания проводимых работ в проектной и/ или иной документации</w:t>
            </w:r>
          </w:p>
        </w:tc>
        <w:tc>
          <w:tcPr>
            <w:tcW w:w="486" w:type="dxa"/>
            <w:shd w:val="clear" w:color="auto" w:fill="008852"/>
          </w:tcPr>
          <w:p w14:paraId="7A6CE351"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12-2</w:t>
            </w:r>
          </w:p>
        </w:tc>
        <w:tc>
          <w:tcPr>
            <w:tcW w:w="1590" w:type="dxa"/>
          </w:tcPr>
          <w:p w14:paraId="3E599A7B" w14:textId="77777777" w:rsidR="00DF4989" w:rsidRPr="00A82DC9" w:rsidRDefault="00DF4989" w:rsidP="006C38D9">
            <w:pPr>
              <w:tabs>
                <w:tab w:val="left" w:pos="313"/>
              </w:tabs>
              <w:spacing w:after="40"/>
              <w:ind w:left="-13"/>
              <w:jc w:val="left"/>
              <w:rPr>
                <w:sz w:val="12"/>
                <w:szCs w:val="12"/>
              </w:rPr>
            </w:pPr>
            <w:r w:rsidRPr="00A82DC9">
              <w:rPr>
                <w:sz w:val="12"/>
                <w:szCs w:val="12"/>
              </w:rPr>
              <w:t>Неверная идентификация, недостаточная информация об опасностях оборудования, материалов</w:t>
            </w:r>
          </w:p>
        </w:tc>
        <w:tc>
          <w:tcPr>
            <w:tcW w:w="489" w:type="dxa"/>
            <w:shd w:val="clear" w:color="auto" w:fill="A08CBA"/>
          </w:tcPr>
          <w:p w14:paraId="0E88247F" w14:textId="77777777" w:rsidR="00DF4989" w:rsidRPr="006D4EC8" w:rsidRDefault="00DF4989" w:rsidP="006C38D9">
            <w:pPr>
              <w:tabs>
                <w:tab w:val="left" w:pos="313"/>
              </w:tabs>
              <w:spacing w:after="40"/>
              <w:ind w:left="-13"/>
              <w:jc w:val="left"/>
              <w:rPr>
                <w:b/>
                <w:sz w:val="12"/>
                <w:szCs w:val="12"/>
              </w:rPr>
            </w:pPr>
            <w:r w:rsidRPr="006D4EC8">
              <w:rPr>
                <w:b/>
                <w:sz w:val="12"/>
                <w:szCs w:val="12"/>
              </w:rPr>
              <w:t>13-2</w:t>
            </w:r>
          </w:p>
        </w:tc>
        <w:tc>
          <w:tcPr>
            <w:tcW w:w="1548" w:type="dxa"/>
          </w:tcPr>
          <w:p w14:paraId="17ECDE60" w14:textId="77777777" w:rsidR="00DF4989" w:rsidRPr="006D4EC8" w:rsidRDefault="00DF4989" w:rsidP="006C38D9">
            <w:pPr>
              <w:tabs>
                <w:tab w:val="left" w:pos="313"/>
              </w:tabs>
              <w:spacing w:after="40"/>
              <w:ind w:left="-13"/>
              <w:jc w:val="left"/>
              <w:rPr>
                <w:sz w:val="12"/>
                <w:szCs w:val="12"/>
              </w:rPr>
            </w:pPr>
            <w:r w:rsidRPr="006D4EC8">
              <w:rPr>
                <w:sz w:val="12"/>
                <w:szCs w:val="12"/>
              </w:rPr>
              <w:t>Не отвечающий требованиям контроль/ аудит/ проверки</w:t>
            </w:r>
          </w:p>
        </w:tc>
      </w:tr>
      <w:tr w:rsidR="00DF4989" w:rsidRPr="00547C4B" w14:paraId="5E43AD56" w14:textId="77777777" w:rsidTr="00290CBD">
        <w:trPr>
          <w:trHeight w:val="20"/>
        </w:trPr>
        <w:tc>
          <w:tcPr>
            <w:tcW w:w="487" w:type="dxa"/>
            <w:shd w:val="clear" w:color="auto" w:fill="948A54" w:themeFill="background2" w:themeFillShade="80"/>
          </w:tcPr>
          <w:p w14:paraId="475CF49B"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1-3</w:t>
            </w:r>
          </w:p>
        </w:tc>
        <w:tc>
          <w:tcPr>
            <w:tcW w:w="1303" w:type="dxa"/>
          </w:tcPr>
          <w:p w14:paraId="5420A9C3" w14:textId="77777777" w:rsidR="00DF4989" w:rsidRPr="00850E1F" w:rsidRDefault="00DF4989" w:rsidP="006C38D9">
            <w:pPr>
              <w:tabs>
                <w:tab w:val="left" w:pos="313"/>
              </w:tabs>
              <w:spacing w:after="40"/>
              <w:ind w:left="-13"/>
              <w:jc w:val="left"/>
              <w:rPr>
                <w:sz w:val="12"/>
                <w:szCs w:val="12"/>
              </w:rPr>
            </w:pPr>
            <w:r w:rsidRPr="00850E1F">
              <w:rPr>
                <w:sz w:val="12"/>
                <w:szCs w:val="12"/>
              </w:rPr>
              <w:t>Усталость</w:t>
            </w:r>
          </w:p>
        </w:tc>
        <w:tc>
          <w:tcPr>
            <w:tcW w:w="487" w:type="dxa"/>
            <w:shd w:val="clear" w:color="auto" w:fill="948A54" w:themeFill="background2" w:themeFillShade="80"/>
          </w:tcPr>
          <w:p w14:paraId="041D7450"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2-3</w:t>
            </w:r>
          </w:p>
        </w:tc>
        <w:tc>
          <w:tcPr>
            <w:tcW w:w="1076" w:type="dxa"/>
          </w:tcPr>
          <w:p w14:paraId="7903C5B3" w14:textId="77777777" w:rsidR="00DF4989" w:rsidRPr="00850E1F" w:rsidRDefault="00DF4989" w:rsidP="006C38D9">
            <w:pPr>
              <w:tabs>
                <w:tab w:val="left" w:pos="313"/>
              </w:tabs>
              <w:spacing w:after="40"/>
              <w:ind w:left="-13"/>
              <w:jc w:val="left"/>
              <w:rPr>
                <w:sz w:val="12"/>
                <w:szCs w:val="12"/>
              </w:rPr>
            </w:pPr>
            <w:r w:rsidRPr="00850E1F">
              <w:rPr>
                <w:sz w:val="12"/>
                <w:szCs w:val="12"/>
              </w:rPr>
              <w:t>Озабоченность проблемами</w:t>
            </w:r>
          </w:p>
        </w:tc>
        <w:tc>
          <w:tcPr>
            <w:tcW w:w="487" w:type="dxa"/>
            <w:shd w:val="clear" w:color="auto" w:fill="D21242"/>
          </w:tcPr>
          <w:p w14:paraId="20C45D6A"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3-3</w:t>
            </w:r>
          </w:p>
        </w:tc>
        <w:tc>
          <w:tcPr>
            <w:tcW w:w="1359" w:type="dxa"/>
          </w:tcPr>
          <w:p w14:paraId="284068E0" w14:textId="77777777" w:rsidR="00DF4989" w:rsidRPr="00850E1F" w:rsidRDefault="00DF4989" w:rsidP="006C38D9">
            <w:pPr>
              <w:tabs>
                <w:tab w:val="left" w:pos="313"/>
              </w:tabs>
              <w:spacing w:after="40"/>
              <w:ind w:left="-13"/>
              <w:jc w:val="left"/>
              <w:rPr>
                <w:sz w:val="12"/>
                <w:szCs w:val="12"/>
              </w:rPr>
            </w:pPr>
            <w:r w:rsidRPr="00850E1F">
              <w:rPr>
                <w:sz w:val="12"/>
                <w:szCs w:val="12"/>
              </w:rPr>
              <w:t>Ошибки при определении состава и в действиях сил реагирования</w:t>
            </w:r>
            <w:r>
              <w:rPr>
                <w:sz w:val="12"/>
                <w:szCs w:val="12"/>
              </w:rPr>
              <w:t xml:space="preserve"> на аварийные ситуации</w:t>
            </w:r>
          </w:p>
        </w:tc>
        <w:tc>
          <w:tcPr>
            <w:tcW w:w="487" w:type="dxa"/>
            <w:shd w:val="clear" w:color="auto" w:fill="A0CE67"/>
          </w:tcPr>
          <w:p w14:paraId="4A042A26" w14:textId="77777777" w:rsidR="00DF4989" w:rsidRPr="00850E1F" w:rsidRDefault="00DF4989" w:rsidP="006C38D9">
            <w:pPr>
              <w:tabs>
                <w:tab w:val="left" w:pos="313"/>
              </w:tabs>
              <w:spacing w:after="40"/>
              <w:ind w:left="-13"/>
              <w:jc w:val="left"/>
              <w:rPr>
                <w:b/>
                <w:sz w:val="12"/>
                <w:szCs w:val="12"/>
              </w:rPr>
            </w:pPr>
            <w:r w:rsidRPr="00850E1F">
              <w:rPr>
                <w:b/>
                <w:sz w:val="12"/>
                <w:szCs w:val="12"/>
              </w:rPr>
              <w:t>4-3</w:t>
            </w:r>
          </w:p>
        </w:tc>
        <w:tc>
          <w:tcPr>
            <w:tcW w:w="1019" w:type="dxa"/>
          </w:tcPr>
          <w:p w14:paraId="1CD1C64E" w14:textId="77777777" w:rsidR="00DF4989" w:rsidRPr="00850E1F" w:rsidRDefault="00DF4989" w:rsidP="006C38D9">
            <w:pPr>
              <w:tabs>
                <w:tab w:val="left" w:pos="313"/>
              </w:tabs>
              <w:spacing w:after="40"/>
              <w:ind w:left="-13"/>
              <w:jc w:val="left"/>
              <w:rPr>
                <w:sz w:val="12"/>
                <w:szCs w:val="12"/>
              </w:rPr>
            </w:pPr>
            <w:r w:rsidRPr="00850E1F">
              <w:rPr>
                <w:sz w:val="12"/>
                <w:szCs w:val="12"/>
              </w:rPr>
              <w:t>Поверхностный поиск необходимых материалов и оборудования</w:t>
            </w:r>
          </w:p>
        </w:tc>
        <w:tc>
          <w:tcPr>
            <w:tcW w:w="486" w:type="dxa"/>
            <w:shd w:val="clear" w:color="000000" w:fill="F37421"/>
          </w:tcPr>
          <w:p w14:paraId="36B1514A" w14:textId="77777777" w:rsidR="00DF4989" w:rsidRPr="00850E1F" w:rsidRDefault="00DF4989" w:rsidP="006C38D9">
            <w:pPr>
              <w:tabs>
                <w:tab w:val="left" w:pos="313"/>
              </w:tabs>
              <w:spacing w:after="40"/>
              <w:ind w:left="-13"/>
              <w:jc w:val="left"/>
              <w:rPr>
                <w:b/>
                <w:sz w:val="12"/>
                <w:szCs w:val="12"/>
              </w:rPr>
            </w:pPr>
            <w:r w:rsidRPr="00850E1F">
              <w:rPr>
                <w:b/>
                <w:sz w:val="12"/>
                <w:szCs w:val="12"/>
              </w:rPr>
              <w:t>5-3</w:t>
            </w:r>
          </w:p>
        </w:tc>
        <w:tc>
          <w:tcPr>
            <w:tcW w:w="1020" w:type="dxa"/>
            <w:shd w:val="clear" w:color="auto" w:fill="auto"/>
          </w:tcPr>
          <w:p w14:paraId="4B884B24" w14:textId="77777777" w:rsidR="00DF4989" w:rsidRPr="00850E1F" w:rsidRDefault="00DF4989" w:rsidP="006C38D9">
            <w:pPr>
              <w:tabs>
                <w:tab w:val="left" w:pos="313"/>
              </w:tabs>
              <w:spacing w:after="40"/>
              <w:ind w:left="-13"/>
              <w:jc w:val="left"/>
              <w:rPr>
                <w:b/>
                <w:sz w:val="12"/>
                <w:szCs w:val="12"/>
              </w:rPr>
            </w:pPr>
            <w:r w:rsidRPr="00850E1F">
              <w:rPr>
                <w:color w:val="000000"/>
                <w:sz w:val="12"/>
                <w:szCs w:val="12"/>
              </w:rPr>
              <w:t>Безразличие руководителя</w:t>
            </w:r>
          </w:p>
        </w:tc>
        <w:tc>
          <w:tcPr>
            <w:tcW w:w="487" w:type="dxa"/>
            <w:shd w:val="clear" w:color="auto" w:fill="948A54" w:themeFill="background2" w:themeFillShade="80"/>
          </w:tcPr>
          <w:p w14:paraId="46B773F4" w14:textId="77777777" w:rsidR="00DF4989" w:rsidRPr="00850E1F" w:rsidRDefault="00DF4989" w:rsidP="006C38D9">
            <w:pPr>
              <w:tabs>
                <w:tab w:val="left" w:pos="313"/>
              </w:tabs>
              <w:spacing w:after="40"/>
              <w:ind w:left="-13"/>
              <w:jc w:val="left"/>
              <w:rPr>
                <w:b/>
                <w:color w:val="FFFFFF" w:themeColor="background1"/>
                <w:sz w:val="12"/>
                <w:szCs w:val="12"/>
              </w:rPr>
            </w:pPr>
            <w:r>
              <w:rPr>
                <w:b/>
                <w:color w:val="FFFFFF" w:themeColor="background1"/>
                <w:sz w:val="12"/>
                <w:szCs w:val="12"/>
              </w:rPr>
              <w:t>6-3</w:t>
            </w:r>
          </w:p>
        </w:tc>
        <w:tc>
          <w:tcPr>
            <w:tcW w:w="1022" w:type="dxa"/>
            <w:shd w:val="clear" w:color="auto" w:fill="auto"/>
          </w:tcPr>
          <w:p w14:paraId="06E8233F" w14:textId="77777777" w:rsidR="00DF4989" w:rsidRPr="00850E1F" w:rsidRDefault="00DF4989" w:rsidP="006C38D9">
            <w:pPr>
              <w:tabs>
                <w:tab w:val="left" w:pos="313"/>
              </w:tabs>
              <w:spacing w:after="40"/>
              <w:ind w:left="-13"/>
              <w:jc w:val="left"/>
              <w:rPr>
                <w:b/>
                <w:sz w:val="12"/>
                <w:szCs w:val="12"/>
              </w:rPr>
            </w:pPr>
            <w:r w:rsidRPr="00850E1F">
              <w:rPr>
                <w:sz w:val="12"/>
                <w:szCs w:val="12"/>
              </w:rPr>
              <w:t>Недостаточная стажировка по квалификации</w:t>
            </w:r>
          </w:p>
        </w:tc>
        <w:tc>
          <w:tcPr>
            <w:tcW w:w="491" w:type="dxa"/>
            <w:shd w:val="clear" w:color="auto" w:fill="F37421"/>
          </w:tcPr>
          <w:p w14:paraId="129CE5EE" w14:textId="77777777" w:rsidR="00DF4989" w:rsidRPr="00850E1F" w:rsidRDefault="00DF4989" w:rsidP="006C38D9">
            <w:pPr>
              <w:tabs>
                <w:tab w:val="left" w:pos="313"/>
              </w:tabs>
              <w:spacing w:after="40"/>
              <w:ind w:left="-13"/>
              <w:jc w:val="left"/>
              <w:rPr>
                <w:b/>
                <w:sz w:val="12"/>
                <w:szCs w:val="12"/>
              </w:rPr>
            </w:pPr>
            <w:r w:rsidRPr="00850E1F">
              <w:rPr>
                <w:b/>
                <w:sz w:val="12"/>
                <w:szCs w:val="12"/>
              </w:rPr>
              <w:t>7-3</w:t>
            </w:r>
          </w:p>
        </w:tc>
        <w:tc>
          <w:tcPr>
            <w:tcW w:w="1244" w:type="dxa"/>
          </w:tcPr>
          <w:p w14:paraId="282D9E39" w14:textId="77777777" w:rsidR="00DF4989" w:rsidRPr="00850E1F" w:rsidRDefault="00852641" w:rsidP="006C38D9">
            <w:pPr>
              <w:tabs>
                <w:tab w:val="left" w:pos="313"/>
              </w:tabs>
              <w:spacing w:after="40"/>
              <w:ind w:left="-13"/>
              <w:jc w:val="left"/>
              <w:rPr>
                <w:sz w:val="12"/>
                <w:szCs w:val="12"/>
              </w:rPr>
            </w:pPr>
            <w:r w:rsidRPr="00852641">
              <w:rPr>
                <w:sz w:val="12"/>
                <w:szCs w:val="12"/>
              </w:rPr>
              <w:t>Нарушения, связанные с разработкой ЛНД</w:t>
            </w:r>
          </w:p>
        </w:tc>
        <w:tc>
          <w:tcPr>
            <w:tcW w:w="488" w:type="dxa"/>
            <w:shd w:val="clear" w:color="auto" w:fill="948A54" w:themeFill="background2" w:themeFillShade="80"/>
          </w:tcPr>
          <w:p w14:paraId="791BC479" w14:textId="77777777"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8-3</w:t>
            </w:r>
          </w:p>
        </w:tc>
        <w:tc>
          <w:tcPr>
            <w:tcW w:w="1249" w:type="dxa"/>
          </w:tcPr>
          <w:p w14:paraId="394D5902" w14:textId="77777777" w:rsidR="00DF4989" w:rsidRPr="00850E1F" w:rsidRDefault="00DF4989" w:rsidP="006C38D9">
            <w:pPr>
              <w:tabs>
                <w:tab w:val="left" w:pos="313"/>
              </w:tabs>
              <w:spacing w:after="40"/>
              <w:ind w:left="-13"/>
              <w:jc w:val="left"/>
              <w:rPr>
                <w:sz w:val="12"/>
                <w:szCs w:val="12"/>
              </w:rPr>
            </w:pPr>
            <w:r w:rsidRPr="00850E1F">
              <w:rPr>
                <w:sz w:val="12"/>
                <w:szCs w:val="12"/>
              </w:rPr>
              <w:t xml:space="preserve">Недостатки планирования </w:t>
            </w:r>
            <w:r>
              <w:rPr>
                <w:sz w:val="12"/>
                <w:szCs w:val="12"/>
              </w:rPr>
              <w:t xml:space="preserve">безопасного выполнения </w:t>
            </w:r>
            <w:r w:rsidRPr="00850E1F">
              <w:rPr>
                <w:sz w:val="12"/>
                <w:szCs w:val="12"/>
              </w:rPr>
              <w:t>работ</w:t>
            </w:r>
          </w:p>
        </w:tc>
        <w:tc>
          <w:tcPr>
            <w:tcW w:w="491" w:type="dxa"/>
            <w:shd w:val="clear" w:color="auto" w:fill="948A54" w:themeFill="background2" w:themeFillShade="80"/>
          </w:tcPr>
          <w:p w14:paraId="675C6FBA"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9-3</w:t>
            </w:r>
          </w:p>
        </w:tc>
        <w:tc>
          <w:tcPr>
            <w:tcW w:w="1076" w:type="dxa"/>
          </w:tcPr>
          <w:p w14:paraId="60370FC8" w14:textId="77777777" w:rsidR="00DF4989" w:rsidRPr="00850E1F" w:rsidRDefault="00DF4989" w:rsidP="006C38D9">
            <w:pPr>
              <w:tabs>
                <w:tab w:val="left" w:pos="313"/>
              </w:tabs>
              <w:spacing w:after="40"/>
              <w:ind w:left="-13"/>
              <w:jc w:val="left"/>
              <w:rPr>
                <w:sz w:val="12"/>
                <w:szCs w:val="12"/>
              </w:rPr>
            </w:pPr>
            <w:r>
              <w:rPr>
                <w:sz w:val="12"/>
                <w:szCs w:val="12"/>
              </w:rPr>
              <w:t>Не обеспечена стажировка</w:t>
            </w:r>
          </w:p>
        </w:tc>
        <w:tc>
          <w:tcPr>
            <w:tcW w:w="490" w:type="dxa"/>
            <w:shd w:val="clear" w:color="auto" w:fill="1C3F94"/>
          </w:tcPr>
          <w:p w14:paraId="3B6543FF"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10-3</w:t>
            </w:r>
          </w:p>
        </w:tc>
        <w:tc>
          <w:tcPr>
            <w:tcW w:w="1585" w:type="dxa"/>
          </w:tcPr>
          <w:p w14:paraId="36EE6D65"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вертикальной связи, координации внутри организации</w:t>
            </w:r>
          </w:p>
        </w:tc>
        <w:tc>
          <w:tcPr>
            <w:tcW w:w="489" w:type="dxa"/>
            <w:shd w:val="clear" w:color="auto" w:fill="BFBFBF"/>
          </w:tcPr>
          <w:p w14:paraId="73E79AC6" w14:textId="77777777" w:rsidR="00DF4989" w:rsidRPr="00850E1F" w:rsidRDefault="00DF4989" w:rsidP="006C38D9">
            <w:pPr>
              <w:tabs>
                <w:tab w:val="left" w:pos="313"/>
              </w:tabs>
              <w:spacing w:after="40"/>
              <w:ind w:left="-13"/>
              <w:jc w:val="left"/>
              <w:rPr>
                <w:b/>
                <w:sz w:val="12"/>
                <w:szCs w:val="12"/>
              </w:rPr>
            </w:pPr>
            <w:r w:rsidRPr="00850E1F">
              <w:rPr>
                <w:b/>
                <w:sz w:val="12"/>
                <w:szCs w:val="12"/>
              </w:rPr>
              <w:t>11-3</w:t>
            </w:r>
          </w:p>
        </w:tc>
        <w:tc>
          <w:tcPr>
            <w:tcW w:w="1244" w:type="dxa"/>
          </w:tcPr>
          <w:p w14:paraId="17298B07" w14:textId="77777777" w:rsidR="00DF4989" w:rsidRPr="00850E1F" w:rsidRDefault="00DF4989" w:rsidP="006C38D9">
            <w:pPr>
              <w:tabs>
                <w:tab w:val="left" w:pos="313"/>
              </w:tabs>
              <w:spacing w:after="40"/>
              <w:ind w:left="-13"/>
              <w:jc w:val="left"/>
              <w:rPr>
                <w:sz w:val="12"/>
                <w:szCs w:val="12"/>
              </w:rPr>
            </w:pPr>
            <w:r w:rsidRPr="00850E1F">
              <w:rPr>
                <w:sz w:val="12"/>
                <w:szCs w:val="12"/>
              </w:rPr>
              <w:t>Проведение работ без утвержденной проектной документации</w:t>
            </w:r>
          </w:p>
        </w:tc>
        <w:tc>
          <w:tcPr>
            <w:tcW w:w="486" w:type="dxa"/>
            <w:shd w:val="clear" w:color="auto" w:fill="008852"/>
          </w:tcPr>
          <w:p w14:paraId="2FC75101"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12-3</w:t>
            </w:r>
          </w:p>
        </w:tc>
        <w:tc>
          <w:tcPr>
            <w:tcW w:w="1590" w:type="dxa"/>
          </w:tcPr>
          <w:p w14:paraId="0C7B5574" w14:textId="77777777" w:rsidR="00DF4989" w:rsidRPr="00A82DC9" w:rsidRDefault="00DF4989" w:rsidP="006C38D9">
            <w:pPr>
              <w:tabs>
                <w:tab w:val="left" w:pos="313"/>
              </w:tabs>
              <w:spacing w:after="40"/>
              <w:ind w:left="-13"/>
              <w:jc w:val="left"/>
              <w:rPr>
                <w:sz w:val="12"/>
                <w:szCs w:val="12"/>
              </w:rPr>
            </w:pPr>
            <w:r w:rsidRPr="00A82DC9">
              <w:rPr>
                <w:sz w:val="12"/>
                <w:szCs w:val="12"/>
              </w:rPr>
              <w:t>Несоответствующая упаковка, транспортировка</w:t>
            </w:r>
          </w:p>
        </w:tc>
        <w:tc>
          <w:tcPr>
            <w:tcW w:w="489" w:type="dxa"/>
            <w:shd w:val="clear" w:color="auto" w:fill="BFBFBF"/>
          </w:tcPr>
          <w:p w14:paraId="7289FE8E" w14:textId="77777777" w:rsidR="00DF4989" w:rsidRPr="006D4EC8" w:rsidRDefault="00DF4989" w:rsidP="006C38D9">
            <w:pPr>
              <w:tabs>
                <w:tab w:val="left" w:pos="313"/>
              </w:tabs>
              <w:spacing w:after="40"/>
              <w:ind w:left="-13"/>
              <w:jc w:val="left"/>
              <w:rPr>
                <w:b/>
                <w:sz w:val="12"/>
                <w:szCs w:val="12"/>
              </w:rPr>
            </w:pPr>
            <w:r w:rsidRPr="006D4EC8">
              <w:rPr>
                <w:b/>
                <w:sz w:val="12"/>
                <w:szCs w:val="12"/>
              </w:rPr>
              <w:t>13-3</w:t>
            </w:r>
          </w:p>
        </w:tc>
        <w:tc>
          <w:tcPr>
            <w:tcW w:w="1548" w:type="dxa"/>
          </w:tcPr>
          <w:p w14:paraId="32F78F5D" w14:textId="77777777" w:rsidR="00DF4989" w:rsidRPr="006D4EC8" w:rsidRDefault="00DF4989" w:rsidP="006C38D9">
            <w:pPr>
              <w:tabs>
                <w:tab w:val="left" w:pos="313"/>
              </w:tabs>
              <w:spacing w:after="40"/>
              <w:ind w:left="-13"/>
              <w:jc w:val="left"/>
              <w:rPr>
                <w:sz w:val="12"/>
                <w:szCs w:val="12"/>
              </w:rPr>
            </w:pPr>
            <w:r w:rsidRPr="006D4EC8">
              <w:rPr>
                <w:sz w:val="12"/>
                <w:szCs w:val="12"/>
              </w:rPr>
              <w:t>Не отвечающие требованиям технические решения вследствие недостаточного контроля за проектированием</w:t>
            </w:r>
          </w:p>
        </w:tc>
      </w:tr>
      <w:tr w:rsidR="00DF4989" w:rsidRPr="00547C4B" w14:paraId="1CEF57F6" w14:textId="77777777" w:rsidTr="00290CBD">
        <w:trPr>
          <w:trHeight w:val="20"/>
        </w:trPr>
        <w:tc>
          <w:tcPr>
            <w:tcW w:w="487" w:type="dxa"/>
            <w:shd w:val="clear" w:color="auto" w:fill="948A54" w:themeFill="background2" w:themeFillShade="80"/>
          </w:tcPr>
          <w:p w14:paraId="655DB22D"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1-4</w:t>
            </w:r>
          </w:p>
        </w:tc>
        <w:tc>
          <w:tcPr>
            <w:tcW w:w="1303" w:type="dxa"/>
          </w:tcPr>
          <w:p w14:paraId="568964CD" w14:textId="77777777" w:rsidR="00DF4989" w:rsidRPr="00850E1F" w:rsidRDefault="00DF4989" w:rsidP="006C38D9">
            <w:pPr>
              <w:tabs>
                <w:tab w:val="left" w:pos="313"/>
              </w:tabs>
              <w:spacing w:after="40"/>
              <w:ind w:left="-13"/>
              <w:jc w:val="left"/>
              <w:rPr>
                <w:sz w:val="12"/>
                <w:szCs w:val="12"/>
              </w:rPr>
            </w:pPr>
            <w:r w:rsidRPr="00850E1F">
              <w:rPr>
                <w:sz w:val="12"/>
                <w:szCs w:val="12"/>
              </w:rPr>
              <w:t>Снижение работоспособности, внимания вследствие влияния внешних факторов</w:t>
            </w:r>
          </w:p>
        </w:tc>
        <w:tc>
          <w:tcPr>
            <w:tcW w:w="487" w:type="dxa"/>
            <w:shd w:val="clear" w:color="auto" w:fill="948A54" w:themeFill="background2" w:themeFillShade="80"/>
          </w:tcPr>
          <w:p w14:paraId="6FED015C"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2-4</w:t>
            </w:r>
          </w:p>
        </w:tc>
        <w:tc>
          <w:tcPr>
            <w:tcW w:w="1076" w:type="dxa"/>
          </w:tcPr>
          <w:p w14:paraId="725A0E0C" w14:textId="77777777" w:rsidR="00DF4989" w:rsidRPr="00850E1F" w:rsidRDefault="00DF4989" w:rsidP="006C38D9">
            <w:pPr>
              <w:tabs>
                <w:tab w:val="left" w:pos="313"/>
              </w:tabs>
              <w:spacing w:after="40"/>
              <w:ind w:left="-13"/>
              <w:jc w:val="left"/>
              <w:rPr>
                <w:sz w:val="12"/>
                <w:szCs w:val="12"/>
              </w:rPr>
            </w:pPr>
            <w:r w:rsidRPr="00850E1F">
              <w:rPr>
                <w:sz w:val="12"/>
                <w:szCs w:val="12"/>
              </w:rPr>
              <w:t>Чувство разочарования или расстройства, подавленность</w:t>
            </w:r>
          </w:p>
        </w:tc>
        <w:tc>
          <w:tcPr>
            <w:tcW w:w="487" w:type="dxa"/>
            <w:shd w:val="clear" w:color="auto" w:fill="D21242"/>
          </w:tcPr>
          <w:p w14:paraId="03D9C44B"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3-4</w:t>
            </w:r>
          </w:p>
        </w:tc>
        <w:tc>
          <w:tcPr>
            <w:tcW w:w="1359" w:type="dxa"/>
          </w:tcPr>
          <w:p w14:paraId="544C344E" w14:textId="77777777" w:rsidR="00DF4989" w:rsidRPr="00850E1F" w:rsidRDefault="00DF4989" w:rsidP="006C38D9">
            <w:pPr>
              <w:tabs>
                <w:tab w:val="left" w:pos="313"/>
              </w:tabs>
              <w:spacing w:after="40"/>
              <w:ind w:left="-13"/>
              <w:jc w:val="left"/>
              <w:rPr>
                <w:sz w:val="12"/>
                <w:szCs w:val="12"/>
              </w:rPr>
            </w:pPr>
            <w:r w:rsidRPr="00850E1F">
              <w:rPr>
                <w:sz w:val="12"/>
                <w:szCs w:val="12"/>
              </w:rPr>
              <w:t>Недостатки в организации и привлечении сил и средств медицинской помощи</w:t>
            </w:r>
          </w:p>
        </w:tc>
        <w:tc>
          <w:tcPr>
            <w:tcW w:w="487" w:type="dxa"/>
            <w:shd w:val="clear" w:color="auto" w:fill="A0CE67"/>
          </w:tcPr>
          <w:p w14:paraId="0A7F83FC" w14:textId="77777777" w:rsidR="00DF4989" w:rsidRPr="00850E1F" w:rsidRDefault="00DF4989" w:rsidP="006C38D9">
            <w:pPr>
              <w:tabs>
                <w:tab w:val="left" w:pos="313"/>
              </w:tabs>
              <w:spacing w:after="40"/>
              <w:ind w:left="-13"/>
              <w:jc w:val="left"/>
              <w:rPr>
                <w:b/>
                <w:sz w:val="12"/>
                <w:szCs w:val="12"/>
              </w:rPr>
            </w:pPr>
            <w:r w:rsidRPr="00850E1F">
              <w:rPr>
                <w:b/>
                <w:sz w:val="12"/>
                <w:szCs w:val="12"/>
              </w:rPr>
              <w:t>4-4</w:t>
            </w:r>
          </w:p>
        </w:tc>
        <w:tc>
          <w:tcPr>
            <w:tcW w:w="1019" w:type="dxa"/>
          </w:tcPr>
          <w:p w14:paraId="58F70062" w14:textId="77777777" w:rsidR="00DF4989" w:rsidRPr="00850E1F" w:rsidRDefault="00DF4989" w:rsidP="006C38D9">
            <w:pPr>
              <w:tabs>
                <w:tab w:val="left" w:pos="313"/>
              </w:tabs>
              <w:spacing w:after="40"/>
              <w:ind w:left="-13"/>
              <w:jc w:val="left"/>
              <w:rPr>
                <w:sz w:val="12"/>
                <w:szCs w:val="12"/>
              </w:rPr>
            </w:pPr>
            <w:r w:rsidRPr="00850E1F">
              <w:rPr>
                <w:sz w:val="12"/>
                <w:szCs w:val="12"/>
              </w:rPr>
              <w:t>Направление неверных спецификаций поставщикам</w:t>
            </w:r>
          </w:p>
        </w:tc>
        <w:tc>
          <w:tcPr>
            <w:tcW w:w="486" w:type="dxa"/>
            <w:shd w:val="clear" w:color="000000" w:fill="F37421"/>
          </w:tcPr>
          <w:p w14:paraId="16D6A564" w14:textId="77777777" w:rsidR="00DF4989" w:rsidRPr="00850E1F" w:rsidRDefault="00DF4989" w:rsidP="006C38D9">
            <w:pPr>
              <w:tabs>
                <w:tab w:val="left" w:pos="313"/>
              </w:tabs>
              <w:spacing w:after="40"/>
              <w:ind w:left="-13"/>
              <w:jc w:val="left"/>
              <w:rPr>
                <w:b/>
                <w:sz w:val="12"/>
                <w:szCs w:val="12"/>
              </w:rPr>
            </w:pPr>
            <w:r w:rsidRPr="00850E1F">
              <w:rPr>
                <w:b/>
                <w:sz w:val="12"/>
                <w:szCs w:val="12"/>
              </w:rPr>
              <w:t>5-4</w:t>
            </w:r>
          </w:p>
        </w:tc>
        <w:tc>
          <w:tcPr>
            <w:tcW w:w="1020" w:type="dxa"/>
            <w:shd w:val="clear" w:color="auto" w:fill="auto"/>
          </w:tcPr>
          <w:p w14:paraId="4393B57C"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Негативный пример коллег, товарищей</w:t>
            </w:r>
          </w:p>
        </w:tc>
        <w:tc>
          <w:tcPr>
            <w:tcW w:w="487" w:type="dxa"/>
            <w:shd w:val="clear" w:color="auto" w:fill="948A54" w:themeFill="background2" w:themeFillShade="80"/>
          </w:tcPr>
          <w:p w14:paraId="14A62CD1" w14:textId="77777777" w:rsidR="00DF4989" w:rsidRPr="00850E1F" w:rsidRDefault="00DF4989" w:rsidP="006C38D9">
            <w:pPr>
              <w:tabs>
                <w:tab w:val="left" w:pos="313"/>
              </w:tabs>
              <w:spacing w:after="40"/>
              <w:ind w:left="-13"/>
              <w:jc w:val="left"/>
              <w:rPr>
                <w:b/>
                <w:color w:val="FFFFFF" w:themeColor="background1"/>
                <w:sz w:val="12"/>
                <w:szCs w:val="12"/>
              </w:rPr>
            </w:pPr>
            <w:r>
              <w:rPr>
                <w:b/>
                <w:color w:val="FFFFFF" w:themeColor="background1"/>
                <w:sz w:val="12"/>
                <w:szCs w:val="12"/>
              </w:rPr>
              <w:t>6-4</w:t>
            </w:r>
          </w:p>
        </w:tc>
        <w:tc>
          <w:tcPr>
            <w:tcW w:w="1022" w:type="dxa"/>
            <w:shd w:val="clear" w:color="auto" w:fill="auto"/>
          </w:tcPr>
          <w:p w14:paraId="46120E70" w14:textId="77777777" w:rsidR="00DF4989" w:rsidRPr="00850E1F" w:rsidRDefault="00DF4989" w:rsidP="006C38D9">
            <w:pPr>
              <w:tabs>
                <w:tab w:val="left" w:pos="313"/>
              </w:tabs>
              <w:spacing w:after="40"/>
              <w:ind w:left="-13"/>
              <w:jc w:val="left"/>
              <w:rPr>
                <w:b/>
                <w:color w:val="FFFFFF" w:themeColor="background1"/>
                <w:sz w:val="12"/>
                <w:szCs w:val="12"/>
              </w:rPr>
            </w:pPr>
            <w:r>
              <w:rPr>
                <w:sz w:val="12"/>
                <w:szCs w:val="12"/>
              </w:rPr>
              <w:t xml:space="preserve">Недостаточные навыки </w:t>
            </w:r>
            <w:r w:rsidRPr="00850E1F">
              <w:rPr>
                <w:sz w:val="12"/>
                <w:szCs w:val="12"/>
              </w:rPr>
              <w:t>вследствие редкого исполнения работ</w:t>
            </w:r>
          </w:p>
        </w:tc>
        <w:tc>
          <w:tcPr>
            <w:tcW w:w="491" w:type="dxa"/>
            <w:shd w:val="clear" w:color="auto" w:fill="1C3F94"/>
          </w:tcPr>
          <w:p w14:paraId="3DC0C796" w14:textId="77777777"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7-4</w:t>
            </w:r>
          </w:p>
        </w:tc>
        <w:tc>
          <w:tcPr>
            <w:tcW w:w="1244" w:type="dxa"/>
          </w:tcPr>
          <w:p w14:paraId="27B5AAB9" w14:textId="77777777" w:rsidR="00DF4989" w:rsidRPr="00850E1F" w:rsidRDefault="00A179C5" w:rsidP="006C38D9">
            <w:pPr>
              <w:tabs>
                <w:tab w:val="left" w:pos="313"/>
              </w:tabs>
              <w:spacing w:after="40"/>
              <w:ind w:left="-13"/>
              <w:jc w:val="left"/>
              <w:rPr>
                <w:sz w:val="12"/>
                <w:szCs w:val="12"/>
              </w:rPr>
            </w:pPr>
            <w:r>
              <w:rPr>
                <w:sz w:val="12"/>
                <w:szCs w:val="12"/>
              </w:rPr>
              <w:t>О</w:t>
            </w:r>
            <w:r w:rsidR="00DF4989" w:rsidRPr="00850E1F">
              <w:rPr>
                <w:sz w:val="12"/>
                <w:szCs w:val="12"/>
              </w:rPr>
              <w:t>тсутствие</w:t>
            </w:r>
            <w:r>
              <w:rPr>
                <w:sz w:val="12"/>
                <w:szCs w:val="12"/>
              </w:rPr>
              <w:t xml:space="preserve"> доступа к ЛНД</w:t>
            </w:r>
            <w:r w:rsidR="00DF4989" w:rsidRPr="00850E1F">
              <w:rPr>
                <w:sz w:val="12"/>
                <w:szCs w:val="12"/>
              </w:rPr>
              <w:t xml:space="preserve"> на рабочем месте</w:t>
            </w:r>
          </w:p>
        </w:tc>
        <w:tc>
          <w:tcPr>
            <w:tcW w:w="488" w:type="dxa"/>
            <w:shd w:val="clear" w:color="auto" w:fill="FED208"/>
          </w:tcPr>
          <w:p w14:paraId="7F633DE4" w14:textId="77777777" w:rsidR="00DF4989" w:rsidRPr="00850E1F" w:rsidRDefault="00DF4989" w:rsidP="006C38D9">
            <w:pPr>
              <w:tabs>
                <w:tab w:val="left" w:pos="313"/>
              </w:tabs>
              <w:spacing w:after="40"/>
              <w:ind w:left="-13"/>
              <w:jc w:val="left"/>
              <w:rPr>
                <w:b/>
                <w:sz w:val="12"/>
                <w:szCs w:val="12"/>
              </w:rPr>
            </w:pPr>
            <w:r w:rsidRPr="00850E1F">
              <w:rPr>
                <w:b/>
                <w:sz w:val="12"/>
                <w:szCs w:val="12"/>
              </w:rPr>
              <w:t>8-4</w:t>
            </w:r>
          </w:p>
        </w:tc>
        <w:tc>
          <w:tcPr>
            <w:tcW w:w="1249" w:type="dxa"/>
          </w:tcPr>
          <w:p w14:paraId="1D4A46FF" w14:textId="77777777" w:rsidR="00DF4989" w:rsidRPr="00850E1F" w:rsidRDefault="00DF4989" w:rsidP="006C38D9">
            <w:pPr>
              <w:tabs>
                <w:tab w:val="left" w:pos="313"/>
              </w:tabs>
              <w:spacing w:after="40"/>
              <w:ind w:left="-13"/>
              <w:jc w:val="left"/>
              <w:rPr>
                <w:sz w:val="12"/>
                <w:szCs w:val="12"/>
              </w:rPr>
            </w:pPr>
            <w:r w:rsidRPr="00850E1F">
              <w:rPr>
                <w:sz w:val="12"/>
                <w:szCs w:val="12"/>
              </w:rPr>
              <w:t>Неправильное определение источников опасности на рабочем месте и (или) уровней их риска</w:t>
            </w:r>
          </w:p>
        </w:tc>
        <w:tc>
          <w:tcPr>
            <w:tcW w:w="491" w:type="dxa"/>
            <w:shd w:val="clear" w:color="auto" w:fill="948A54" w:themeFill="background2" w:themeFillShade="80"/>
          </w:tcPr>
          <w:p w14:paraId="45925F28"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9-4</w:t>
            </w:r>
          </w:p>
        </w:tc>
        <w:tc>
          <w:tcPr>
            <w:tcW w:w="1076" w:type="dxa"/>
          </w:tcPr>
          <w:p w14:paraId="1B59560E"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инструктажей</w:t>
            </w:r>
          </w:p>
        </w:tc>
        <w:tc>
          <w:tcPr>
            <w:tcW w:w="490" w:type="dxa"/>
            <w:shd w:val="clear" w:color="auto" w:fill="1C3F94"/>
          </w:tcPr>
          <w:p w14:paraId="4D47065D"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10-4</w:t>
            </w:r>
          </w:p>
        </w:tc>
        <w:tc>
          <w:tcPr>
            <w:tcW w:w="1585" w:type="dxa"/>
          </w:tcPr>
          <w:p w14:paraId="38CC0F3A"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координации между различными организациями</w:t>
            </w:r>
          </w:p>
        </w:tc>
        <w:tc>
          <w:tcPr>
            <w:tcW w:w="489" w:type="dxa"/>
            <w:shd w:val="clear" w:color="auto" w:fill="BFBFBF"/>
          </w:tcPr>
          <w:p w14:paraId="0770FE10" w14:textId="77777777" w:rsidR="00DF4989" w:rsidRPr="00850E1F" w:rsidRDefault="00DF4989" w:rsidP="006C38D9">
            <w:pPr>
              <w:tabs>
                <w:tab w:val="left" w:pos="313"/>
              </w:tabs>
              <w:spacing w:after="40"/>
              <w:ind w:left="-13"/>
              <w:jc w:val="left"/>
              <w:rPr>
                <w:b/>
                <w:sz w:val="12"/>
                <w:szCs w:val="12"/>
              </w:rPr>
            </w:pPr>
            <w:r w:rsidRPr="00850E1F">
              <w:rPr>
                <w:b/>
                <w:sz w:val="12"/>
                <w:szCs w:val="12"/>
              </w:rPr>
              <w:t>11-4</w:t>
            </w:r>
          </w:p>
        </w:tc>
        <w:tc>
          <w:tcPr>
            <w:tcW w:w="1244" w:type="dxa"/>
          </w:tcPr>
          <w:p w14:paraId="14CF6510" w14:textId="77777777" w:rsidR="00DF4989" w:rsidRPr="00850E1F" w:rsidRDefault="00DF4989" w:rsidP="006C38D9">
            <w:pPr>
              <w:tabs>
                <w:tab w:val="left" w:pos="313"/>
              </w:tabs>
              <w:spacing w:after="40"/>
              <w:ind w:left="-13"/>
              <w:jc w:val="left"/>
              <w:rPr>
                <w:sz w:val="12"/>
                <w:szCs w:val="12"/>
              </w:rPr>
            </w:pPr>
            <w:r>
              <w:rPr>
                <w:sz w:val="12"/>
                <w:szCs w:val="12"/>
              </w:rPr>
              <w:t>Не отвечающее требованиям обращение с отходами</w:t>
            </w:r>
          </w:p>
        </w:tc>
        <w:tc>
          <w:tcPr>
            <w:tcW w:w="486" w:type="dxa"/>
            <w:shd w:val="clear" w:color="auto" w:fill="008852"/>
          </w:tcPr>
          <w:p w14:paraId="7364C198"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12-4</w:t>
            </w:r>
          </w:p>
        </w:tc>
        <w:tc>
          <w:tcPr>
            <w:tcW w:w="1590" w:type="dxa"/>
          </w:tcPr>
          <w:p w14:paraId="7B63D98E" w14:textId="77777777" w:rsidR="00DF4989" w:rsidRPr="00A82DC9" w:rsidRDefault="00DF4989" w:rsidP="006C38D9">
            <w:pPr>
              <w:tabs>
                <w:tab w:val="left" w:pos="313"/>
              </w:tabs>
              <w:spacing w:after="40"/>
              <w:ind w:left="-13"/>
              <w:jc w:val="left"/>
              <w:rPr>
                <w:sz w:val="12"/>
                <w:szCs w:val="12"/>
              </w:rPr>
            </w:pPr>
            <w:r w:rsidRPr="00A82DC9">
              <w:rPr>
                <w:sz w:val="12"/>
                <w:szCs w:val="12"/>
              </w:rPr>
              <w:t>Отсутствие проверки при получении</w:t>
            </w:r>
          </w:p>
        </w:tc>
        <w:tc>
          <w:tcPr>
            <w:tcW w:w="489" w:type="dxa"/>
            <w:shd w:val="clear" w:color="auto" w:fill="BFBFBF"/>
          </w:tcPr>
          <w:p w14:paraId="409E07CF" w14:textId="77777777" w:rsidR="00DF4989" w:rsidRPr="006D4EC8" w:rsidRDefault="00DF4989" w:rsidP="006C38D9">
            <w:pPr>
              <w:tabs>
                <w:tab w:val="left" w:pos="313"/>
              </w:tabs>
              <w:spacing w:after="40"/>
              <w:ind w:left="-13"/>
              <w:jc w:val="left"/>
              <w:rPr>
                <w:b/>
                <w:sz w:val="12"/>
                <w:szCs w:val="12"/>
              </w:rPr>
            </w:pPr>
            <w:r w:rsidRPr="006D4EC8">
              <w:rPr>
                <w:b/>
                <w:sz w:val="12"/>
                <w:szCs w:val="12"/>
              </w:rPr>
              <w:t>13-4</w:t>
            </w:r>
          </w:p>
        </w:tc>
        <w:tc>
          <w:tcPr>
            <w:tcW w:w="1548" w:type="dxa"/>
          </w:tcPr>
          <w:p w14:paraId="099E6758" w14:textId="77777777" w:rsidR="00DF4989" w:rsidRPr="006D4EC8" w:rsidRDefault="00DF4989" w:rsidP="006C38D9">
            <w:pPr>
              <w:tabs>
                <w:tab w:val="left" w:pos="313"/>
              </w:tabs>
              <w:spacing w:after="40"/>
              <w:ind w:left="-13"/>
              <w:jc w:val="left"/>
              <w:rPr>
                <w:sz w:val="12"/>
                <w:szCs w:val="12"/>
              </w:rPr>
            </w:pPr>
            <w:r w:rsidRPr="006D4EC8">
              <w:rPr>
                <w:sz w:val="12"/>
                <w:szCs w:val="12"/>
              </w:rPr>
              <w:t>Не отвечающие требованиям технические решения вследствие игнорирования замечаний внутренних проверок</w:t>
            </w:r>
            <w:r>
              <w:rPr>
                <w:sz w:val="12"/>
                <w:szCs w:val="12"/>
              </w:rPr>
              <w:t xml:space="preserve"> на этапе проекта</w:t>
            </w:r>
          </w:p>
        </w:tc>
      </w:tr>
      <w:tr w:rsidR="00DF4989" w:rsidRPr="00547C4B" w14:paraId="76DDE4F2" w14:textId="77777777" w:rsidTr="00290CBD">
        <w:trPr>
          <w:trHeight w:val="20"/>
        </w:trPr>
        <w:tc>
          <w:tcPr>
            <w:tcW w:w="487" w:type="dxa"/>
            <w:shd w:val="clear" w:color="auto" w:fill="948A54" w:themeFill="background2" w:themeFillShade="80"/>
          </w:tcPr>
          <w:p w14:paraId="250E4CAA"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1-5</w:t>
            </w:r>
          </w:p>
        </w:tc>
        <w:tc>
          <w:tcPr>
            <w:tcW w:w="1303" w:type="dxa"/>
          </w:tcPr>
          <w:p w14:paraId="309FD67F" w14:textId="77777777" w:rsidR="00DF4989" w:rsidRPr="00850E1F" w:rsidRDefault="00DF4989" w:rsidP="006C38D9">
            <w:pPr>
              <w:tabs>
                <w:tab w:val="left" w:pos="313"/>
              </w:tabs>
              <w:spacing w:after="40"/>
              <w:ind w:left="-13"/>
              <w:jc w:val="left"/>
              <w:rPr>
                <w:sz w:val="12"/>
                <w:szCs w:val="12"/>
              </w:rPr>
            </w:pPr>
            <w:r w:rsidRPr="00850E1F">
              <w:rPr>
                <w:sz w:val="12"/>
                <w:szCs w:val="12"/>
              </w:rPr>
              <w:t>Ухудшение</w:t>
            </w:r>
            <w:r>
              <w:rPr>
                <w:sz w:val="12"/>
                <w:szCs w:val="12"/>
              </w:rPr>
              <w:t xml:space="preserve"> состояния здоровья</w:t>
            </w:r>
            <w:r w:rsidRPr="00850E1F">
              <w:rPr>
                <w:sz w:val="12"/>
                <w:szCs w:val="12"/>
              </w:rPr>
              <w:t xml:space="preserve"> вследствие употребления наркотических, токсических средств или алкоголя</w:t>
            </w:r>
          </w:p>
        </w:tc>
        <w:tc>
          <w:tcPr>
            <w:tcW w:w="487" w:type="dxa"/>
            <w:tcBorders>
              <w:left w:val="nil"/>
            </w:tcBorders>
            <w:shd w:val="clear" w:color="auto" w:fill="948A54" w:themeFill="background2" w:themeFillShade="80"/>
          </w:tcPr>
          <w:p w14:paraId="7EF49D93"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2-5</w:t>
            </w:r>
          </w:p>
        </w:tc>
        <w:tc>
          <w:tcPr>
            <w:tcW w:w="1076" w:type="dxa"/>
          </w:tcPr>
          <w:p w14:paraId="094E0FA2" w14:textId="77777777" w:rsidR="00DF4989" w:rsidRPr="00850E1F" w:rsidRDefault="00DF4989" w:rsidP="006C38D9">
            <w:pPr>
              <w:tabs>
                <w:tab w:val="left" w:pos="313"/>
              </w:tabs>
              <w:spacing w:after="40"/>
              <w:ind w:left="-13"/>
              <w:jc w:val="left"/>
              <w:rPr>
                <w:sz w:val="12"/>
                <w:szCs w:val="12"/>
              </w:rPr>
            </w:pPr>
            <w:r w:rsidRPr="00850E1F">
              <w:rPr>
                <w:sz w:val="12"/>
                <w:szCs w:val="12"/>
              </w:rPr>
              <w:t>Боязнь неисполнения приказа руководителя</w:t>
            </w:r>
          </w:p>
        </w:tc>
        <w:tc>
          <w:tcPr>
            <w:tcW w:w="487" w:type="dxa"/>
            <w:shd w:val="clear" w:color="auto" w:fill="D21242"/>
          </w:tcPr>
          <w:p w14:paraId="12BA7DD1" w14:textId="77777777"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3-</w:t>
            </w:r>
            <w:r>
              <w:rPr>
                <w:b/>
                <w:color w:val="FFFFFF" w:themeColor="background1"/>
                <w:sz w:val="12"/>
                <w:szCs w:val="12"/>
              </w:rPr>
              <w:t>5</w:t>
            </w:r>
          </w:p>
        </w:tc>
        <w:tc>
          <w:tcPr>
            <w:tcW w:w="1359" w:type="dxa"/>
          </w:tcPr>
          <w:p w14:paraId="177964BD" w14:textId="77777777" w:rsidR="00DF4989" w:rsidRPr="00850E1F" w:rsidRDefault="00DF4989" w:rsidP="006C38D9">
            <w:pPr>
              <w:tabs>
                <w:tab w:val="left" w:pos="313"/>
              </w:tabs>
              <w:spacing w:after="40"/>
              <w:ind w:left="-13"/>
              <w:jc w:val="left"/>
              <w:rPr>
                <w:sz w:val="12"/>
                <w:szCs w:val="12"/>
              </w:rPr>
            </w:pPr>
            <w:r>
              <w:rPr>
                <w:sz w:val="12"/>
                <w:szCs w:val="12"/>
              </w:rPr>
              <w:t>Ошибки при локализации или ликвидации аварийной ситуации</w:t>
            </w:r>
          </w:p>
        </w:tc>
        <w:tc>
          <w:tcPr>
            <w:tcW w:w="487" w:type="dxa"/>
            <w:shd w:val="clear" w:color="auto" w:fill="A0CE67"/>
          </w:tcPr>
          <w:p w14:paraId="271A67C6" w14:textId="77777777" w:rsidR="00DF4989" w:rsidRPr="00850E1F" w:rsidRDefault="00DF4989" w:rsidP="006C38D9">
            <w:pPr>
              <w:tabs>
                <w:tab w:val="left" w:pos="313"/>
              </w:tabs>
              <w:spacing w:after="40"/>
              <w:ind w:left="-13"/>
              <w:jc w:val="left"/>
              <w:rPr>
                <w:b/>
                <w:sz w:val="12"/>
                <w:szCs w:val="12"/>
              </w:rPr>
            </w:pPr>
            <w:r w:rsidRPr="00850E1F">
              <w:rPr>
                <w:b/>
                <w:sz w:val="12"/>
                <w:szCs w:val="12"/>
              </w:rPr>
              <w:t>4-5</w:t>
            </w:r>
          </w:p>
        </w:tc>
        <w:tc>
          <w:tcPr>
            <w:tcW w:w="1019" w:type="dxa"/>
          </w:tcPr>
          <w:p w14:paraId="3B0BEADA" w14:textId="77777777" w:rsidR="00DF4989" w:rsidRPr="00850E1F" w:rsidRDefault="00DF4989" w:rsidP="006C38D9">
            <w:pPr>
              <w:tabs>
                <w:tab w:val="left" w:pos="313"/>
              </w:tabs>
              <w:spacing w:after="40"/>
              <w:ind w:left="-13"/>
              <w:jc w:val="left"/>
              <w:rPr>
                <w:sz w:val="12"/>
                <w:szCs w:val="12"/>
              </w:rPr>
            </w:pPr>
            <w:r w:rsidRPr="00850E1F">
              <w:rPr>
                <w:sz w:val="12"/>
                <w:szCs w:val="12"/>
              </w:rPr>
              <w:t>Неправильный выбор маршрута доставки</w:t>
            </w:r>
          </w:p>
        </w:tc>
        <w:tc>
          <w:tcPr>
            <w:tcW w:w="486" w:type="dxa"/>
            <w:shd w:val="clear" w:color="000000" w:fill="948A54"/>
          </w:tcPr>
          <w:p w14:paraId="533D7174"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5-5</w:t>
            </w:r>
          </w:p>
        </w:tc>
        <w:tc>
          <w:tcPr>
            <w:tcW w:w="1020" w:type="dxa"/>
            <w:shd w:val="clear" w:color="auto" w:fill="auto"/>
          </w:tcPr>
          <w:p w14:paraId="77365B2F" w14:textId="77777777" w:rsidR="00DF4989" w:rsidRPr="00850E1F" w:rsidRDefault="00DF4989" w:rsidP="006C38D9">
            <w:pPr>
              <w:tabs>
                <w:tab w:val="left" w:pos="313"/>
              </w:tabs>
              <w:spacing w:after="40"/>
              <w:ind w:left="-13"/>
              <w:jc w:val="left"/>
              <w:rPr>
                <w:b/>
                <w:sz w:val="12"/>
                <w:szCs w:val="12"/>
              </w:rPr>
            </w:pPr>
            <w:r>
              <w:rPr>
                <w:color w:val="000000"/>
                <w:sz w:val="12"/>
                <w:szCs w:val="12"/>
              </w:rPr>
              <w:t>Агрессия</w:t>
            </w:r>
            <w:r w:rsidRPr="00850E1F">
              <w:rPr>
                <w:color w:val="000000"/>
                <w:sz w:val="12"/>
                <w:szCs w:val="12"/>
              </w:rPr>
              <w:t>, хамство</w:t>
            </w:r>
          </w:p>
        </w:tc>
        <w:tc>
          <w:tcPr>
            <w:tcW w:w="487" w:type="dxa"/>
            <w:shd w:val="clear" w:color="auto" w:fill="auto"/>
          </w:tcPr>
          <w:p w14:paraId="7B55176D" w14:textId="77777777" w:rsidR="00DF4989" w:rsidRPr="00850E1F" w:rsidRDefault="00DF4989" w:rsidP="006C38D9">
            <w:pPr>
              <w:tabs>
                <w:tab w:val="left" w:pos="313"/>
              </w:tabs>
              <w:spacing w:after="40"/>
              <w:ind w:left="-13"/>
              <w:jc w:val="left"/>
              <w:rPr>
                <w:b/>
                <w:sz w:val="12"/>
                <w:szCs w:val="12"/>
              </w:rPr>
            </w:pPr>
            <w:r w:rsidRPr="00850E1F">
              <w:rPr>
                <w:b/>
                <w:sz w:val="12"/>
                <w:szCs w:val="12"/>
              </w:rPr>
              <w:t>6-5</w:t>
            </w:r>
          </w:p>
        </w:tc>
        <w:tc>
          <w:tcPr>
            <w:tcW w:w="1022" w:type="dxa"/>
            <w:shd w:val="clear" w:color="auto" w:fill="auto"/>
          </w:tcPr>
          <w:p w14:paraId="0A70AC75" w14:textId="77777777" w:rsidR="00DF4989" w:rsidRPr="00850E1F" w:rsidRDefault="00DF4989" w:rsidP="006C38D9">
            <w:pPr>
              <w:tabs>
                <w:tab w:val="left" w:pos="313"/>
              </w:tabs>
              <w:spacing w:after="40"/>
              <w:ind w:left="-13"/>
              <w:jc w:val="left"/>
              <w:rPr>
                <w:b/>
                <w:sz w:val="12"/>
                <w:szCs w:val="12"/>
              </w:rPr>
            </w:pPr>
            <w:r w:rsidRPr="00850E1F">
              <w:rPr>
                <w:color w:val="000000"/>
                <w:sz w:val="12"/>
                <w:szCs w:val="12"/>
              </w:rPr>
              <w:t>Другое</w:t>
            </w:r>
          </w:p>
        </w:tc>
        <w:tc>
          <w:tcPr>
            <w:tcW w:w="491" w:type="dxa"/>
          </w:tcPr>
          <w:p w14:paraId="1F94C1B9" w14:textId="77777777" w:rsidR="00DF4989" w:rsidRPr="00850E1F" w:rsidRDefault="00DF4989" w:rsidP="006C38D9">
            <w:pPr>
              <w:tabs>
                <w:tab w:val="left" w:pos="313"/>
              </w:tabs>
              <w:spacing w:after="40"/>
              <w:ind w:left="-13"/>
              <w:jc w:val="left"/>
              <w:rPr>
                <w:b/>
                <w:sz w:val="12"/>
                <w:szCs w:val="12"/>
              </w:rPr>
            </w:pPr>
            <w:r w:rsidRPr="00850E1F">
              <w:rPr>
                <w:b/>
                <w:sz w:val="12"/>
                <w:szCs w:val="12"/>
              </w:rPr>
              <w:t>7-5</w:t>
            </w:r>
          </w:p>
        </w:tc>
        <w:tc>
          <w:tcPr>
            <w:tcW w:w="1244" w:type="dxa"/>
          </w:tcPr>
          <w:p w14:paraId="28D8990B" w14:textId="77777777" w:rsidR="00DF4989" w:rsidRPr="00850E1F" w:rsidRDefault="00DF4989" w:rsidP="006C38D9">
            <w:pPr>
              <w:tabs>
                <w:tab w:val="left" w:pos="313"/>
              </w:tabs>
              <w:spacing w:after="40"/>
              <w:ind w:left="-13"/>
              <w:jc w:val="left"/>
              <w:rPr>
                <w:sz w:val="12"/>
                <w:szCs w:val="12"/>
              </w:rPr>
            </w:pPr>
            <w:r w:rsidRPr="00850E1F">
              <w:rPr>
                <w:sz w:val="12"/>
                <w:szCs w:val="12"/>
              </w:rPr>
              <w:t>Другое</w:t>
            </w:r>
          </w:p>
        </w:tc>
        <w:tc>
          <w:tcPr>
            <w:tcW w:w="488" w:type="dxa"/>
            <w:shd w:val="clear" w:color="auto" w:fill="FED208"/>
          </w:tcPr>
          <w:p w14:paraId="187415BD" w14:textId="77777777" w:rsidR="00DF4989" w:rsidRPr="00850E1F" w:rsidRDefault="00DF4989" w:rsidP="006C38D9">
            <w:pPr>
              <w:tabs>
                <w:tab w:val="left" w:pos="313"/>
              </w:tabs>
              <w:spacing w:after="40"/>
              <w:ind w:left="-13"/>
              <w:jc w:val="left"/>
              <w:rPr>
                <w:b/>
                <w:sz w:val="12"/>
                <w:szCs w:val="12"/>
              </w:rPr>
            </w:pPr>
            <w:r w:rsidRPr="00850E1F">
              <w:rPr>
                <w:b/>
                <w:sz w:val="12"/>
                <w:szCs w:val="12"/>
              </w:rPr>
              <w:t>8-5</w:t>
            </w:r>
          </w:p>
        </w:tc>
        <w:tc>
          <w:tcPr>
            <w:tcW w:w="1249" w:type="dxa"/>
          </w:tcPr>
          <w:p w14:paraId="3872A5DD"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должного внимания к источникам опасности/ инцидентам</w:t>
            </w:r>
          </w:p>
        </w:tc>
        <w:tc>
          <w:tcPr>
            <w:tcW w:w="491" w:type="dxa"/>
            <w:shd w:val="clear" w:color="auto" w:fill="948A54" w:themeFill="background2" w:themeFillShade="80"/>
          </w:tcPr>
          <w:p w14:paraId="2151DD96"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9-5</w:t>
            </w:r>
          </w:p>
        </w:tc>
        <w:tc>
          <w:tcPr>
            <w:tcW w:w="1076" w:type="dxa"/>
          </w:tcPr>
          <w:p w14:paraId="5CAE9636" w14:textId="77777777" w:rsidR="00DF4989" w:rsidRPr="00850E1F" w:rsidRDefault="00DF4989" w:rsidP="006C38D9">
            <w:pPr>
              <w:tabs>
                <w:tab w:val="left" w:pos="313"/>
              </w:tabs>
              <w:spacing w:after="40"/>
              <w:ind w:left="-13"/>
              <w:jc w:val="left"/>
              <w:rPr>
                <w:sz w:val="12"/>
                <w:szCs w:val="12"/>
              </w:rPr>
            </w:pPr>
            <w:r w:rsidRPr="00850E1F">
              <w:rPr>
                <w:sz w:val="12"/>
                <w:szCs w:val="12"/>
              </w:rPr>
              <w:t>Не отвечающие требованиям инструктажи</w:t>
            </w:r>
          </w:p>
        </w:tc>
        <w:tc>
          <w:tcPr>
            <w:tcW w:w="490" w:type="dxa"/>
            <w:shd w:val="clear" w:color="auto" w:fill="1C3F94"/>
          </w:tcPr>
          <w:p w14:paraId="30C583D7"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10-5</w:t>
            </w:r>
          </w:p>
        </w:tc>
        <w:tc>
          <w:tcPr>
            <w:tcW w:w="1585" w:type="dxa"/>
          </w:tcPr>
          <w:p w14:paraId="245F8A00"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средств коммуникации, связи</w:t>
            </w:r>
          </w:p>
        </w:tc>
        <w:tc>
          <w:tcPr>
            <w:tcW w:w="489" w:type="dxa"/>
            <w:shd w:val="clear" w:color="auto" w:fill="008852"/>
          </w:tcPr>
          <w:p w14:paraId="003DF300"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11-5</w:t>
            </w:r>
          </w:p>
        </w:tc>
        <w:tc>
          <w:tcPr>
            <w:tcW w:w="1244" w:type="dxa"/>
          </w:tcPr>
          <w:p w14:paraId="63A00809" w14:textId="77777777" w:rsidR="00DF4989" w:rsidRPr="00850E1F" w:rsidRDefault="00DF4989" w:rsidP="006C38D9">
            <w:pPr>
              <w:tabs>
                <w:tab w:val="left" w:pos="313"/>
              </w:tabs>
              <w:spacing w:after="40"/>
              <w:ind w:left="-13"/>
              <w:jc w:val="left"/>
              <w:rPr>
                <w:sz w:val="12"/>
                <w:szCs w:val="12"/>
              </w:rPr>
            </w:pPr>
            <w:r w:rsidRPr="00850E1F">
              <w:rPr>
                <w:sz w:val="12"/>
                <w:szCs w:val="12"/>
              </w:rPr>
              <w:t>Неисполнение технических или технологических процедур</w:t>
            </w:r>
          </w:p>
        </w:tc>
        <w:tc>
          <w:tcPr>
            <w:tcW w:w="486" w:type="dxa"/>
            <w:shd w:val="clear" w:color="auto" w:fill="008852"/>
          </w:tcPr>
          <w:p w14:paraId="0D613497"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12-5</w:t>
            </w:r>
          </w:p>
        </w:tc>
        <w:tc>
          <w:tcPr>
            <w:tcW w:w="1590" w:type="dxa"/>
          </w:tcPr>
          <w:p w14:paraId="652B3542" w14:textId="77777777" w:rsidR="00DF4989" w:rsidRPr="00A82DC9" w:rsidRDefault="00DF4989" w:rsidP="006C38D9">
            <w:pPr>
              <w:tabs>
                <w:tab w:val="left" w:pos="313"/>
              </w:tabs>
              <w:spacing w:after="40"/>
              <w:ind w:left="-13"/>
              <w:jc w:val="left"/>
              <w:rPr>
                <w:sz w:val="12"/>
                <w:szCs w:val="12"/>
              </w:rPr>
            </w:pPr>
            <w:r w:rsidRPr="00A82DC9">
              <w:rPr>
                <w:sz w:val="12"/>
                <w:szCs w:val="12"/>
              </w:rPr>
              <w:t>Неправильная сборка, наладка, настройка</w:t>
            </w:r>
          </w:p>
        </w:tc>
        <w:tc>
          <w:tcPr>
            <w:tcW w:w="489" w:type="dxa"/>
          </w:tcPr>
          <w:p w14:paraId="45A70BDA" w14:textId="77777777" w:rsidR="00DF4989" w:rsidRPr="006D4EC8" w:rsidRDefault="00DF4989" w:rsidP="006C38D9">
            <w:pPr>
              <w:tabs>
                <w:tab w:val="left" w:pos="313"/>
              </w:tabs>
              <w:spacing w:after="40"/>
              <w:ind w:left="-13"/>
              <w:jc w:val="left"/>
              <w:rPr>
                <w:b/>
                <w:sz w:val="12"/>
                <w:szCs w:val="12"/>
              </w:rPr>
            </w:pPr>
            <w:r w:rsidRPr="006D4EC8">
              <w:rPr>
                <w:b/>
                <w:sz w:val="12"/>
                <w:szCs w:val="12"/>
              </w:rPr>
              <w:t>13-5</w:t>
            </w:r>
          </w:p>
        </w:tc>
        <w:tc>
          <w:tcPr>
            <w:tcW w:w="1548" w:type="dxa"/>
          </w:tcPr>
          <w:p w14:paraId="347E9319" w14:textId="77777777" w:rsidR="00DF4989" w:rsidRPr="006D4EC8" w:rsidRDefault="00DF4989" w:rsidP="006C38D9">
            <w:pPr>
              <w:tabs>
                <w:tab w:val="left" w:pos="313"/>
              </w:tabs>
              <w:spacing w:after="40"/>
              <w:ind w:left="-13"/>
              <w:jc w:val="left"/>
              <w:rPr>
                <w:sz w:val="12"/>
                <w:szCs w:val="12"/>
              </w:rPr>
            </w:pPr>
            <w:r w:rsidRPr="006D4EC8">
              <w:rPr>
                <w:sz w:val="12"/>
                <w:szCs w:val="12"/>
              </w:rPr>
              <w:t>Другое</w:t>
            </w:r>
          </w:p>
        </w:tc>
      </w:tr>
      <w:tr w:rsidR="00DF4989" w:rsidRPr="00547C4B" w14:paraId="63A0FF85" w14:textId="77777777" w:rsidTr="00290CBD">
        <w:trPr>
          <w:trHeight w:val="20"/>
        </w:trPr>
        <w:tc>
          <w:tcPr>
            <w:tcW w:w="487" w:type="dxa"/>
            <w:shd w:val="clear" w:color="auto" w:fill="948A54" w:themeFill="background2" w:themeFillShade="80"/>
          </w:tcPr>
          <w:p w14:paraId="39A500F7" w14:textId="77777777" w:rsidR="00DF4989" w:rsidRPr="00F611D1" w:rsidRDefault="00DF4989" w:rsidP="006C38D9">
            <w:pPr>
              <w:tabs>
                <w:tab w:val="left" w:pos="313"/>
              </w:tabs>
              <w:spacing w:after="40"/>
              <w:ind w:left="-13"/>
              <w:jc w:val="left"/>
              <w:rPr>
                <w:b/>
                <w:color w:val="FFFFFF" w:themeColor="background1"/>
                <w:sz w:val="12"/>
                <w:szCs w:val="12"/>
                <w:lang w:val="en-US"/>
              </w:rPr>
            </w:pPr>
            <w:r w:rsidRPr="00F611D1">
              <w:rPr>
                <w:b/>
                <w:color w:val="FFFFFF" w:themeColor="background1"/>
                <w:sz w:val="12"/>
                <w:szCs w:val="12"/>
                <w:lang w:val="en-US"/>
              </w:rPr>
              <w:t>1-6</w:t>
            </w:r>
          </w:p>
        </w:tc>
        <w:tc>
          <w:tcPr>
            <w:tcW w:w="1303" w:type="dxa"/>
          </w:tcPr>
          <w:p w14:paraId="0A22D0AF" w14:textId="77777777" w:rsidR="00DF4989" w:rsidRPr="00850E1F" w:rsidRDefault="00DF4989" w:rsidP="006C38D9">
            <w:pPr>
              <w:tabs>
                <w:tab w:val="left" w:pos="313"/>
              </w:tabs>
              <w:spacing w:after="40"/>
              <w:ind w:left="-13"/>
              <w:jc w:val="left"/>
              <w:rPr>
                <w:sz w:val="12"/>
                <w:szCs w:val="12"/>
              </w:rPr>
            </w:pPr>
            <w:r w:rsidRPr="00F611D1">
              <w:rPr>
                <w:sz w:val="12"/>
                <w:szCs w:val="12"/>
              </w:rPr>
              <w:t>Не прохождение медицинского осмотра</w:t>
            </w:r>
          </w:p>
        </w:tc>
        <w:tc>
          <w:tcPr>
            <w:tcW w:w="487" w:type="dxa"/>
            <w:tcBorders>
              <w:left w:val="nil"/>
            </w:tcBorders>
            <w:shd w:val="clear" w:color="auto" w:fill="948A54" w:themeFill="background2" w:themeFillShade="80"/>
          </w:tcPr>
          <w:p w14:paraId="74AC91F4"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2-6</w:t>
            </w:r>
          </w:p>
        </w:tc>
        <w:tc>
          <w:tcPr>
            <w:tcW w:w="1076" w:type="dxa"/>
          </w:tcPr>
          <w:p w14:paraId="1B682951" w14:textId="77777777" w:rsidR="00DF4989" w:rsidRPr="0004312A" w:rsidRDefault="00DF4989" w:rsidP="006C38D9">
            <w:pPr>
              <w:tabs>
                <w:tab w:val="left" w:pos="313"/>
              </w:tabs>
              <w:spacing w:after="40"/>
              <w:ind w:left="-13"/>
              <w:jc w:val="left"/>
              <w:rPr>
                <w:sz w:val="12"/>
                <w:szCs w:val="12"/>
              </w:rPr>
            </w:pPr>
            <w:r w:rsidRPr="00850E1F">
              <w:rPr>
                <w:sz w:val="12"/>
                <w:szCs w:val="12"/>
              </w:rPr>
              <w:t>Боязнь потери премии, зарплаты</w:t>
            </w:r>
            <w:r>
              <w:rPr>
                <w:sz w:val="12"/>
                <w:szCs w:val="12"/>
              </w:rPr>
              <w:t>, увольнения</w:t>
            </w:r>
          </w:p>
        </w:tc>
        <w:tc>
          <w:tcPr>
            <w:tcW w:w="487" w:type="dxa"/>
          </w:tcPr>
          <w:p w14:paraId="0605BCA8" w14:textId="77777777" w:rsidR="00DF4989" w:rsidRPr="0004312A" w:rsidRDefault="00DF4989" w:rsidP="006C38D9">
            <w:pPr>
              <w:tabs>
                <w:tab w:val="left" w:pos="313"/>
              </w:tabs>
              <w:spacing w:after="40"/>
              <w:ind w:left="-13"/>
              <w:jc w:val="left"/>
              <w:rPr>
                <w:sz w:val="12"/>
                <w:szCs w:val="12"/>
              </w:rPr>
            </w:pPr>
            <w:r w:rsidRPr="00850E1F">
              <w:rPr>
                <w:b/>
                <w:sz w:val="12"/>
                <w:szCs w:val="12"/>
              </w:rPr>
              <w:t>3-</w:t>
            </w:r>
            <w:r>
              <w:rPr>
                <w:b/>
                <w:sz w:val="12"/>
                <w:szCs w:val="12"/>
              </w:rPr>
              <w:t>6</w:t>
            </w:r>
          </w:p>
        </w:tc>
        <w:tc>
          <w:tcPr>
            <w:tcW w:w="1359" w:type="dxa"/>
          </w:tcPr>
          <w:p w14:paraId="25231D4C" w14:textId="77777777" w:rsidR="00DF4989" w:rsidRPr="00850E1F" w:rsidRDefault="00DF4989" w:rsidP="006C38D9">
            <w:pPr>
              <w:tabs>
                <w:tab w:val="left" w:pos="313"/>
              </w:tabs>
              <w:spacing w:after="40"/>
              <w:ind w:left="-13"/>
              <w:jc w:val="left"/>
              <w:rPr>
                <w:sz w:val="12"/>
                <w:szCs w:val="12"/>
              </w:rPr>
            </w:pPr>
            <w:r w:rsidRPr="00850E1F">
              <w:rPr>
                <w:sz w:val="12"/>
                <w:szCs w:val="12"/>
              </w:rPr>
              <w:t>Другое</w:t>
            </w:r>
          </w:p>
        </w:tc>
        <w:tc>
          <w:tcPr>
            <w:tcW w:w="487" w:type="dxa"/>
            <w:shd w:val="clear" w:color="auto" w:fill="A0CE67"/>
          </w:tcPr>
          <w:p w14:paraId="4F27C327" w14:textId="77777777" w:rsidR="00DF4989" w:rsidRPr="00850E1F" w:rsidRDefault="00DF4989" w:rsidP="006C38D9">
            <w:pPr>
              <w:tabs>
                <w:tab w:val="left" w:pos="313"/>
              </w:tabs>
              <w:spacing w:after="40"/>
              <w:ind w:left="-13"/>
              <w:jc w:val="left"/>
              <w:rPr>
                <w:b/>
                <w:sz w:val="12"/>
                <w:szCs w:val="12"/>
              </w:rPr>
            </w:pPr>
            <w:r w:rsidRPr="00850E1F">
              <w:rPr>
                <w:b/>
                <w:sz w:val="12"/>
                <w:szCs w:val="12"/>
              </w:rPr>
              <w:t>4-6</w:t>
            </w:r>
          </w:p>
        </w:tc>
        <w:tc>
          <w:tcPr>
            <w:tcW w:w="1019" w:type="dxa"/>
          </w:tcPr>
          <w:p w14:paraId="43768124" w14:textId="77777777" w:rsidR="00DF4989" w:rsidRPr="00850E1F" w:rsidRDefault="00DF4989" w:rsidP="006C38D9">
            <w:pPr>
              <w:tabs>
                <w:tab w:val="left" w:pos="313"/>
              </w:tabs>
              <w:spacing w:after="40"/>
              <w:ind w:left="-13"/>
              <w:jc w:val="left"/>
              <w:rPr>
                <w:sz w:val="12"/>
                <w:szCs w:val="12"/>
              </w:rPr>
            </w:pPr>
            <w:r w:rsidRPr="00850E1F">
              <w:rPr>
                <w:sz w:val="12"/>
                <w:szCs w:val="12"/>
              </w:rPr>
              <w:t>Ошибки при сдаче-приемке</w:t>
            </w:r>
          </w:p>
        </w:tc>
        <w:tc>
          <w:tcPr>
            <w:tcW w:w="486" w:type="dxa"/>
            <w:shd w:val="clear" w:color="000000" w:fill="948A54"/>
          </w:tcPr>
          <w:p w14:paraId="344510FB"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5-6</w:t>
            </w:r>
          </w:p>
        </w:tc>
        <w:tc>
          <w:tcPr>
            <w:tcW w:w="1020" w:type="dxa"/>
            <w:shd w:val="clear" w:color="auto" w:fill="auto"/>
          </w:tcPr>
          <w:p w14:paraId="58A92AEC" w14:textId="77777777" w:rsidR="00DF4989" w:rsidRPr="00850E1F" w:rsidRDefault="00DF4989" w:rsidP="006C38D9">
            <w:pPr>
              <w:tabs>
                <w:tab w:val="left" w:pos="313"/>
              </w:tabs>
              <w:spacing w:after="40"/>
              <w:ind w:left="-13"/>
              <w:jc w:val="left"/>
              <w:rPr>
                <w:sz w:val="12"/>
                <w:szCs w:val="12"/>
              </w:rPr>
            </w:pPr>
            <w:r w:rsidRPr="00850E1F">
              <w:rPr>
                <w:color w:val="000000"/>
                <w:sz w:val="12"/>
                <w:szCs w:val="12"/>
              </w:rPr>
              <w:t>Руководитель заставляет спешить</w:t>
            </w:r>
          </w:p>
        </w:tc>
        <w:tc>
          <w:tcPr>
            <w:tcW w:w="487" w:type="dxa"/>
            <w:shd w:val="clear" w:color="auto" w:fill="auto"/>
            <w:vAlign w:val="center"/>
          </w:tcPr>
          <w:p w14:paraId="6CE09359" w14:textId="77777777" w:rsidR="00DF4989" w:rsidRPr="00850E1F" w:rsidRDefault="00DF4989" w:rsidP="006C38D9">
            <w:pPr>
              <w:tabs>
                <w:tab w:val="left" w:pos="313"/>
              </w:tabs>
              <w:spacing w:after="40"/>
              <w:ind w:left="-13"/>
              <w:jc w:val="left"/>
              <w:rPr>
                <w:sz w:val="12"/>
                <w:szCs w:val="12"/>
              </w:rPr>
            </w:pPr>
            <w:r w:rsidRPr="00850E1F">
              <w:rPr>
                <w:color w:val="000000"/>
                <w:sz w:val="12"/>
                <w:szCs w:val="12"/>
              </w:rPr>
              <w:t> </w:t>
            </w:r>
          </w:p>
        </w:tc>
        <w:tc>
          <w:tcPr>
            <w:tcW w:w="1022" w:type="dxa"/>
            <w:shd w:val="clear" w:color="auto" w:fill="auto"/>
            <w:vAlign w:val="center"/>
          </w:tcPr>
          <w:p w14:paraId="7E81A195" w14:textId="77777777" w:rsidR="00DF4989" w:rsidRPr="00850E1F" w:rsidRDefault="00DF4989" w:rsidP="006C38D9">
            <w:pPr>
              <w:tabs>
                <w:tab w:val="left" w:pos="313"/>
              </w:tabs>
              <w:spacing w:after="40"/>
              <w:ind w:left="-13"/>
              <w:jc w:val="left"/>
              <w:rPr>
                <w:sz w:val="12"/>
                <w:szCs w:val="12"/>
              </w:rPr>
            </w:pPr>
            <w:r w:rsidRPr="00850E1F">
              <w:rPr>
                <w:color w:val="000000"/>
                <w:sz w:val="12"/>
                <w:szCs w:val="12"/>
              </w:rPr>
              <w:t> </w:t>
            </w:r>
          </w:p>
        </w:tc>
        <w:tc>
          <w:tcPr>
            <w:tcW w:w="491" w:type="dxa"/>
          </w:tcPr>
          <w:p w14:paraId="4E20D2D4" w14:textId="77777777" w:rsidR="00DF4989" w:rsidRPr="00850E1F" w:rsidRDefault="00DF4989" w:rsidP="006C38D9">
            <w:pPr>
              <w:tabs>
                <w:tab w:val="left" w:pos="313"/>
              </w:tabs>
              <w:spacing w:after="40"/>
              <w:ind w:left="-13"/>
              <w:jc w:val="left"/>
              <w:rPr>
                <w:sz w:val="12"/>
                <w:szCs w:val="12"/>
              </w:rPr>
            </w:pPr>
          </w:p>
        </w:tc>
        <w:tc>
          <w:tcPr>
            <w:tcW w:w="1244" w:type="dxa"/>
          </w:tcPr>
          <w:p w14:paraId="5C44F90A" w14:textId="77777777" w:rsidR="00DF4989" w:rsidRPr="00850E1F" w:rsidRDefault="00DF4989" w:rsidP="006C38D9">
            <w:pPr>
              <w:tabs>
                <w:tab w:val="left" w:pos="313"/>
              </w:tabs>
              <w:spacing w:after="40"/>
              <w:ind w:left="-13"/>
              <w:jc w:val="left"/>
              <w:rPr>
                <w:sz w:val="12"/>
                <w:szCs w:val="12"/>
              </w:rPr>
            </w:pPr>
          </w:p>
        </w:tc>
        <w:tc>
          <w:tcPr>
            <w:tcW w:w="488" w:type="dxa"/>
            <w:shd w:val="clear" w:color="auto" w:fill="F37421"/>
          </w:tcPr>
          <w:p w14:paraId="5D12CF4B" w14:textId="77777777" w:rsidR="00DF4989" w:rsidRPr="00850E1F" w:rsidRDefault="00DF4989" w:rsidP="006C38D9">
            <w:pPr>
              <w:tabs>
                <w:tab w:val="left" w:pos="313"/>
              </w:tabs>
              <w:spacing w:after="40"/>
              <w:ind w:left="-13"/>
              <w:jc w:val="left"/>
              <w:rPr>
                <w:b/>
                <w:sz w:val="12"/>
                <w:szCs w:val="12"/>
              </w:rPr>
            </w:pPr>
            <w:r w:rsidRPr="00850E1F">
              <w:rPr>
                <w:b/>
                <w:sz w:val="12"/>
                <w:szCs w:val="12"/>
              </w:rPr>
              <w:t>8-6</w:t>
            </w:r>
          </w:p>
        </w:tc>
        <w:tc>
          <w:tcPr>
            <w:tcW w:w="1249" w:type="dxa"/>
          </w:tcPr>
          <w:p w14:paraId="35A76835"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недостаточность мотивации работать безопасно</w:t>
            </w:r>
          </w:p>
        </w:tc>
        <w:tc>
          <w:tcPr>
            <w:tcW w:w="491" w:type="dxa"/>
            <w:shd w:val="clear" w:color="auto" w:fill="948A54" w:themeFill="background2" w:themeFillShade="80"/>
          </w:tcPr>
          <w:p w14:paraId="72558BAC"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9-6</w:t>
            </w:r>
          </w:p>
        </w:tc>
        <w:tc>
          <w:tcPr>
            <w:tcW w:w="1076" w:type="dxa"/>
          </w:tcPr>
          <w:p w14:paraId="56DC3E31" w14:textId="77777777" w:rsidR="00DF4989" w:rsidRPr="00850E1F" w:rsidRDefault="00DF4989" w:rsidP="006C38D9">
            <w:pPr>
              <w:tabs>
                <w:tab w:val="left" w:pos="313"/>
              </w:tabs>
              <w:spacing w:after="40"/>
              <w:ind w:left="-13"/>
              <w:jc w:val="left"/>
              <w:rPr>
                <w:sz w:val="12"/>
                <w:szCs w:val="12"/>
              </w:rPr>
            </w:pPr>
            <w:r w:rsidRPr="00850E1F">
              <w:rPr>
                <w:sz w:val="12"/>
                <w:szCs w:val="12"/>
              </w:rPr>
              <w:t>Не отвечающие требованиям знания и навыки безопасного выполнения работ</w:t>
            </w:r>
          </w:p>
        </w:tc>
        <w:tc>
          <w:tcPr>
            <w:tcW w:w="490" w:type="dxa"/>
            <w:shd w:val="clear" w:color="auto" w:fill="1C3F94"/>
          </w:tcPr>
          <w:p w14:paraId="5A4ACF9E"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10-6</w:t>
            </w:r>
          </w:p>
        </w:tc>
        <w:tc>
          <w:tcPr>
            <w:tcW w:w="1585" w:type="dxa"/>
          </w:tcPr>
          <w:p w14:paraId="030BB6DF" w14:textId="77777777" w:rsidR="00DF4989" w:rsidRPr="00850E1F" w:rsidRDefault="00DF4989" w:rsidP="006C38D9">
            <w:pPr>
              <w:tabs>
                <w:tab w:val="left" w:pos="313"/>
              </w:tabs>
              <w:spacing w:after="40"/>
              <w:ind w:left="-13"/>
              <w:jc w:val="left"/>
              <w:rPr>
                <w:sz w:val="12"/>
                <w:szCs w:val="12"/>
              </w:rPr>
            </w:pPr>
            <w:r w:rsidRPr="00850E1F">
              <w:rPr>
                <w:sz w:val="12"/>
                <w:szCs w:val="12"/>
              </w:rPr>
              <w:t>Недостаточные средства, методы коммуникации, связи</w:t>
            </w:r>
          </w:p>
        </w:tc>
        <w:tc>
          <w:tcPr>
            <w:tcW w:w="489" w:type="dxa"/>
            <w:shd w:val="clear" w:color="auto" w:fill="FED208"/>
          </w:tcPr>
          <w:p w14:paraId="73732DA6" w14:textId="77777777" w:rsidR="00DF4989" w:rsidRPr="00850E1F" w:rsidRDefault="00DF4989" w:rsidP="006C38D9">
            <w:pPr>
              <w:tabs>
                <w:tab w:val="left" w:pos="313"/>
              </w:tabs>
              <w:spacing w:after="40"/>
              <w:ind w:left="-13"/>
              <w:jc w:val="left"/>
              <w:rPr>
                <w:b/>
                <w:sz w:val="12"/>
                <w:szCs w:val="12"/>
              </w:rPr>
            </w:pPr>
            <w:r w:rsidRPr="00850E1F">
              <w:rPr>
                <w:b/>
                <w:sz w:val="12"/>
                <w:szCs w:val="12"/>
              </w:rPr>
              <w:t>11-6</w:t>
            </w:r>
          </w:p>
        </w:tc>
        <w:tc>
          <w:tcPr>
            <w:tcW w:w="1244" w:type="dxa"/>
          </w:tcPr>
          <w:p w14:paraId="24AB32B1" w14:textId="77777777" w:rsidR="00DF4989" w:rsidRPr="00850E1F" w:rsidRDefault="00DF4989" w:rsidP="006C38D9">
            <w:pPr>
              <w:tabs>
                <w:tab w:val="left" w:pos="313"/>
              </w:tabs>
              <w:spacing w:after="40"/>
              <w:ind w:left="-13"/>
              <w:jc w:val="left"/>
              <w:rPr>
                <w:sz w:val="12"/>
                <w:szCs w:val="12"/>
              </w:rPr>
            </w:pPr>
            <w:r w:rsidRPr="00850E1F">
              <w:rPr>
                <w:sz w:val="12"/>
                <w:szCs w:val="12"/>
              </w:rPr>
              <w:t>Недостаточная оценка потенциальной аварии на этапе проектирования</w:t>
            </w:r>
          </w:p>
        </w:tc>
        <w:tc>
          <w:tcPr>
            <w:tcW w:w="486" w:type="dxa"/>
            <w:shd w:val="clear" w:color="auto" w:fill="008852"/>
          </w:tcPr>
          <w:p w14:paraId="56C484BE"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12-6</w:t>
            </w:r>
          </w:p>
        </w:tc>
        <w:tc>
          <w:tcPr>
            <w:tcW w:w="1590" w:type="dxa"/>
          </w:tcPr>
          <w:p w14:paraId="4C256210" w14:textId="77777777" w:rsidR="00DF4989" w:rsidRPr="00A82DC9" w:rsidRDefault="00DF4989" w:rsidP="006C38D9">
            <w:pPr>
              <w:tabs>
                <w:tab w:val="left" w:pos="313"/>
              </w:tabs>
              <w:spacing w:after="40"/>
              <w:ind w:left="-13"/>
              <w:jc w:val="left"/>
              <w:rPr>
                <w:sz w:val="12"/>
                <w:szCs w:val="12"/>
              </w:rPr>
            </w:pPr>
            <w:r w:rsidRPr="00A82DC9">
              <w:rPr>
                <w:sz w:val="12"/>
                <w:szCs w:val="12"/>
              </w:rPr>
              <w:t>Несоответствующий ремонт или его отсутствие</w:t>
            </w:r>
          </w:p>
        </w:tc>
        <w:tc>
          <w:tcPr>
            <w:tcW w:w="489" w:type="dxa"/>
          </w:tcPr>
          <w:p w14:paraId="512FCF03" w14:textId="77777777" w:rsidR="00DF4989" w:rsidRPr="00A82DC9" w:rsidRDefault="00DF4989" w:rsidP="006C38D9">
            <w:pPr>
              <w:tabs>
                <w:tab w:val="left" w:pos="313"/>
              </w:tabs>
              <w:spacing w:after="40"/>
              <w:ind w:left="-13"/>
              <w:jc w:val="left"/>
              <w:rPr>
                <w:sz w:val="12"/>
                <w:szCs w:val="12"/>
              </w:rPr>
            </w:pPr>
          </w:p>
        </w:tc>
        <w:tc>
          <w:tcPr>
            <w:tcW w:w="1548" w:type="dxa"/>
          </w:tcPr>
          <w:p w14:paraId="32257FB5" w14:textId="77777777" w:rsidR="00DF4989" w:rsidRPr="00A82DC9" w:rsidRDefault="00DF4989" w:rsidP="006C38D9">
            <w:pPr>
              <w:tabs>
                <w:tab w:val="left" w:pos="313"/>
              </w:tabs>
              <w:spacing w:after="40"/>
              <w:ind w:left="-13"/>
              <w:jc w:val="left"/>
              <w:rPr>
                <w:sz w:val="12"/>
                <w:szCs w:val="12"/>
              </w:rPr>
            </w:pPr>
          </w:p>
        </w:tc>
      </w:tr>
      <w:tr w:rsidR="00EB3D24" w:rsidRPr="00547C4B" w14:paraId="34CA1B03" w14:textId="77777777" w:rsidTr="00290CBD">
        <w:trPr>
          <w:trHeight w:val="20"/>
        </w:trPr>
        <w:tc>
          <w:tcPr>
            <w:tcW w:w="487" w:type="dxa"/>
            <w:shd w:val="clear" w:color="auto" w:fill="948A54" w:themeFill="background2" w:themeFillShade="80"/>
          </w:tcPr>
          <w:p w14:paraId="32777712" w14:textId="77777777" w:rsidR="00EB3D24" w:rsidRPr="00F611D1" w:rsidRDefault="00EB3D24" w:rsidP="006C38D9">
            <w:pPr>
              <w:tabs>
                <w:tab w:val="left" w:pos="313"/>
              </w:tabs>
              <w:spacing w:after="40"/>
              <w:jc w:val="left"/>
              <w:rPr>
                <w:b/>
                <w:color w:val="FFFFFF" w:themeColor="background1"/>
                <w:sz w:val="12"/>
                <w:szCs w:val="12"/>
              </w:rPr>
            </w:pPr>
            <w:r w:rsidRPr="00DA62E0">
              <w:rPr>
                <w:b/>
                <w:sz w:val="12"/>
                <w:szCs w:val="12"/>
                <w:lang w:val="en-US"/>
              </w:rPr>
              <w:t>1-</w:t>
            </w:r>
            <w:r>
              <w:rPr>
                <w:b/>
                <w:sz w:val="12"/>
                <w:szCs w:val="12"/>
              </w:rPr>
              <w:t>7</w:t>
            </w:r>
          </w:p>
        </w:tc>
        <w:tc>
          <w:tcPr>
            <w:tcW w:w="1303" w:type="dxa"/>
          </w:tcPr>
          <w:p w14:paraId="2C1FBAA4" w14:textId="77777777" w:rsidR="00EB3D24" w:rsidRPr="00850E1F" w:rsidRDefault="00EB3D24" w:rsidP="006C38D9">
            <w:pPr>
              <w:tabs>
                <w:tab w:val="left" w:pos="313"/>
              </w:tabs>
              <w:spacing w:after="40"/>
              <w:ind w:left="-13"/>
              <w:jc w:val="left"/>
              <w:rPr>
                <w:sz w:val="12"/>
                <w:szCs w:val="12"/>
              </w:rPr>
            </w:pPr>
            <w:r w:rsidRPr="00850E1F">
              <w:rPr>
                <w:sz w:val="12"/>
                <w:szCs w:val="12"/>
              </w:rPr>
              <w:t>Другое</w:t>
            </w:r>
          </w:p>
        </w:tc>
        <w:tc>
          <w:tcPr>
            <w:tcW w:w="487" w:type="dxa"/>
            <w:tcBorders>
              <w:left w:val="nil"/>
            </w:tcBorders>
            <w:shd w:val="clear" w:color="auto" w:fill="948A54" w:themeFill="background2" w:themeFillShade="80"/>
          </w:tcPr>
          <w:p w14:paraId="5847FBE5"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2-7</w:t>
            </w:r>
          </w:p>
        </w:tc>
        <w:tc>
          <w:tcPr>
            <w:tcW w:w="1076" w:type="dxa"/>
          </w:tcPr>
          <w:p w14:paraId="5C97639F" w14:textId="77777777" w:rsidR="00EB3D24" w:rsidRPr="00850E1F" w:rsidRDefault="00EB3D24" w:rsidP="006C38D9">
            <w:pPr>
              <w:tabs>
                <w:tab w:val="left" w:pos="313"/>
              </w:tabs>
              <w:spacing w:after="40"/>
              <w:ind w:left="-13"/>
              <w:jc w:val="left"/>
              <w:rPr>
                <w:sz w:val="12"/>
                <w:szCs w:val="12"/>
              </w:rPr>
            </w:pPr>
            <w:r w:rsidRPr="00850E1F">
              <w:rPr>
                <w:sz w:val="12"/>
                <w:szCs w:val="12"/>
              </w:rPr>
              <w:t>Бессмысленная или унизительная работа</w:t>
            </w:r>
          </w:p>
        </w:tc>
        <w:tc>
          <w:tcPr>
            <w:tcW w:w="487" w:type="dxa"/>
          </w:tcPr>
          <w:p w14:paraId="36D5A606" w14:textId="77777777" w:rsidR="00EB3D24" w:rsidRPr="00850E1F" w:rsidRDefault="00EB3D24" w:rsidP="006C38D9">
            <w:pPr>
              <w:tabs>
                <w:tab w:val="left" w:pos="313"/>
              </w:tabs>
              <w:spacing w:after="40"/>
              <w:ind w:left="-13"/>
              <w:jc w:val="left"/>
              <w:rPr>
                <w:sz w:val="12"/>
                <w:szCs w:val="12"/>
              </w:rPr>
            </w:pPr>
          </w:p>
        </w:tc>
        <w:tc>
          <w:tcPr>
            <w:tcW w:w="1359" w:type="dxa"/>
          </w:tcPr>
          <w:p w14:paraId="3D4F1729" w14:textId="77777777" w:rsidR="00EB3D24" w:rsidRPr="00850E1F" w:rsidRDefault="00EB3D24" w:rsidP="006C38D9">
            <w:pPr>
              <w:tabs>
                <w:tab w:val="left" w:pos="313"/>
              </w:tabs>
              <w:spacing w:after="40"/>
              <w:ind w:left="-13"/>
              <w:jc w:val="left"/>
              <w:rPr>
                <w:sz w:val="12"/>
                <w:szCs w:val="12"/>
              </w:rPr>
            </w:pPr>
          </w:p>
        </w:tc>
        <w:tc>
          <w:tcPr>
            <w:tcW w:w="487" w:type="dxa"/>
            <w:shd w:val="clear" w:color="auto" w:fill="A0CE67"/>
          </w:tcPr>
          <w:p w14:paraId="1E3857B6" w14:textId="77777777" w:rsidR="00EB3D24" w:rsidRPr="00850E1F" w:rsidRDefault="00EB3D24" w:rsidP="006C38D9">
            <w:pPr>
              <w:tabs>
                <w:tab w:val="left" w:pos="313"/>
              </w:tabs>
              <w:spacing w:after="40"/>
              <w:ind w:left="-13"/>
              <w:jc w:val="left"/>
              <w:rPr>
                <w:b/>
                <w:sz w:val="12"/>
                <w:szCs w:val="12"/>
              </w:rPr>
            </w:pPr>
            <w:r w:rsidRPr="00850E1F">
              <w:rPr>
                <w:b/>
                <w:sz w:val="12"/>
                <w:szCs w:val="12"/>
              </w:rPr>
              <w:t>4-7</w:t>
            </w:r>
          </w:p>
        </w:tc>
        <w:tc>
          <w:tcPr>
            <w:tcW w:w="1019" w:type="dxa"/>
          </w:tcPr>
          <w:p w14:paraId="7289B675" w14:textId="77777777" w:rsidR="00EB3D24" w:rsidRPr="00850E1F" w:rsidRDefault="00EB3D24" w:rsidP="006C38D9">
            <w:pPr>
              <w:tabs>
                <w:tab w:val="left" w:pos="313"/>
              </w:tabs>
              <w:spacing w:after="40"/>
              <w:ind w:left="-13"/>
              <w:jc w:val="left"/>
              <w:rPr>
                <w:sz w:val="12"/>
                <w:szCs w:val="12"/>
              </w:rPr>
            </w:pPr>
            <w:r w:rsidRPr="00850E1F">
              <w:rPr>
                <w:sz w:val="12"/>
                <w:szCs w:val="12"/>
              </w:rPr>
              <w:t>Отсутствие сертификации, паспортизации</w:t>
            </w:r>
          </w:p>
        </w:tc>
        <w:tc>
          <w:tcPr>
            <w:tcW w:w="486" w:type="dxa"/>
            <w:shd w:val="clear" w:color="auto" w:fill="948A54"/>
          </w:tcPr>
          <w:p w14:paraId="2829A270"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5-7</w:t>
            </w:r>
          </w:p>
        </w:tc>
        <w:tc>
          <w:tcPr>
            <w:tcW w:w="1020" w:type="dxa"/>
            <w:shd w:val="clear" w:color="auto" w:fill="auto"/>
          </w:tcPr>
          <w:p w14:paraId="604966F2" w14:textId="77777777" w:rsidR="00EB3D24" w:rsidRPr="00850E1F" w:rsidRDefault="00EB3D24" w:rsidP="006C38D9">
            <w:pPr>
              <w:tabs>
                <w:tab w:val="left" w:pos="313"/>
              </w:tabs>
              <w:spacing w:after="40"/>
              <w:ind w:left="-13"/>
              <w:jc w:val="left"/>
              <w:rPr>
                <w:sz w:val="12"/>
                <w:szCs w:val="12"/>
              </w:rPr>
            </w:pPr>
            <w:r>
              <w:rPr>
                <w:sz w:val="12"/>
                <w:szCs w:val="12"/>
              </w:rPr>
              <w:t>Б</w:t>
            </w:r>
            <w:r w:rsidRPr="00850E1F">
              <w:rPr>
                <w:sz w:val="12"/>
                <w:szCs w:val="12"/>
              </w:rPr>
              <w:t>равада, боязнь показаться трусом</w:t>
            </w:r>
          </w:p>
        </w:tc>
        <w:tc>
          <w:tcPr>
            <w:tcW w:w="487" w:type="dxa"/>
            <w:shd w:val="clear" w:color="auto" w:fill="auto"/>
            <w:vAlign w:val="center"/>
          </w:tcPr>
          <w:p w14:paraId="7AFF3DF5" w14:textId="77777777"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1022" w:type="dxa"/>
            <w:shd w:val="clear" w:color="auto" w:fill="auto"/>
            <w:vAlign w:val="center"/>
          </w:tcPr>
          <w:p w14:paraId="2CF8DD5C" w14:textId="77777777"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491" w:type="dxa"/>
          </w:tcPr>
          <w:p w14:paraId="6250E7EA" w14:textId="77777777" w:rsidR="00EB3D24" w:rsidRPr="00850E1F" w:rsidRDefault="00EB3D24" w:rsidP="006C38D9">
            <w:pPr>
              <w:tabs>
                <w:tab w:val="left" w:pos="313"/>
              </w:tabs>
              <w:spacing w:after="40"/>
              <w:ind w:left="-13"/>
              <w:jc w:val="left"/>
              <w:rPr>
                <w:sz w:val="12"/>
                <w:szCs w:val="12"/>
              </w:rPr>
            </w:pPr>
          </w:p>
        </w:tc>
        <w:tc>
          <w:tcPr>
            <w:tcW w:w="1244" w:type="dxa"/>
          </w:tcPr>
          <w:p w14:paraId="54DDDF83" w14:textId="77777777" w:rsidR="00EB3D24" w:rsidRPr="00850E1F" w:rsidRDefault="00EB3D24" w:rsidP="006C38D9">
            <w:pPr>
              <w:tabs>
                <w:tab w:val="left" w:pos="313"/>
              </w:tabs>
              <w:spacing w:after="40"/>
              <w:ind w:left="-13"/>
              <w:jc w:val="left"/>
              <w:rPr>
                <w:sz w:val="12"/>
                <w:szCs w:val="12"/>
              </w:rPr>
            </w:pPr>
          </w:p>
        </w:tc>
        <w:tc>
          <w:tcPr>
            <w:tcW w:w="488" w:type="dxa"/>
            <w:shd w:val="clear" w:color="auto" w:fill="13B5EA"/>
          </w:tcPr>
          <w:p w14:paraId="5ED486D2" w14:textId="77777777" w:rsidR="00EB3D24" w:rsidRPr="00850E1F" w:rsidRDefault="00EB3D24" w:rsidP="006C38D9">
            <w:pPr>
              <w:tabs>
                <w:tab w:val="left" w:pos="313"/>
              </w:tabs>
              <w:spacing w:after="40"/>
              <w:ind w:left="-13"/>
              <w:jc w:val="left"/>
              <w:rPr>
                <w:b/>
                <w:sz w:val="12"/>
                <w:szCs w:val="12"/>
              </w:rPr>
            </w:pPr>
            <w:r w:rsidRPr="00850E1F">
              <w:rPr>
                <w:b/>
                <w:sz w:val="12"/>
                <w:szCs w:val="12"/>
              </w:rPr>
              <w:t>8-7</w:t>
            </w:r>
          </w:p>
        </w:tc>
        <w:tc>
          <w:tcPr>
            <w:tcW w:w="1249" w:type="dxa"/>
          </w:tcPr>
          <w:p w14:paraId="1A450527" w14:textId="77777777" w:rsidR="00EB3D24" w:rsidRPr="00850E1F" w:rsidRDefault="00EB3D24" w:rsidP="006C38D9">
            <w:pPr>
              <w:tabs>
                <w:tab w:val="left" w:pos="313"/>
              </w:tabs>
              <w:spacing w:after="40"/>
              <w:ind w:left="-13"/>
              <w:jc w:val="left"/>
              <w:rPr>
                <w:sz w:val="12"/>
                <w:szCs w:val="12"/>
              </w:rPr>
            </w:pPr>
            <w:r w:rsidRPr="00850E1F">
              <w:rPr>
                <w:sz w:val="12"/>
                <w:szCs w:val="12"/>
              </w:rPr>
              <w:t>Не отвечающая требованиям система управления изменениями</w:t>
            </w:r>
          </w:p>
        </w:tc>
        <w:tc>
          <w:tcPr>
            <w:tcW w:w="491" w:type="dxa"/>
            <w:shd w:val="clear" w:color="auto" w:fill="auto"/>
          </w:tcPr>
          <w:p w14:paraId="64E35AFE" w14:textId="77777777" w:rsidR="00EB3D24" w:rsidRPr="00850E1F" w:rsidRDefault="00EB3D24" w:rsidP="006C38D9">
            <w:pPr>
              <w:tabs>
                <w:tab w:val="left" w:pos="313"/>
              </w:tabs>
              <w:spacing w:after="40"/>
              <w:ind w:left="-13"/>
              <w:jc w:val="left"/>
              <w:rPr>
                <w:b/>
                <w:color w:val="FFFFFF" w:themeColor="background1"/>
                <w:sz w:val="12"/>
                <w:szCs w:val="12"/>
              </w:rPr>
            </w:pPr>
            <w:r w:rsidRPr="0004312A">
              <w:rPr>
                <w:b/>
                <w:sz w:val="12"/>
                <w:szCs w:val="12"/>
              </w:rPr>
              <w:t>9-7</w:t>
            </w:r>
          </w:p>
        </w:tc>
        <w:tc>
          <w:tcPr>
            <w:tcW w:w="1076" w:type="dxa"/>
          </w:tcPr>
          <w:p w14:paraId="0126BA76" w14:textId="77777777" w:rsidR="00EB3D24" w:rsidRPr="00850E1F" w:rsidRDefault="00EB3D24" w:rsidP="006C38D9">
            <w:pPr>
              <w:tabs>
                <w:tab w:val="left" w:pos="313"/>
              </w:tabs>
              <w:spacing w:after="40"/>
              <w:ind w:left="-13"/>
              <w:jc w:val="left"/>
              <w:rPr>
                <w:sz w:val="12"/>
                <w:szCs w:val="12"/>
              </w:rPr>
            </w:pPr>
            <w:r w:rsidRPr="00850E1F">
              <w:rPr>
                <w:sz w:val="12"/>
                <w:szCs w:val="12"/>
              </w:rPr>
              <w:t>Другое</w:t>
            </w:r>
          </w:p>
        </w:tc>
        <w:tc>
          <w:tcPr>
            <w:tcW w:w="490" w:type="dxa"/>
            <w:shd w:val="clear" w:color="auto" w:fill="1C3F94"/>
          </w:tcPr>
          <w:p w14:paraId="45CC01D4"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10-7</w:t>
            </w:r>
          </w:p>
        </w:tc>
        <w:tc>
          <w:tcPr>
            <w:tcW w:w="1585" w:type="dxa"/>
          </w:tcPr>
          <w:p w14:paraId="3E6F0E5D" w14:textId="77777777" w:rsidR="00EB3D24" w:rsidRPr="00850E1F" w:rsidRDefault="00EB3D24" w:rsidP="006C38D9">
            <w:pPr>
              <w:tabs>
                <w:tab w:val="left" w:pos="313"/>
              </w:tabs>
              <w:spacing w:after="40"/>
              <w:ind w:left="-13"/>
              <w:jc w:val="left"/>
              <w:rPr>
                <w:sz w:val="12"/>
                <w:szCs w:val="12"/>
              </w:rPr>
            </w:pPr>
            <w:r w:rsidRPr="00850E1F">
              <w:rPr>
                <w:sz w:val="12"/>
                <w:szCs w:val="12"/>
              </w:rPr>
              <w:t>Помехи при передаче сообщений</w:t>
            </w:r>
          </w:p>
        </w:tc>
        <w:tc>
          <w:tcPr>
            <w:tcW w:w="489" w:type="dxa"/>
            <w:shd w:val="clear" w:color="auto" w:fill="auto"/>
          </w:tcPr>
          <w:p w14:paraId="4586DDC0" w14:textId="77777777" w:rsidR="00EB3D24" w:rsidRPr="00850E1F" w:rsidRDefault="00EB3D24" w:rsidP="006C38D9">
            <w:pPr>
              <w:tabs>
                <w:tab w:val="left" w:pos="313"/>
              </w:tabs>
              <w:spacing w:after="40"/>
              <w:ind w:left="-13"/>
              <w:jc w:val="left"/>
              <w:rPr>
                <w:b/>
                <w:sz w:val="12"/>
                <w:szCs w:val="12"/>
              </w:rPr>
            </w:pPr>
            <w:r w:rsidRPr="00850E1F">
              <w:rPr>
                <w:b/>
                <w:sz w:val="12"/>
                <w:szCs w:val="12"/>
              </w:rPr>
              <w:t>11-7</w:t>
            </w:r>
          </w:p>
        </w:tc>
        <w:tc>
          <w:tcPr>
            <w:tcW w:w="1244" w:type="dxa"/>
          </w:tcPr>
          <w:p w14:paraId="61F5F207" w14:textId="77777777" w:rsidR="00EB3D24" w:rsidRPr="00850E1F" w:rsidRDefault="00EB3D24" w:rsidP="006C38D9">
            <w:pPr>
              <w:tabs>
                <w:tab w:val="left" w:pos="313"/>
              </w:tabs>
              <w:spacing w:after="40"/>
              <w:ind w:left="-13"/>
              <w:jc w:val="left"/>
              <w:rPr>
                <w:sz w:val="12"/>
                <w:szCs w:val="12"/>
              </w:rPr>
            </w:pPr>
            <w:r w:rsidRPr="00850E1F">
              <w:rPr>
                <w:sz w:val="12"/>
                <w:szCs w:val="12"/>
              </w:rPr>
              <w:t>Другое</w:t>
            </w:r>
          </w:p>
        </w:tc>
        <w:tc>
          <w:tcPr>
            <w:tcW w:w="486" w:type="dxa"/>
            <w:shd w:val="clear" w:color="auto" w:fill="008852"/>
          </w:tcPr>
          <w:p w14:paraId="3352EA3C"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12-7</w:t>
            </w:r>
          </w:p>
        </w:tc>
        <w:tc>
          <w:tcPr>
            <w:tcW w:w="1590" w:type="dxa"/>
          </w:tcPr>
          <w:p w14:paraId="0EF0C4A9" w14:textId="77777777" w:rsidR="00EB3D24" w:rsidRPr="00A82DC9" w:rsidRDefault="00EB3D24" w:rsidP="006C38D9">
            <w:pPr>
              <w:tabs>
                <w:tab w:val="left" w:pos="313"/>
              </w:tabs>
              <w:spacing w:after="40"/>
              <w:ind w:left="-13"/>
              <w:jc w:val="left"/>
              <w:rPr>
                <w:sz w:val="12"/>
                <w:szCs w:val="12"/>
              </w:rPr>
            </w:pPr>
            <w:r w:rsidRPr="00A82DC9">
              <w:rPr>
                <w:sz w:val="12"/>
                <w:szCs w:val="12"/>
              </w:rPr>
              <w:t>Несоответствующее обслуживание, хранение</w:t>
            </w:r>
          </w:p>
        </w:tc>
        <w:tc>
          <w:tcPr>
            <w:tcW w:w="489" w:type="dxa"/>
          </w:tcPr>
          <w:p w14:paraId="45B53819" w14:textId="77777777" w:rsidR="00EB3D24" w:rsidRPr="00A82DC9" w:rsidRDefault="00EB3D24" w:rsidP="006C38D9">
            <w:pPr>
              <w:tabs>
                <w:tab w:val="left" w:pos="313"/>
              </w:tabs>
              <w:spacing w:after="40"/>
              <w:ind w:left="-13"/>
              <w:jc w:val="left"/>
              <w:rPr>
                <w:sz w:val="12"/>
                <w:szCs w:val="12"/>
              </w:rPr>
            </w:pPr>
          </w:p>
        </w:tc>
        <w:tc>
          <w:tcPr>
            <w:tcW w:w="1548" w:type="dxa"/>
          </w:tcPr>
          <w:p w14:paraId="5435F378" w14:textId="77777777" w:rsidR="00EB3D24" w:rsidRPr="00A82DC9" w:rsidRDefault="00EB3D24" w:rsidP="006C38D9">
            <w:pPr>
              <w:tabs>
                <w:tab w:val="left" w:pos="313"/>
              </w:tabs>
              <w:spacing w:after="40"/>
              <w:ind w:left="-13"/>
              <w:jc w:val="left"/>
              <w:rPr>
                <w:sz w:val="12"/>
                <w:szCs w:val="12"/>
              </w:rPr>
            </w:pPr>
          </w:p>
        </w:tc>
      </w:tr>
      <w:tr w:rsidR="00EB3D24" w:rsidRPr="00547C4B" w14:paraId="64C57669" w14:textId="77777777" w:rsidTr="00290CBD">
        <w:trPr>
          <w:trHeight w:val="20"/>
        </w:trPr>
        <w:tc>
          <w:tcPr>
            <w:tcW w:w="487" w:type="dxa"/>
          </w:tcPr>
          <w:p w14:paraId="487B0274" w14:textId="77777777" w:rsidR="00EB3D24" w:rsidRPr="00A82DC9" w:rsidRDefault="00EB3D24" w:rsidP="006C38D9">
            <w:pPr>
              <w:tabs>
                <w:tab w:val="left" w:pos="313"/>
              </w:tabs>
              <w:spacing w:after="40"/>
              <w:ind w:left="-13"/>
              <w:jc w:val="left"/>
              <w:rPr>
                <w:sz w:val="12"/>
                <w:szCs w:val="12"/>
              </w:rPr>
            </w:pPr>
          </w:p>
        </w:tc>
        <w:tc>
          <w:tcPr>
            <w:tcW w:w="1303" w:type="dxa"/>
          </w:tcPr>
          <w:p w14:paraId="3219F71B" w14:textId="77777777" w:rsidR="00EB3D24" w:rsidRPr="00850E1F" w:rsidRDefault="00EB3D24" w:rsidP="006C38D9">
            <w:pPr>
              <w:tabs>
                <w:tab w:val="left" w:pos="313"/>
              </w:tabs>
              <w:spacing w:after="40"/>
              <w:ind w:left="-13"/>
              <w:jc w:val="left"/>
              <w:rPr>
                <w:sz w:val="12"/>
                <w:szCs w:val="12"/>
              </w:rPr>
            </w:pPr>
          </w:p>
        </w:tc>
        <w:tc>
          <w:tcPr>
            <w:tcW w:w="487" w:type="dxa"/>
            <w:tcBorders>
              <w:left w:val="nil"/>
            </w:tcBorders>
            <w:shd w:val="clear" w:color="auto" w:fill="948A54" w:themeFill="background2" w:themeFillShade="80"/>
          </w:tcPr>
          <w:p w14:paraId="29298DEB"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2-8</w:t>
            </w:r>
          </w:p>
        </w:tc>
        <w:tc>
          <w:tcPr>
            <w:tcW w:w="1076" w:type="dxa"/>
          </w:tcPr>
          <w:p w14:paraId="3A36324F" w14:textId="77777777" w:rsidR="00EB3D24" w:rsidRPr="00850E1F" w:rsidRDefault="00EB3D24" w:rsidP="006C38D9">
            <w:pPr>
              <w:tabs>
                <w:tab w:val="left" w:pos="313"/>
              </w:tabs>
              <w:spacing w:after="40"/>
              <w:ind w:left="-13"/>
              <w:jc w:val="left"/>
              <w:rPr>
                <w:sz w:val="12"/>
                <w:szCs w:val="12"/>
              </w:rPr>
            </w:pPr>
            <w:r w:rsidRPr="00850E1F">
              <w:rPr>
                <w:sz w:val="12"/>
                <w:szCs w:val="12"/>
              </w:rPr>
              <w:t>Крайность суждений/ необходимость принять быстрое решение</w:t>
            </w:r>
          </w:p>
        </w:tc>
        <w:tc>
          <w:tcPr>
            <w:tcW w:w="487" w:type="dxa"/>
          </w:tcPr>
          <w:p w14:paraId="4C34D48B" w14:textId="77777777" w:rsidR="00EB3D24" w:rsidRPr="00850E1F" w:rsidRDefault="00EB3D24" w:rsidP="006C38D9">
            <w:pPr>
              <w:tabs>
                <w:tab w:val="left" w:pos="313"/>
              </w:tabs>
              <w:spacing w:after="40"/>
              <w:ind w:left="-13"/>
              <w:jc w:val="left"/>
              <w:rPr>
                <w:sz w:val="12"/>
                <w:szCs w:val="12"/>
              </w:rPr>
            </w:pPr>
          </w:p>
        </w:tc>
        <w:tc>
          <w:tcPr>
            <w:tcW w:w="1359" w:type="dxa"/>
          </w:tcPr>
          <w:p w14:paraId="21CABC27" w14:textId="77777777" w:rsidR="00EB3D24" w:rsidRPr="00850E1F" w:rsidRDefault="00EB3D24" w:rsidP="006C38D9">
            <w:pPr>
              <w:tabs>
                <w:tab w:val="left" w:pos="313"/>
              </w:tabs>
              <w:spacing w:after="40"/>
              <w:ind w:left="-13"/>
              <w:jc w:val="left"/>
              <w:rPr>
                <w:sz w:val="12"/>
                <w:szCs w:val="12"/>
              </w:rPr>
            </w:pPr>
          </w:p>
        </w:tc>
        <w:tc>
          <w:tcPr>
            <w:tcW w:w="487" w:type="dxa"/>
            <w:shd w:val="clear" w:color="auto" w:fill="A0CE67"/>
          </w:tcPr>
          <w:p w14:paraId="79A0EDF8" w14:textId="77777777" w:rsidR="00EB3D24" w:rsidRPr="00850E1F" w:rsidRDefault="00EB3D24" w:rsidP="006C38D9">
            <w:pPr>
              <w:tabs>
                <w:tab w:val="left" w:pos="313"/>
              </w:tabs>
              <w:spacing w:after="40"/>
              <w:ind w:left="-13"/>
              <w:jc w:val="left"/>
              <w:rPr>
                <w:b/>
                <w:sz w:val="12"/>
                <w:szCs w:val="12"/>
              </w:rPr>
            </w:pPr>
            <w:r w:rsidRPr="00850E1F">
              <w:rPr>
                <w:b/>
                <w:sz w:val="12"/>
                <w:szCs w:val="12"/>
              </w:rPr>
              <w:t>4-8</w:t>
            </w:r>
          </w:p>
        </w:tc>
        <w:tc>
          <w:tcPr>
            <w:tcW w:w="1019" w:type="dxa"/>
          </w:tcPr>
          <w:p w14:paraId="2DD64013" w14:textId="77777777" w:rsidR="00EB3D24" w:rsidRPr="00850E1F" w:rsidRDefault="00EB3D24" w:rsidP="00F4341B">
            <w:pPr>
              <w:tabs>
                <w:tab w:val="left" w:pos="313"/>
              </w:tabs>
              <w:spacing w:after="40"/>
              <w:ind w:left="-13"/>
              <w:jc w:val="left"/>
              <w:rPr>
                <w:sz w:val="12"/>
                <w:szCs w:val="12"/>
              </w:rPr>
            </w:pPr>
            <w:r w:rsidRPr="00850E1F">
              <w:rPr>
                <w:sz w:val="12"/>
                <w:szCs w:val="12"/>
              </w:rPr>
              <w:t>Недоведение требований ПБиОТ до поставщика/ подрядчика</w:t>
            </w:r>
          </w:p>
        </w:tc>
        <w:tc>
          <w:tcPr>
            <w:tcW w:w="486" w:type="dxa"/>
            <w:shd w:val="clear" w:color="auto" w:fill="auto"/>
          </w:tcPr>
          <w:p w14:paraId="0F64F1D8" w14:textId="77777777" w:rsidR="00EB3D24" w:rsidRPr="0004312A" w:rsidRDefault="00EB3D24" w:rsidP="006C38D9">
            <w:pPr>
              <w:tabs>
                <w:tab w:val="left" w:pos="313"/>
              </w:tabs>
              <w:spacing w:after="40"/>
              <w:ind w:left="-13"/>
              <w:jc w:val="left"/>
              <w:rPr>
                <w:b/>
                <w:sz w:val="12"/>
                <w:szCs w:val="12"/>
              </w:rPr>
            </w:pPr>
            <w:r w:rsidRPr="0004312A">
              <w:rPr>
                <w:b/>
                <w:sz w:val="12"/>
                <w:szCs w:val="12"/>
                <w:lang w:val="en-US"/>
              </w:rPr>
              <w:t>5</w:t>
            </w:r>
            <w:r w:rsidRPr="0004312A">
              <w:rPr>
                <w:b/>
                <w:sz w:val="12"/>
                <w:szCs w:val="12"/>
              </w:rPr>
              <w:t>-</w:t>
            </w:r>
            <w:r>
              <w:rPr>
                <w:b/>
                <w:sz w:val="12"/>
                <w:szCs w:val="12"/>
              </w:rPr>
              <w:t>8</w:t>
            </w:r>
          </w:p>
        </w:tc>
        <w:tc>
          <w:tcPr>
            <w:tcW w:w="1020" w:type="dxa"/>
            <w:shd w:val="clear" w:color="auto" w:fill="auto"/>
          </w:tcPr>
          <w:p w14:paraId="2E9EB640" w14:textId="77777777" w:rsidR="00EB3D24" w:rsidRPr="00850E1F" w:rsidRDefault="00EB3D24" w:rsidP="006C38D9">
            <w:pPr>
              <w:tabs>
                <w:tab w:val="left" w:pos="313"/>
              </w:tabs>
              <w:spacing w:after="40"/>
              <w:ind w:left="-13"/>
              <w:jc w:val="left"/>
              <w:rPr>
                <w:sz w:val="12"/>
                <w:szCs w:val="12"/>
              </w:rPr>
            </w:pPr>
            <w:r w:rsidRPr="00850E1F">
              <w:rPr>
                <w:color w:val="000000"/>
                <w:sz w:val="12"/>
                <w:szCs w:val="12"/>
              </w:rPr>
              <w:t>Другое</w:t>
            </w:r>
          </w:p>
        </w:tc>
        <w:tc>
          <w:tcPr>
            <w:tcW w:w="487" w:type="dxa"/>
            <w:shd w:val="clear" w:color="auto" w:fill="auto"/>
            <w:vAlign w:val="center"/>
          </w:tcPr>
          <w:p w14:paraId="19C2735E" w14:textId="77777777"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1022" w:type="dxa"/>
            <w:shd w:val="clear" w:color="auto" w:fill="auto"/>
            <w:vAlign w:val="center"/>
          </w:tcPr>
          <w:p w14:paraId="53D0A6E1" w14:textId="77777777"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491" w:type="dxa"/>
          </w:tcPr>
          <w:p w14:paraId="069ED564" w14:textId="77777777" w:rsidR="00EB3D24" w:rsidRPr="00850E1F" w:rsidRDefault="00EB3D24" w:rsidP="006C38D9">
            <w:pPr>
              <w:tabs>
                <w:tab w:val="left" w:pos="313"/>
              </w:tabs>
              <w:spacing w:after="40"/>
              <w:ind w:left="-13"/>
              <w:jc w:val="left"/>
              <w:rPr>
                <w:sz w:val="12"/>
                <w:szCs w:val="12"/>
              </w:rPr>
            </w:pPr>
          </w:p>
        </w:tc>
        <w:tc>
          <w:tcPr>
            <w:tcW w:w="1244" w:type="dxa"/>
          </w:tcPr>
          <w:p w14:paraId="166D1407" w14:textId="77777777" w:rsidR="00EB3D24" w:rsidRPr="00850E1F" w:rsidRDefault="00EB3D24" w:rsidP="006C38D9">
            <w:pPr>
              <w:tabs>
                <w:tab w:val="left" w:pos="313"/>
              </w:tabs>
              <w:spacing w:after="40"/>
              <w:ind w:left="-13"/>
              <w:jc w:val="left"/>
              <w:rPr>
                <w:sz w:val="12"/>
                <w:szCs w:val="12"/>
              </w:rPr>
            </w:pPr>
          </w:p>
        </w:tc>
        <w:tc>
          <w:tcPr>
            <w:tcW w:w="488" w:type="dxa"/>
            <w:shd w:val="clear" w:color="auto" w:fill="D21242"/>
          </w:tcPr>
          <w:p w14:paraId="71A61AF2" w14:textId="77777777" w:rsidR="00EB3D24" w:rsidRPr="00850E1F" w:rsidRDefault="00EB3D24" w:rsidP="006C38D9">
            <w:pPr>
              <w:tabs>
                <w:tab w:val="left" w:pos="313"/>
              </w:tabs>
              <w:spacing w:after="40"/>
              <w:ind w:left="-13"/>
              <w:jc w:val="left"/>
              <w:rPr>
                <w:b/>
                <w:sz w:val="12"/>
                <w:szCs w:val="12"/>
              </w:rPr>
            </w:pPr>
            <w:r w:rsidRPr="00850E1F">
              <w:rPr>
                <w:b/>
                <w:color w:val="FFFFFF" w:themeColor="background1"/>
                <w:sz w:val="12"/>
                <w:szCs w:val="12"/>
              </w:rPr>
              <w:t>8-8</w:t>
            </w:r>
          </w:p>
        </w:tc>
        <w:tc>
          <w:tcPr>
            <w:tcW w:w="1249" w:type="dxa"/>
          </w:tcPr>
          <w:p w14:paraId="0C649DEB" w14:textId="77777777" w:rsidR="00EB3D24" w:rsidRPr="00850E1F" w:rsidRDefault="00EB3D24" w:rsidP="006C38D9">
            <w:pPr>
              <w:tabs>
                <w:tab w:val="left" w:pos="313"/>
              </w:tabs>
              <w:spacing w:after="40"/>
              <w:ind w:left="-13"/>
              <w:jc w:val="left"/>
              <w:rPr>
                <w:sz w:val="12"/>
                <w:szCs w:val="12"/>
              </w:rPr>
            </w:pPr>
            <w:r w:rsidRPr="00850E1F">
              <w:rPr>
                <w:sz w:val="12"/>
                <w:szCs w:val="12"/>
              </w:rPr>
              <w:t xml:space="preserve">Не отвечающая требованиям система отчетности о </w:t>
            </w:r>
            <w:r w:rsidR="00096A44">
              <w:rPr>
                <w:sz w:val="12"/>
                <w:szCs w:val="12"/>
              </w:rPr>
              <w:t>П</w:t>
            </w:r>
            <w:r w:rsidRPr="00850E1F">
              <w:rPr>
                <w:sz w:val="12"/>
                <w:szCs w:val="12"/>
              </w:rPr>
              <w:t xml:space="preserve">роисшествиях/ расследовании </w:t>
            </w:r>
            <w:r w:rsidR="00096A44">
              <w:rPr>
                <w:sz w:val="12"/>
                <w:szCs w:val="12"/>
              </w:rPr>
              <w:t>П</w:t>
            </w:r>
            <w:r w:rsidRPr="00850E1F">
              <w:rPr>
                <w:sz w:val="12"/>
                <w:szCs w:val="12"/>
              </w:rPr>
              <w:t>роисшествий</w:t>
            </w:r>
          </w:p>
        </w:tc>
        <w:tc>
          <w:tcPr>
            <w:tcW w:w="491" w:type="dxa"/>
            <w:shd w:val="clear" w:color="auto" w:fill="auto"/>
          </w:tcPr>
          <w:p w14:paraId="0B0AF859" w14:textId="77777777" w:rsidR="00EB3D24" w:rsidRPr="00850E1F" w:rsidRDefault="00EB3D24" w:rsidP="006C38D9">
            <w:pPr>
              <w:tabs>
                <w:tab w:val="left" w:pos="313"/>
              </w:tabs>
              <w:spacing w:after="40"/>
              <w:ind w:left="-13"/>
              <w:jc w:val="left"/>
              <w:rPr>
                <w:b/>
                <w:color w:val="FFFFFF" w:themeColor="background1"/>
                <w:sz w:val="12"/>
                <w:szCs w:val="12"/>
              </w:rPr>
            </w:pPr>
          </w:p>
        </w:tc>
        <w:tc>
          <w:tcPr>
            <w:tcW w:w="1076" w:type="dxa"/>
          </w:tcPr>
          <w:p w14:paraId="3EE615BF" w14:textId="77777777" w:rsidR="00EB3D24" w:rsidRPr="00850E1F" w:rsidRDefault="00EB3D24" w:rsidP="006C38D9">
            <w:pPr>
              <w:tabs>
                <w:tab w:val="left" w:pos="313"/>
              </w:tabs>
              <w:spacing w:after="40"/>
              <w:ind w:left="-13"/>
              <w:jc w:val="left"/>
              <w:rPr>
                <w:sz w:val="12"/>
                <w:szCs w:val="12"/>
              </w:rPr>
            </w:pPr>
          </w:p>
        </w:tc>
        <w:tc>
          <w:tcPr>
            <w:tcW w:w="490" w:type="dxa"/>
            <w:shd w:val="clear" w:color="auto" w:fill="1C3F94"/>
          </w:tcPr>
          <w:p w14:paraId="1BDD08B2"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10-8</w:t>
            </w:r>
          </w:p>
        </w:tc>
        <w:tc>
          <w:tcPr>
            <w:tcW w:w="1585" w:type="dxa"/>
          </w:tcPr>
          <w:p w14:paraId="09A35302" w14:textId="77777777" w:rsidR="00EB3D24" w:rsidRPr="00850E1F" w:rsidRDefault="00EB3D24" w:rsidP="006C38D9">
            <w:pPr>
              <w:tabs>
                <w:tab w:val="left" w:pos="313"/>
              </w:tabs>
              <w:spacing w:after="40"/>
              <w:ind w:left="-13"/>
              <w:jc w:val="left"/>
              <w:rPr>
                <w:sz w:val="12"/>
                <w:szCs w:val="12"/>
              </w:rPr>
            </w:pPr>
            <w:r w:rsidRPr="00850E1F">
              <w:rPr>
                <w:sz w:val="12"/>
                <w:szCs w:val="12"/>
              </w:rPr>
              <w:t>Искаженная информация, неправильные инструкции</w:t>
            </w:r>
          </w:p>
        </w:tc>
        <w:tc>
          <w:tcPr>
            <w:tcW w:w="489" w:type="dxa"/>
            <w:shd w:val="clear" w:color="auto" w:fill="auto"/>
          </w:tcPr>
          <w:p w14:paraId="59B42BFF" w14:textId="77777777" w:rsidR="00EB3D24" w:rsidRPr="00850E1F" w:rsidRDefault="00EB3D24" w:rsidP="006C38D9">
            <w:pPr>
              <w:tabs>
                <w:tab w:val="left" w:pos="313"/>
              </w:tabs>
              <w:spacing w:after="40"/>
              <w:ind w:left="-13"/>
              <w:jc w:val="left"/>
              <w:rPr>
                <w:sz w:val="12"/>
                <w:szCs w:val="12"/>
              </w:rPr>
            </w:pPr>
          </w:p>
        </w:tc>
        <w:tc>
          <w:tcPr>
            <w:tcW w:w="1244" w:type="dxa"/>
          </w:tcPr>
          <w:p w14:paraId="7008BF48" w14:textId="77777777" w:rsidR="00EB3D24" w:rsidRPr="00850E1F" w:rsidRDefault="00EB3D24" w:rsidP="006C38D9">
            <w:pPr>
              <w:tabs>
                <w:tab w:val="left" w:pos="313"/>
              </w:tabs>
              <w:spacing w:after="40"/>
              <w:ind w:left="-13"/>
              <w:jc w:val="left"/>
              <w:rPr>
                <w:sz w:val="12"/>
                <w:szCs w:val="12"/>
              </w:rPr>
            </w:pPr>
          </w:p>
        </w:tc>
        <w:tc>
          <w:tcPr>
            <w:tcW w:w="486" w:type="dxa"/>
            <w:shd w:val="clear" w:color="auto" w:fill="008852"/>
          </w:tcPr>
          <w:p w14:paraId="1A9F31B5"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12-8</w:t>
            </w:r>
          </w:p>
        </w:tc>
        <w:tc>
          <w:tcPr>
            <w:tcW w:w="1590" w:type="dxa"/>
          </w:tcPr>
          <w:p w14:paraId="6842ACAA" w14:textId="77777777" w:rsidR="00EB3D24" w:rsidRPr="00A82DC9" w:rsidRDefault="00EB3D24" w:rsidP="006C38D9">
            <w:pPr>
              <w:tabs>
                <w:tab w:val="left" w:pos="313"/>
              </w:tabs>
              <w:spacing w:after="40"/>
              <w:ind w:left="-13"/>
              <w:jc w:val="left"/>
              <w:rPr>
                <w:sz w:val="12"/>
                <w:szCs w:val="12"/>
              </w:rPr>
            </w:pPr>
            <w:r w:rsidRPr="00A82DC9">
              <w:rPr>
                <w:sz w:val="12"/>
                <w:szCs w:val="12"/>
              </w:rPr>
              <w:t>Нарушение режима использования и эксплуатации, ненадлежащее обращение</w:t>
            </w:r>
          </w:p>
        </w:tc>
        <w:tc>
          <w:tcPr>
            <w:tcW w:w="489" w:type="dxa"/>
          </w:tcPr>
          <w:p w14:paraId="60E6F3A3" w14:textId="77777777" w:rsidR="00EB3D24" w:rsidRPr="00A82DC9" w:rsidRDefault="00EB3D24" w:rsidP="006C38D9">
            <w:pPr>
              <w:tabs>
                <w:tab w:val="left" w:pos="313"/>
              </w:tabs>
              <w:spacing w:after="40"/>
              <w:ind w:left="-13"/>
              <w:jc w:val="left"/>
              <w:rPr>
                <w:sz w:val="12"/>
                <w:szCs w:val="12"/>
              </w:rPr>
            </w:pPr>
          </w:p>
        </w:tc>
        <w:tc>
          <w:tcPr>
            <w:tcW w:w="1548" w:type="dxa"/>
          </w:tcPr>
          <w:p w14:paraId="171D940D" w14:textId="77777777" w:rsidR="00EB3D24" w:rsidRPr="00A82DC9" w:rsidRDefault="00EB3D24" w:rsidP="006C38D9">
            <w:pPr>
              <w:tabs>
                <w:tab w:val="left" w:pos="313"/>
              </w:tabs>
              <w:spacing w:after="40"/>
              <w:ind w:left="-13"/>
              <w:jc w:val="left"/>
              <w:rPr>
                <w:sz w:val="12"/>
                <w:szCs w:val="12"/>
              </w:rPr>
            </w:pPr>
          </w:p>
        </w:tc>
      </w:tr>
      <w:tr w:rsidR="00EB3D24" w:rsidRPr="00547C4B" w14:paraId="314E7560" w14:textId="77777777" w:rsidTr="00290CBD">
        <w:trPr>
          <w:trHeight w:val="20"/>
        </w:trPr>
        <w:tc>
          <w:tcPr>
            <w:tcW w:w="487" w:type="dxa"/>
          </w:tcPr>
          <w:p w14:paraId="065C831F" w14:textId="77777777" w:rsidR="00EB3D24" w:rsidRPr="00A82DC9" w:rsidRDefault="00EB3D24" w:rsidP="006C38D9">
            <w:pPr>
              <w:tabs>
                <w:tab w:val="left" w:pos="313"/>
              </w:tabs>
              <w:spacing w:after="40"/>
              <w:ind w:left="-13"/>
              <w:jc w:val="left"/>
              <w:rPr>
                <w:sz w:val="12"/>
                <w:szCs w:val="12"/>
              </w:rPr>
            </w:pPr>
          </w:p>
        </w:tc>
        <w:tc>
          <w:tcPr>
            <w:tcW w:w="1303" w:type="dxa"/>
          </w:tcPr>
          <w:p w14:paraId="261F0219" w14:textId="77777777" w:rsidR="00EB3D24" w:rsidRPr="00850E1F" w:rsidRDefault="00EB3D24" w:rsidP="006C38D9">
            <w:pPr>
              <w:tabs>
                <w:tab w:val="left" w:pos="313"/>
              </w:tabs>
              <w:spacing w:after="40"/>
              <w:ind w:left="-13"/>
              <w:jc w:val="left"/>
              <w:rPr>
                <w:sz w:val="12"/>
                <w:szCs w:val="12"/>
              </w:rPr>
            </w:pPr>
          </w:p>
        </w:tc>
        <w:tc>
          <w:tcPr>
            <w:tcW w:w="487" w:type="dxa"/>
            <w:shd w:val="clear" w:color="auto" w:fill="948A54" w:themeFill="background2" w:themeFillShade="80"/>
          </w:tcPr>
          <w:p w14:paraId="0EA037A7"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2-9</w:t>
            </w:r>
          </w:p>
        </w:tc>
        <w:tc>
          <w:tcPr>
            <w:tcW w:w="1076" w:type="dxa"/>
          </w:tcPr>
          <w:p w14:paraId="3383A87B" w14:textId="77777777" w:rsidR="00EB3D24" w:rsidRPr="00850E1F" w:rsidRDefault="00EB3D24" w:rsidP="006C38D9">
            <w:pPr>
              <w:tabs>
                <w:tab w:val="left" w:pos="313"/>
              </w:tabs>
              <w:spacing w:after="40"/>
              <w:ind w:left="-13"/>
              <w:jc w:val="left"/>
              <w:rPr>
                <w:sz w:val="12"/>
                <w:szCs w:val="12"/>
              </w:rPr>
            </w:pPr>
            <w:r w:rsidRPr="00850E1F">
              <w:rPr>
                <w:sz w:val="12"/>
                <w:szCs w:val="12"/>
              </w:rPr>
              <w:t>Чрезмерная концентрация внимания/ ослабление восприятия</w:t>
            </w:r>
          </w:p>
        </w:tc>
        <w:tc>
          <w:tcPr>
            <w:tcW w:w="487" w:type="dxa"/>
          </w:tcPr>
          <w:p w14:paraId="5CE353F8" w14:textId="77777777" w:rsidR="00EB3D24" w:rsidRPr="00850E1F" w:rsidRDefault="00EB3D24" w:rsidP="006C38D9">
            <w:pPr>
              <w:tabs>
                <w:tab w:val="left" w:pos="313"/>
              </w:tabs>
              <w:spacing w:after="40"/>
              <w:ind w:left="-13"/>
              <w:jc w:val="left"/>
              <w:rPr>
                <w:sz w:val="12"/>
                <w:szCs w:val="12"/>
              </w:rPr>
            </w:pPr>
          </w:p>
        </w:tc>
        <w:tc>
          <w:tcPr>
            <w:tcW w:w="1359" w:type="dxa"/>
          </w:tcPr>
          <w:p w14:paraId="18193068" w14:textId="77777777" w:rsidR="00EB3D24" w:rsidRPr="00850E1F" w:rsidRDefault="00EB3D24" w:rsidP="006C38D9">
            <w:pPr>
              <w:tabs>
                <w:tab w:val="left" w:pos="313"/>
              </w:tabs>
              <w:spacing w:after="40"/>
              <w:ind w:left="-13"/>
              <w:jc w:val="left"/>
              <w:rPr>
                <w:sz w:val="12"/>
                <w:szCs w:val="12"/>
              </w:rPr>
            </w:pPr>
          </w:p>
        </w:tc>
        <w:tc>
          <w:tcPr>
            <w:tcW w:w="487" w:type="dxa"/>
            <w:shd w:val="clear" w:color="auto" w:fill="A0CE67"/>
          </w:tcPr>
          <w:p w14:paraId="1962BB0F" w14:textId="77777777" w:rsidR="00EB3D24" w:rsidRPr="00850E1F" w:rsidRDefault="00EB3D24" w:rsidP="006C38D9">
            <w:pPr>
              <w:tabs>
                <w:tab w:val="left" w:pos="313"/>
              </w:tabs>
              <w:spacing w:after="40"/>
              <w:ind w:left="-13"/>
              <w:jc w:val="left"/>
              <w:rPr>
                <w:b/>
                <w:sz w:val="12"/>
                <w:szCs w:val="12"/>
              </w:rPr>
            </w:pPr>
            <w:r w:rsidRPr="00850E1F">
              <w:rPr>
                <w:b/>
                <w:sz w:val="12"/>
                <w:szCs w:val="12"/>
              </w:rPr>
              <w:t>4-9</w:t>
            </w:r>
          </w:p>
        </w:tc>
        <w:tc>
          <w:tcPr>
            <w:tcW w:w="1019" w:type="dxa"/>
          </w:tcPr>
          <w:p w14:paraId="7BAEE78B" w14:textId="77777777" w:rsidR="00EB3D24" w:rsidRPr="00850E1F" w:rsidRDefault="00EB3D24" w:rsidP="006C38D9">
            <w:pPr>
              <w:tabs>
                <w:tab w:val="left" w:pos="313"/>
              </w:tabs>
              <w:spacing w:after="40"/>
              <w:ind w:left="-13"/>
              <w:jc w:val="left"/>
              <w:rPr>
                <w:sz w:val="12"/>
                <w:szCs w:val="12"/>
              </w:rPr>
            </w:pPr>
            <w:r>
              <w:rPr>
                <w:sz w:val="12"/>
                <w:szCs w:val="12"/>
              </w:rPr>
              <w:t>Отсутствие или н</w:t>
            </w:r>
            <w:r w:rsidRPr="00850E1F">
              <w:rPr>
                <w:sz w:val="12"/>
                <w:szCs w:val="12"/>
              </w:rPr>
              <w:t>еправильная маркировка опасных</w:t>
            </w:r>
            <w:r>
              <w:rPr>
                <w:sz w:val="12"/>
                <w:szCs w:val="12"/>
              </w:rPr>
              <w:t xml:space="preserve"> грузов,</w:t>
            </w:r>
            <w:r w:rsidRPr="00850E1F">
              <w:rPr>
                <w:sz w:val="12"/>
                <w:szCs w:val="12"/>
              </w:rPr>
              <w:t xml:space="preserve"> материалов</w:t>
            </w:r>
          </w:p>
        </w:tc>
        <w:tc>
          <w:tcPr>
            <w:tcW w:w="486" w:type="dxa"/>
          </w:tcPr>
          <w:p w14:paraId="7FF5A911" w14:textId="77777777" w:rsidR="00EB3D24" w:rsidRPr="00F611D1" w:rsidRDefault="00EB3D24" w:rsidP="006C38D9">
            <w:pPr>
              <w:tabs>
                <w:tab w:val="left" w:pos="313"/>
              </w:tabs>
              <w:spacing w:after="40"/>
              <w:ind w:left="-13"/>
              <w:jc w:val="left"/>
              <w:rPr>
                <w:sz w:val="12"/>
                <w:szCs w:val="12"/>
              </w:rPr>
            </w:pPr>
          </w:p>
        </w:tc>
        <w:tc>
          <w:tcPr>
            <w:tcW w:w="1020" w:type="dxa"/>
          </w:tcPr>
          <w:p w14:paraId="0E63EED5" w14:textId="77777777" w:rsidR="00EB3D24" w:rsidRPr="00850E1F" w:rsidRDefault="00EB3D24" w:rsidP="006C38D9">
            <w:pPr>
              <w:tabs>
                <w:tab w:val="left" w:pos="313"/>
              </w:tabs>
              <w:spacing w:after="40"/>
              <w:ind w:left="-13"/>
              <w:jc w:val="left"/>
              <w:rPr>
                <w:sz w:val="12"/>
                <w:szCs w:val="12"/>
              </w:rPr>
            </w:pPr>
          </w:p>
        </w:tc>
        <w:tc>
          <w:tcPr>
            <w:tcW w:w="487" w:type="dxa"/>
          </w:tcPr>
          <w:p w14:paraId="2ACE2C62" w14:textId="77777777" w:rsidR="00EB3D24" w:rsidRPr="00850E1F" w:rsidRDefault="00EB3D24" w:rsidP="006C38D9">
            <w:pPr>
              <w:tabs>
                <w:tab w:val="left" w:pos="313"/>
              </w:tabs>
              <w:spacing w:after="40"/>
              <w:ind w:left="-13"/>
              <w:jc w:val="left"/>
              <w:rPr>
                <w:sz w:val="12"/>
                <w:szCs w:val="12"/>
              </w:rPr>
            </w:pPr>
          </w:p>
        </w:tc>
        <w:tc>
          <w:tcPr>
            <w:tcW w:w="1022" w:type="dxa"/>
          </w:tcPr>
          <w:p w14:paraId="42897E9F" w14:textId="77777777" w:rsidR="00EB3D24" w:rsidRPr="00850E1F" w:rsidRDefault="00EB3D24" w:rsidP="006C38D9">
            <w:pPr>
              <w:tabs>
                <w:tab w:val="left" w:pos="313"/>
              </w:tabs>
              <w:spacing w:after="40"/>
              <w:ind w:left="-13"/>
              <w:jc w:val="left"/>
              <w:rPr>
                <w:sz w:val="12"/>
                <w:szCs w:val="12"/>
              </w:rPr>
            </w:pPr>
          </w:p>
        </w:tc>
        <w:tc>
          <w:tcPr>
            <w:tcW w:w="491" w:type="dxa"/>
          </w:tcPr>
          <w:p w14:paraId="2FCB7D7E" w14:textId="77777777" w:rsidR="00EB3D24" w:rsidRPr="00850E1F" w:rsidRDefault="00EB3D24" w:rsidP="006C38D9">
            <w:pPr>
              <w:tabs>
                <w:tab w:val="left" w:pos="313"/>
              </w:tabs>
              <w:spacing w:after="40"/>
              <w:ind w:left="-13"/>
              <w:jc w:val="left"/>
              <w:rPr>
                <w:sz w:val="12"/>
                <w:szCs w:val="12"/>
              </w:rPr>
            </w:pPr>
          </w:p>
        </w:tc>
        <w:tc>
          <w:tcPr>
            <w:tcW w:w="1244" w:type="dxa"/>
          </w:tcPr>
          <w:p w14:paraId="2C9A1B8C" w14:textId="77777777" w:rsidR="00EB3D24" w:rsidRPr="00850E1F" w:rsidRDefault="00EB3D24" w:rsidP="006C38D9">
            <w:pPr>
              <w:tabs>
                <w:tab w:val="left" w:pos="313"/>
              </w:tabs>
              <w:spacing w:after="40"/>
              <w:ind w:left="-13"/>
              <w:jc w:val="left"/>
              <w:rPr>
                <w:sz w:val="12"/>
                <w:szCs w:val="12"/>
              </w:rPr>
            </w:pPr>
          </w:p>
        </w:tc>
        <w:tc>
          <w:tcPr>
            <w:tcW w:w="488" w:type="dxa"/>
            <w:shd w:val="clear" w:color="auto" w:fill="A0CE67"/>
          </w:tcPr>
          <w:p w14:paraId="2F1F9C5B" w14:textId="77777777" w:rsidR="00EB3D24" w:rsidRPr="00850E1F" w:rsidRDefault="00EB3D24" w:rsidP="006C38D9">
            <w:pPr>
              <w:tabs>
                <w:tab w:val="left" w:pos="313"/>
              </w:tabs>
              <w:spacing w:after="40"/>
              <w:ind w:left="-13"/>
              <w:jc w:val="left"/>
              <w:rPr>
                <w:b/>
                <w:sz w:val="12"/>
                <w:szCs w:val="12"/>
              </w:rPr>
            </w:pPr>
            <w:r w:rsidRPr="00850E1F">
              <w:rPr>
                <w:b/>
                <w:sz w:val="12"/>
                <w:szCs w:val="12"/>
              </w:rPr>
              <w:t>8-9</w:t>
            </w:r>
          </w:p>
        </w:tc>
        <w:tc>
          <w:tcPr>
            <w:tcW w:w="1249" w:type="dxa"/>
          </w:tcPr>
          <w:p w14:paraId="6ABE285F" w14:textId="77777777" w:rsidR="00EB3D24" w:rsidRPr="00850E1F" w:rsidRDefault="00EB3D24" w:rsidP="00460FE6">
            <w:pPr>
              <w:tabs>
                <w:tab w:val="left" w:pos="313"/>
              </w:tabs>
              <w:spacing w:after="40"/>
              <w:ind w:left="-13"/>
              <w:jc w:val="left"/>
              <w:rPr>
                <w:sz w:val="12"/>
                <w:szCs w:val="12"/>
              </w:rPr>
            </w:pPr>
            <w:r w:rsidRPr="00850E1F">
              <w:rPr>
                <w:sz w:val="12"/>
                <w:szCs w:val="12"/>
              </w:rPr>
              <w:t xml:space="preserve">Ошибки при работе и прекращении отношений с </w:t>
            </w:r>
            <w:r w:rsidR="00460FE6">
              <w:rPr>
                <w:sz w:val="12"/>
                <w:szCs w:val="12"/>
              </w:rPr>
              <w:t>ПО</w:t>
            </w:r>
          </w:p>
        </w:tc>
        <w:tc>
          <w:tcPr>
            <w:tcW w:w="491" w:type="dxa"/>
            <w:shd w:val="clear" w:color="auto" w:fill="auto"/>
          </w:tcPr>
          <w:p w14:paraId="1C1FB222" w14:textId="77777777" w:rsidR="00EB3D24" w:rsidRPr="00850E1F" w:rsidRDefault="00EB3D24" w:rsidP="006C38D9">
            <w:pPr>
              <w:tabs>
                <w:tab w:val="left" w:pos="313"/>
              </w:tabs>
              <w:spacing w:after="40"/>
              <w:ind w:left="-13"/>
              <w:jc w:val="left"/>
              <w:rPr>
                <w:b/>
                <w:color w:val="FFFFFF" w:themeColor="background1"/>
                <w:sz w:val="12"/>
                <w:szCs w:val="12"/>
              </w:rPr>
            </w:pPr>
          </w:p>
        </w:tc>
        <w:tc>
          <w:tcPr>
            <w:tcW w:w="1076" w:type="dxa"/>
          </w:tcPr>
          <w:p w14:paraId="0701923B" w14:textId="77777777" w:rsidR="00EB3D24" w:rsidRPr="00850E1F" w:rsidRDefault="00EB3D24" w:rsidP="006C38D9">
            <w:pPr>
              <w:tabs>
                <w:tab w:val="left" w:pos="313"/>
              </w:tabs>
              <w:spacing w:after="40"/>
              <w:ind w:left="-13"/>
              <w:jc w:val="left"/>
              <w:rPr>
                <w:sz w:val="12"/>
                <w:szCs w:val="12"/>
              </w:rPr>
            </w:pPr>
          </w:p>
        </w:tc>
        <w:tc>
          <w:tcPr>
            <w:tcW w:w="490" w:type="dxa"/>
            <w:shd w:val="clear" w:color="auto" w:fill="1C3F94"/>
          </w:tcPr>
          <w:p w14:paraId="625386AC"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10-9</w:t>
            </w:r>
          </w:p>
        </w:tc>
        <w:tc>
          <w:tcPr>
            <w:tcW w:w="1585" w:type="dxa"/>
          </w:tcPr>
          <w:p w14:paraId="396258E4" w14:textId="77777777" w:rsidR="00EB3D24" w:rsidRPr="00850E1F" w:rsidRDefault="00EB3D24" w:rsidP="006C38D9">
            <w:pPr>
              <w:tabs>
                <w:tab w:val="left" w:pos="313"/>
              </w:tabs>
              <w:spacing w:after="40"/>
              <w:ind w:left="-13"/>
              <w:jc w:val="left"/>
              <w:rPr>
                <w:sz w:val="12"/>
                <w:szCs w:val="12"/>
              </w:rPr>
            </w:pPr>
            <w:r w:rsidRPr="00850E1F">
              <w:rPr>
                <w:sz w:val="12"/>
                <w:szCs w:val="12"/>
              </w:rPr>
              <w:t>Отсутствие стандартной, однозначной терминологии, визуальной передачи информации, предупреждающих знаков</w:t>
            </w:r>
          </w:p>
        </w:tc>
        <w:tc>
          <w:tcPr>
            <w:tcW w:w="489" w:type="dxa"/>
          </w:tcPr>
          <w:p w14:paraId="0CF8E598" w14:textId="77777777" w:rsidR="00EB3D24" w:rsidRPr="00850E1F" w:rsidRDefault="00EB3D24" w:rsidP="006C38D9">
            <w:pPr>
              <w:tabs>
                <w:tab w:val="left" w:pos="313"/>
              </w:tabs>
              <w:spacing w:after="40"/>
              <w:ind w:left="-13"/>
              <w:jc w:val="left"/>
              <w:rPr>
                <w:b/>
                <w:sz w:val="12"/>
                <w:szCs w:val="12"/>
              </w:rPr>
            </w:pPr>
          </w:p>
        </w:tc>
        <w:tc>
          <w:tcPr>
            <w:tcW w:w="1244" w:type="dxa"/>
          </w:tcPr>
          <w:p w14:paraId="438CA5A0" w14:textId="77777777" w:rsidR="00EB3D24" w:rsidRPr="00850E1F" w:rsidRDefault="00EB3D24" w:rsidP="006C38D9">
            <w:pPr>
              <w:tabs>
                <w:tab w:val="left" w:pos="313"/>
              </w:tabs>
              <w:spacing w:after="40"/>
              <w:ind w:left="-13"/>
              <w:jc w:val="left"/>
              <w:rPr>
                <w:sz w:val="12"/>
                <w:szCs w:val="12"/>
              </w:rPr>
            </w:pPr>
          </w:p>
        </w:tc>
        <w:tc>
          <w:tcPr>
            <w:tcW w:w="486" w:type="dxa"/>
            <w:shd w:val="clear" w:color="auto" w:fill="008852"/>
          </w:tcPr>
          <w:p w14:paraId="05BAC7D1"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12-9</w:t>
            </w:r>
          </w:p>
        </w:tc>
        <w:tc>
          <w:tcPr>
            <w:tcW w:w="1590" w:type="dxa"/>
          </w:tcPr>
          <w:p w14:paraId="6990447C" w14:textId="77777777" w:rsidR="00EB3D24" w:rsidRPr="00A82DC9" w:rsidRDefault="00EB3D24" w:rsidP="006C38D9">
            <w:pPr>
              <w:tabs>
                <w:tab w:val="left" w:pos="313"/>
              </w:tabs>
              <w:spacing w:after="40"/>
              <w:ind w:left="-13"/>
              <w:jc w:val="left"/>
              <w:rPr>
                <w:sz w:val="12"/>
                <w:szCs w:val="12"/>
              </w:rPr>
            </w:pPr>
            <w:r>
              <w:rPr>
                <w:sz w:val="12"/>
                <w:szCs w:val="12"/>
              </w:rPr>
              <w:t>Отсутствие своевременной экспертизы, проверки, поверки в период эксплуатации</w:t>
            </w:r>
          </w:p>
        </w:tc>
        <w:tc>
          <w:tcPr>
            <w:tcW w:w="489" w:type="dxa"/>
          </w:tcPr>
          <w:p w14:paraId="5EA045A7" w14:textId="77777777" w:rsidR="00EB3D24" w:rsidRPr="00A82DC9" w:rsidRDefault="00EB3D24" w:rsidP="006C38D9">
            <w:pPr>
              <w:tabs>
                <w:tab w:val="left" w:pos="313"/>
              </w:tabs>
              <w:spacing w:after="40"/>
              <w:ind w:left="-13"/>
              <w:jc w:val="left"/>
              <w:rPr>
                <w:sz w:val="12"/>
                <w:szCs w:val="12"/>
              </w:rPr>
            </w:pPr>
          </w:p>
        </w:tc>
        <w:tc>
          <w:tcPr>
            <w:tcW w:w="1548" w:type="dxa"/>
          </w:tcPr>
          <w:p w14:paraId="459CF421" w14:textId="77777777" w:rsidR="00EB3D24" w:rsidRPr="00A82DC9" w:rsidRDefault="00EB3D24" w:rsidP="006C38D9">
            <w:pPr>
              <w:tabs>
                <w:tab w:val="left" w:pos="313"/>
              </w:tabs>
              <w:spacing w:after="40"/>
              <w:ind w:left="-13"/>
              <w:jc w:val="left"/>
              <w:rPr>
                <w:sz w:val="12"/>
                <w:szCs w:val="12"/>
              </w:rPr>
            </w:pPr>
          </w:p>
        </w:tc>
      </w:tr>
      <w:tr w:rsidR="00EB3D24" w:rsidRPr="00547C4B" w14:paraId="66C113B8" w14:textId="77777777" w:rsidTr="00290CBD">
        <w:trPr>
          <w:trHeight w:val="20"/>
        </w:trPr>
        <w:tc>
          <w:tcPr>
            <w:tcW w:w="487" w:type="dxa"/>
          </w:tcPr>
          <w:p w14:paraId="29F9A01E" w14:textId="77777777" w:rsidR="00EB3D24" w:rsidRPr="00A82DC9" w:rsidRDefault="00EB3D24" w:rsidP="006C38D9">
            <w:pPr>
              <w:tabs>
                <w:tab w:val="left" w:pos="313"/>
              </w:tabs>
              <w:spacing w:after="40"/>
              <w:ind w:left="-13"/>
              <w:jc w:val="left"/>
              <w:rPr>
                <w:sz w:val="12"/>
                <w:szCs w:val="12"/>
              </w:rPr>
            </w:pPr>
          </w:p>
        </w:tc>
        <w:tc>
          <w:tcPr>
            <w:tcW w:w="1303" w:type="dxa"/>
          </w:tcPr>
          <w:p w14:paraId="68807A3C" w14:textId="77777777" w:rsidR="00EB3D24" w:rsidRPr="00850E1F" w:rsidRDefault="00EB3D24" w:rsidP="006C38D9">
            <w:pPr>
              <w:tabs>
                <w:tab w:val="left" w:pos="313"/>
              </w:tabs>
              <w:spacing w:after="40"/>
              <w:ind w:left="-13"/>
              <w:jc w:val="left"/>
              <w:rPr>
                <w:sz w:val="12"/>
                <w:szCs w:val="12"/>
              </w:rPr>
            </w:pPr>
          </w:p>
        </w:tc>
        <w:tc>
          <w:tcPr>
            <w:tcW w:w="487" w:type="dxa"/>
            <w:shd w:val="clear" w:color="auto" w:fill="948A54" w:themeFill="background2" w:themeFillShade="80"/>
          </w:tcPr>
          <w:p w14:paraId="23DE39BF"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2-10</w:t>
            </w:r>
          </w:p>
        </w:tc>
        <w:tc>
          <w:tcPr>
            <w:tcW w:w="1076" w:type="dxa"/>
          </w:tcPr>
          <w:p w14:paraId="1F5A2815" w14:textId="77777777" w:rsidR="00EB3D24" w:rsidRPr="00850E1F" w:rsidRDefault="00EB3D24" w:rsidP="006C38D9">
            <w:pPr>
              <w:tabs>
                <w:tab w:val="left" w:pos="313"/>
              </w:tabs>
              <w:spacing w:after="40"/>
              <w:ind w:left="-13"/>
              <w:jc w:val="left"/>
              <w:rPr>
                <w:sz w:val="12"/>
                <w:szCs w:val="12"/>
              </w:rPr>
            </w:pPr>
            <w:r>
              <w:rPr>
                <w:sz w:val="12"/>
                <w:szCs w:val="12"/>
              </w:rPr>
              <w:t>С</w:t>
            </w:r>
            <w:r w:rsidRPr="00A82DC9">
              <w:rPr>
                <w:sz w:val="12"/>
                <w:szCs w:val="12"/>
              </w:rPr>
              <w:t>кука</w:t>
            </w:r>
          </w:p>
        </w:tc>
        <w:tc>
          <w:tcPr>
            <w:tcW w:w="487" w:type="dxa"/>
          </w:tcPr>
          <w:p w14:paraId="60C08358" w14:textId="77777777" w:rsidR="00EB3D24" w:rsidRPr="00850E1F" w:rsidRDefault="00EB3D24" w:rsidP="006C38D9">
            <w:pPr>
              <w:tabs>
                <w:tab w:val="left" w:pos="313"/>
              </w:tabs>
              <w:spacing w:after="40"/>
              <w:ind w:left="-13"/>
              <w:jc w:val="left"/>
              <w:rPr>
                <w:sz w:val="12"/>
                <w:szCs w:val="12"/>
              </w:rPr>
            </w:pPr>
          </w:p>
        </w:tc>
        <w:tc>
          <w:tcPr>
            <w:tcW w:w="1359" w:type="dxa"/>
          </w:tcPr>
          <w:p w14:paraId="547BBF61" w14:textId="77777777" w:rsidR="00EB3D24" w:rsidRPr="00850E1F" w:rsidRDefault="00EB3D24" w:rsidP="006C38D9">
            <w:pPr>
              <w:tabs>
                <w:tab w:val="left" w:pos="313"/>
              </w:tabs>
              <w:spacing w:after="40"/>
              <w:ind w:left="-13"/>
              <w:jc w:val="left"/>
              <w:rPr>
                <w:sz w:val="12"/>
                <w:szCs w:val="12"/>
              </w:rPr>
            </w:pPr>
          </w:p>
        </w:tc>
        <w:tc>
          <w:tcPr>
            <w:tcW w:w="487" w:type="dxa"/>
            <w:shd w:val="clear" w:color="auto" w:fill="A0CE67"/>
          </w:tcPr>
          <w:p w14:paraId="2A69C21C" w14:textId="77777777" w:rsidR="00EB3D24" w:rsidRPr="00850E1F" w:rsidRDefault="00EB3D24" w:rsidP="006C38D9">
            <w:pPr>
              <w:tabs>
                <w:tab w:val="left" w:pos="313"/>
              </w:tabs>
              <w:spacing w:after="40"/>
              <w:ind w:left="-13"/>
              <w:jc w:val="left"/>
              <w:rPr>
                <w:b/>
                <w:sz w:val="12"/>
                <w:szCs w:val="12"/>
              </w:rPr>
            </w:pPr>
            <w:r w:rsidRPr="00850E1F">
              <w:rPr>
                <w:b/>
                <w:sz w:val="12"/>
                <w:szCs w:val="12"/>
              </w:rPr>
              <w:t>4-10</w:t>
            </w:r>
          </w:p>
        </w:tc>
        <w:tc>
          <w:tcPr>
            <w:tcW w:w="1019" w:type="dxa"/>
          </w:tcPr>
          <w:p w14:paraId="364865CB" w14:textId="77777777" w:rsidR="00EB3D24" w:rsidRPr="00850E1F" w:rsidRDefault="00EB3D24" w:rsidP="00F4341B">
            <w:pPr>
              <w:tabs>
                <w:tab w:val="left" w:pos="313"/>
              </w:tabs>
              <w:spacing w:after="40"/>
              <w:ind w:left="-13"/>
              <w:jc w:val="left"/>
              <w:rPr>
                <w:sz w:val="12"/>
                <w:szCs w:val="12"/>
              </w:rPr>
            </w:pPr>
            <w:r w:rsidRPr="00850E1F">
              <w:rPr>
                <w:sz w:val="12"/>
                <w:szCs w:val="12"/>
              </w:rPr>
              <w:t>Нарушение процедур выбора, неправильный выбор подрядчика</w:t>
            </w:r>
          </w:p>
        </w:tc>
        <w:tc>
          <w:tcPr>
            <w:tcW w:w="486" w:type="dxa"/>
          </w:tcPr>
          <w:p w14:paraId="1275EA60" w14:textId="77777777" w:rsidR="00EB3D24" w:rsidRPr="00850E1F" w:rsidRDefault="00EB3D24" w:rsidP="006C38D9">
            <w:pPr>
              <w:tabs>
                <w:tab w:val="left" w:pos="313"/>
              </w:tabs>
              <w:spacing w:after="40"/>
              <w:ind w:left="-13"/>
              <w:jc w:val="left"/>
              <w:rPr>
                <w:sz w:val="12"/>
                <w:szCs w:val="12"/>
              </w:rPr>
            </w:pPr>
          </w:p>
        </w:tc>
        <w:tc>
          <w:tcPr>
            <w:tcW w:w="1020" w:type="dxa"/>
          </w:tcPr>
          <w:p w14:paraId="50AD1F3E" w14:textId="77777777" w:rsidR="00EB3D24" w:rsidRPr="00850E1F" w:rsidRDefault="00EB3D24" w:rsidP="006C38D9">
            <w:pPr>
              <w:tabs>
                <w:tab w:val="left" w:pos="313"/>
              </w:tabs>
              <w:spacing w:after="40"/>
              <w:ind w:left="-13"/>
              <w:jc w:val="left"/>
              <w:rPr>
                <w:sz w:val="12"/>
                <w:szCs w:val="12"/>
              </w:rPr>
            </w:pPr>
          </w:p>
        </w:tc>
        <w:tc>
          <w:tcPr>
            <w:tcW w:w="487" w:type="dxa"/>
          </w:tcPr>
          <w:p w14:paraId="1C947A79" w14:textId="77777777" w:rsidR="00EB3D24" w:rsidRPr="00850E1F" w:rsidRDefault="00EB3D24" w:rsidP="006C38D9">
            <w:pPr>
              <w:tabs>
                <w:tab w:val="left" w:pos="313"/>
              </w:tabs>
              <w:spacing w:after="40"/>
              <w:ind w:left="-13"/>
              <w:jc w:val="left"/>
              <w:rPr>
                <w:sz w:val="12"/>
                <w:szCs w:val="12"/>
              </w:rPr>
            </w:pPr>
          </w:p>
        </w:tc>
        <w:tc>
          <w:tcPr>
            <w:tcW w:w="1022" w:type="dxa"/>
          </w:tcPr>
          <w:p w14:paraId="072B2B7C" w14:textId="77777777" w:rsidR="00EB3D24" w:rsidRPr="00850E1F" w:rsidRDefault="00EB3D24" w:rsidP="006C38D9">
            <w:pPr>
              <w:tabs>
                <w:tab w:val="left" w:pos="313"/>
              </w:tabs>
              <w:spacing w:after="40"/>
              <w:ind w:left="-13"/>
              <w:jc w:val="left"/>
              <w:rPr>
                <w:sz w:val="12"/>
                <w:szCs w:val="12"/>
              </w:rPr>
            </w:pPr>
          </w:p>
        </w:tc>
        <w:tc>
          <w:tcPr>
            <w:tcW w:w="491" w:type="dxa"/>
          </w:tcPr>
          <w:p w14:paraId="1E2FD804" w14:textId="77777777" w:rsidR="00EB3D24" w:rsidRPr="00850E1F" w:rsidRDefault="00EB3D24" w:rsidP="006C38D9">
            <w:pPr>
              <w:tabs>
                <w:tab w:val="left" w:pos="313"/>
              </w:tabs>
              <w:spacing w:after="40"/>
              <w:ind w:left="-13"/>
              <w:jc w:val="left"/>
              <w:rPr>
                <w:sz w:val="12"/>
                <w:szCs w:val="12"/>
              </w:rPr>
            </w:pPr>
          </w:p>
        </w:tc>
        <w:tc>
          <w:tcPr>
            <w:tcW w:w="1244" w:type="dxa"/>
          </w:tcPr>
          <w:p w14:paraId="2C7ECC20" w14:textId="77777777" w:rsidR="00EB3D24" w:rsidRPr="00850E1F" w:rsidRDefault="00EB3D24" w:rsidP="006C38D9">
            <w:pPr>
              <w:tabs>
                <w:tab w:val="left" w:pos="313"/>
              </w:tabs>
              <w:spacing w:after="40"/>
              <w:ind w:left="-13"/>
              <w:jc w:val="left"/>
              <w:rPr>
                <w:sz w:val="12"/>
                <w:szCs w:val="12"/>
              </w:rPr>
            </w:pPr>
          </w:p>
        </w:tc>
        <w:tc>
          <w:tcPr>
            <w:tcW w:w="488" w:type="dxa"/>
            <w:shd w:val="clear" w:color="auto" w:fill="A08CBA"/>
          </w:tcPr>
          <w:p w14:paraId="1769A3B8" w14:textId="77777777" w:rsidR="00EB3D24" w:rsidRPr="00850E1F" w:rsidRDefault="00EB3D24" w:rsidP="006C38D9">
            <w:pPr>
              <w:tabs>
                <w:tab w:val="left" w:pos="313"/>
              </w:tabs>
              <w:spacing w:after="40"/>
              <w:ind w:left="-13"/>
              <w:jc w:val="left"/>
              <w:rPr>
                <w:b/>
                <w:sz w:val="12"/>
                <w:szCs w:val="12"/>
              </w:rPr>
            </w:pPr>
            <w:r w:rsidRPr="00850E1F">
              <w:rPr>
                <w:b/>
                <w:sz w:val="12"/>
                <w:szCs w:val="12"/>
              </w:rPr>
              <w:t>8-10</w:t>
            </w:r>
          </w:p>
        </w:tc>
        <w:tc>
          <w:tcPr>
            <w:tcW w:w="1249" w:type="dxa"/>
          </w:tcPr>
          <w:p w14:paraId="4ABA973F" w14:textId="77777777" w:rsidR="00EB3D24" w:rsidRPr="00850E1F" w:rsidRDefault="00EB3D24" w:rsidP="006C38D9">
            <w:pPr>
              <w:tabs>
                <w:tab w:val="left" w:pos="313"/>
              </w:tabs>
              <w:spacing w:after="40"/>
              <w:ind w:left="-13"/>
              <w:jc w:val="left"/>
              <w:rPr>
                <w:sz w:val="12"/>
                <w:szCs w:val="12"/>
              </w:rPr>
            </w:pPr>
            <w:r w:rsidRPr="00850E1F">
              <w:rPr>
                <w:sz w:val="12"/>
                <w:szCs w:val="12"/>
              </w:rPr>
              <w:t>Не отвечающее требованиям планирование и реализация корректирующих и предупреждающих мероприятий</w:t>
            </w:r>
          </w:p>
        </w:tc>
        <w:tc>
          <w:tcPr>
            <w:tcW w:w="491" w:type="dxa"/>
            <w:shd w:val="clear" w:color="auto" w:fill="auto"/>
          </w:tcPr>
          <w:p w14:paraId="734917B6" w14:textId="77777777" w:rsidR="00EB3D24" w:rsidRPr="00850E1F" w:rsidRDefault="00EB3D24" w:rsidP="006C38D9">
            <w:pPr>
              <w:tabs>
                <w:tab w:val="left" w:pos="313"/>
              </w:tabs>
              <w:spacing w:after="40"/>
              <w:ind w:left="-13"/>
              <w:jc w:val="left"/>
              <w:rPr>
                <w:b/>
                <w:sz w:val="12"/>
                <w:szCs w:val="12"/>
              </w:rPr>
            </w:pPr>
          </w:p>
        </w:tc>
        <w:tc>
          <w:tcPr>
            <w:tcW w:w="1076" w:type="dxa"/>
          </w:tcPr>
          <w:p w14:paraId="561F9A6D" w14:textId="77777777" w:rsidR="00EB3D24" w:rsidRPr="00850E1F" w:rsidRDefault="00EB3D24" w:rsidP="006C38D9">
            <w:pPr>
              <w:tabs>
                <w:tab w:val="left" w:pos="313"/>
              </w:tabs>
              <w:spacing w:after="40"/>
              <w:ind w:left="-13"/>
              <w:jc w:val="left"/>
              <w:rPr>
                <w:sz w:val="12"/>
                <w:szCs w:val="12"/>
              </w:rPr>
            </w:pPr>
          </w:p>
        </w:tc>
        <w:tc>
          <w:tcPr>
            <w:tcW w:w="490" w:type="dxa"/>
            <w:shd w:val="clear" w:color="auto" w:fill="1C3F94"/>
          </w:tcPr>
          <w:p w14:paraId="15742470"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10-10</w:t>
            </w:r>
          </w:p>
        </w:tc>
        <w:tc>
          <w:tcPr>
            <w:tcW w:w="1585" w:type="dxa"/>
          </w:tcPr>
          <w:p w14:paraId="23A69230" w14:textId="77777777" w:rsidR="00EB3D24" w:rsidRPr="00850E1F" w:rsidRDefault="00EB3D24" w:rsidP="006C38D9">
            <w:pPr>
              <w:tabs>
                <w:tab w:val="left" w:pos="313"/>
              </w:tabs>
              <w:spacing w:after="40"/>
              <w:ind w:left="-13"/>
              <w:jc w:val="left"/>
              <w:rPr>
                <w:sz w:val="12"/>
                <w:szCs w:val="12"/>
              </w:rPr>
            </w:pPr>
            <w:r w:rsidRPr="00850E1F">
              <w:rPr>
                <w:sz w:val="12"/>
                <w:szCs w:val="12"/>
              </w:rPr>
              <w:t>Слишком длинные, запутанные или короткие, недостаточные сообщения</w:t>
            </w:r>
          </w:p>
        </w:tc>
        <w:tc>
          <w:tcPr>
            <w:tcW w:w="489" w:type="dxa"/>
          </w:tcPr>
          <w:p w14:paraId="48430970" w14:textId="77777777" w:rsidR="00EB3D24" w:rsidRPr="00850E1F" w:rsidRDefault="00EB3D24" w:rsidP="006C38D9">
            <w:pPr>
              <w:tabs>
                <w:tab w:val="left" w:pos="313"/>
              </w:tabs>
              <w:spacing w:after="40"/>
              <w:ind w:left="-13"/>
              <w:jc w:val="left"/>
              <w:rPr>
                <w:sz w:val="12"/>
                <w:szCs w:val="12"/>
              </w:rPr>
            </w:pPr>
          </w:p>
        </w:tc>
        <w:tc>
          <w:tcPr>
            <w:tcW w:w="1244" w:type="dxa"/>
          </w:tcPr>
          <w:p w14:paraId="4ECDEAE6" w14:textId="77777777" w:rsidR="00EB3D24" w:rsidRPr="00850E1F" w:rsidRDefault="00EB3D24" w:rsidP="006C38D9">
            <w:pPr>
              <w:tabs>
                <w:tab w:val="left" w:pos="313"/>
              </w:tabs>
              <w:spacing w:after="40"/>
              <w:ind w:left="-13"/>
              <w:jc w:val="left"/>
              <w:rPr>
                <w:sz w:val="12"/>
                <w:szCs w:val="12"/>
              </w:rPr>
            </w:pPr>
          </w:p>
        </w:tc>
        <w:tc>
          <w:tcPr>
            <w:tcW w:w="486" w:type="dxa"/>
            <w:shd w:val="clear" w:color="auto" w:fill="008852"/>
          </w:tcPr>
          <w:p w14:paraId="4CB951E5"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12-10</w:t>
            </w:r>
          </w:p>
        </w:tc>
        <w:tc>
          <w:tcPr>
            <w:tcW w:w="1590" w:type="dxa"/>
          </w:tcPr>
          <w:p w14:paraId="7C879DF2" w14:textId="77777777" w:rsidR="00EB3D24" w:rsidRPr="00A82DC9" w:rsidRDefault="00EB3D24" w:rsidP="006C38D9">
            <w:pPr>
              <w:tabs>
                <w:tab w:val="left" w:pos="313"/>
              </w:tabs>
              <w:spacing w:after="40"/>
              <w:ind w:left="-13"/>
              <w:jc w:val="left"/>
              <w:rPr>
                <w:sz w:val="12"/>
                <w:szCs w:val="12"/>
              </w:rPr>
            </w:pPr>
            <w:r w:rsidRPr="00A82DC9">
              <w:rPr>
                <w:sz w:val="12"/>
                <w:szCs w:val="12"/>
              </w:rPr>
              <w:t>Использование оборудования, инструментов, материалов с истекшим сроком годности</w:t>
            </w:r>
            <w:r>
              <w:rPr>
                <w:sz w:val="12"/>
                <w:szCs w:val="12"/>
              </w:rPr>
              <w:t xml:space="preserve">/ </w:t>
            </w:r>
            <w:r w:rsidRPr="00A82DC9">
              <w:rPr>
                <w:sz w:val="12"/>
                <w:szCs w:val="12"/>
              </w:rPr>
              <w:t>эксплуатации</w:t>
            </w:r>
          </w:p>
        </w:tc>
        <w:tc>
          <w:tcPr>
            <w:tcW w:w="489" w:type="dxa"/>
          </w:tcPr>
          <w:p w14:paraId="79C3525C" w14:textId="77777777" w:rsidR="00EB3D24" w:rsidRPr="00A82DC9" w:rsidRDefault="00EB3D24" w:rsidP="006C38D9">
            <w:pPr>
              <w:tabs>
                <w:tab w:val="left" w:pos="313"/>
              </w:tabs>
              <w:spacing w:after="40"/>
              <w:ind w:left="-13"/>
              <w:jc w:val="left"/>
              <w:rPr>
                <w:sz w:val="12"/>
                <w:szCs w:val="12"/>
              </w:rPr>
            </w:pPr>
          </w:p>
        </w:tc>
        <w:tc>
          <w:tcPr>
            <w:tcW w:w="1548" w:type="dxa"/>
          </w:tcPr>
          <w:p w14:paraId="553B8097" w14:textId="77777777" w:rsidR="00EB3D24" w:rsidRPr="00A82DC9" w:rsidRDefault="00EB3D24" w:rsidP="006C38D9">
            <w:pPr>
              <w:tabs>
                <w:tab w:val="left" w:pos="313"/>
              </w:tabs>
              <w:spacing w:after="40"/>
              <w:ind w:left="-13"/>
              <w:jc w:val="left"/>
              <w:rPr>
                <w:sz w:val="12"/>
                <w:szCs w:val="12"/>
              </w:rPr>
            </w:pPr>
          </w:p>
        </w:tc>
      </w:tr>
      <w:tr w:rsidR="00EB3D24" w:rsidRPr="00547C4B" w14:paraId="11FD486C" w14:textId="77777777" w:rsidTr="00290CBD">
        <w:trPr>
          <w:trHeight w:val="20"/>
        </w:trPr>
        <w:tc>
          <w:tcPr>
            <w:tcW w:w="487" w:type="dxa"/>
          </w:tcPr>
          <w:p w14:paraId="181E6525" w14:textId="77777777" w:rsidR="00EB3D24" w:rsidRPr="00A82DC9" w:rsidRDefault="00EB3D24" w:rsidP="006C38D9">
            <w:pPr>
              <w:tabs>
                <w:tab w:val="left" w:pos="313"/>
              </w:tabs>
              <w:spacing w:after="40"/>
              <w:ind w:left="-13"/>
              <w:jc w:val="left"/>
              <w:rPr>
                <w:sz w:val="12"/>
                <w:szCs w:val="12"/>
              </w:rPr>
            </w:pPr>
          </w:p>
        </w:tc>
        <w:tc>
          <w:tcPr>
            <w:tcW w:w="1303" w:type="dxa"/>
          </w:tcPr>
          <w:p w14:paraId="611AF41D" w14:textId="77777777" w:rsidR="00EB3D24" w:rsidRPr="00A82DC9" w:rsidRDefault="00EB3D24" w:rsidP="006C38D9">
            <w:pPr>
              <w:tabs>
                <w:tab w:val="left" w:pos="313"/>
              </w:tabs>
              <w:spacing w:after="40"/>
              <w:ind w:left="-13"/>
              <w:jc w:val="left"/>
              <w:rPr>
                <w:sz w:val="12"/>
                <w:szCs w:val="12"/>
              </w:rPr>
            </w:pPr>
          </w:p>
        </w:tc>
        <w:tc>
          <w:tcPr>
            <w:tcW w:w="487" w:type="dxa"/>
            <w:shd w:val="clear" w:color="auto" w:fill="auto"/>
          </w:tcPr>
          <w:p w14:paraId="6213D4CD" w14:textId="77777777" w:rsidR="00EB3D24" w:rsidRPr="00DA62E0" w:rsidRDefault="00EB3D24" w:rsidP="006C38D9">
            <w:pPr>
              <w:tabs>
                <w:tab w:val="left" w:pos="313"/>
              </w:tabs>
              <w:spacing w:after="40"/>
              <w:ind w:left="-13"/>
              <w:jc w:val="left"/>
              <w:rPr>
                <w:b/>
                <w:sz w:val="12"/>
                <w:szCs w:val="12"/>
              </w:rPr>
            </w:pPr>
            <w:r w:rsidRPr="00DA62E0">
              <w:rPr>
                <w:b/>
                <w:sz w:val="12"/>
                <w:szCs w:val="12"/>
              </w:rPr>
              <w:t>2-11</w:t>
            </w:r>
          </w:p>
        </w:tc>
        <w:tc>
          <w:tcPr>
            <w:tcW w:w="1076" w:type="dxa"/>
          </w:tcPr>
          <w:p w14:paraId="2DD79544" w14:textId="77777777" w:rsidR="00EB3D24" w:rsidRPr="00A82DC9" w:rsidRDefault="00EB3D24" w:rsidP="006C38D9">
            <w:pPr>
              <w:tabs>
                <w:tab w:val="left" w:pos="313"/>
              </w:tabs>
              <w:spacing w:after="40"/>
              <w:ind w:left="-13"/>
              <w:jc w:val="left"/>
              <w:rPr>
                <w:sz w:val="12"/>
                <w:szCs w:val="12"/>
              </w:rPr>
            </w:pPr>
            <w:r w:rsidRPr="00A82DC9">
              <w:rPr>
                <w:sz w:val="12"/>
                <w:szCs w:val="12"/>
              </w:rPr>
              <w:t>Другое</w:t>
            </w:r>
          </w:p>
        </w:tc>
        <w:tc>
          <w:tcPr>
            <w:tcW w:w="487" w:type="dxa"/>
          </w:tcPr>
          <w:p w14:paraId="42860E8C" w14:textId="77777777" w:rsidR="00EB3D24" w:rsidRPr="00A82DC9" w:rsidRDefault="00EB3D24" w:rsidP="006C38D9">
            <w:pPr>
              <w:tabs>
                <w:tab w:val="left" w:pos="313"/>
              </w:tabs>
              <w:spacing w:after="40"/>
              <w:ind w:left="-13"/>
              <w:jc w:val="left"/>
              <w:rPr>
                <w:sz w:val="12"/>
                <w:szCs w:val="12"/>
              </w:rPr>
            </w:pPr>
          </w:p>
        </w:tc>
        <w:tc>
          <w:tcPr>
            <w:tcW w:w="1359" w:type="dxa"/>
          </w:tcPr>
          <w:p w14:paraId="2BE8D738" w14:textId="77777777" w:rsidR="00EB3D24" w:rsidRPr="00A82DC9" w:rsidRDefault="00EB3D24" w:rsidP="006C38D9">
            <w:pPr>
              <w:tabs>
                <w:tab w:val="left" w:pos="313"/>
              </w:tabs>
              <w:spacing w:after="40"/>
              <w:ind w:left="-13"/>
              <w:jc w:val="left"/>
              <w:rPr>
                <w:sz w:val="12"/>
                <w:szCs w:val="12"/>
              </w:rPr>
            </w:pPr>
          </w:p>
        </w:tc>
        <w:tc>
          <w:tcPr>
            <w:tcW w:w="487" w:type="dxa"/>
            <w:shd w:val="clear" w:color="auto" w:fill="A0CE67"/>
          </w:tcPr>
          <w:p w14:paraId="1E954854" w14:textId="77777777" w:rsidR="00EB3D24" w:rsidRPr="00AB6CDC" w:rsidRDefault="00EB3D24" w:rsidP="006C38D9">
            <w:pPr>
              <w:tabs>
                <w:tab w:val="left" w:pos="313"/>
              </w:tabs>
              <w:spacing w:after="40"/>
              <w:ind w:left="-13"/>
              <w:jc w:val="left"/>
              <w:rPr>
                <w:b/>
                <w:sz w:val="12"/>
                <w:szCs w:val="12"/>
              </w:rPr>
            </w:pPr>
            <w:r>
              <w:rPr>
                <w:b/>
                <w:sz w:val="12"/>
                <w:szCs w:val="12"/>
              </w:rPr>
              <w:t>4</w:t>
            </w:r>
            <w:r w:rsidRPr="00AB6CDC">
              <w:rPr>
                <w:b/>
                <w:sz w:val="12"/>
                <w:szCs w:val="12"/>
              </w:rPr>
              <w:t>-1</w:t>
            </w:r>
            <w:r>
              <w:rPr>
                <w:b/>
                <w:sz w:val="12"/>
                <w:szCs w:val="12"/>
              </w:rPr>
              <w:t>1</w:t>
            </w:r>
          </w:p>
        </w:tc>
        <w:tc>
          <w:tcPr>
            <w:tcW w:w="1019" w:type="dxa"/>
          </w:tcPr>
          <w:p w14:paraId="60046ED8" w14:textId="77777777" w:rsidR="00EB3D24" w:rsidRPr="00A82DC9" w:rsidRDefault="00EB3D24" w:rsidP="00F4341B">
            <w:pPr>
              <w:tabs>
                <w:tab w:val="left" w:pos="313"/>
              </w:tabs>
              <w:spacing w:after="40"/>
              <w:ind w:left="-13"/>
              <w:jc w:val="left"/>
              <w:rPr>
                <w:sz w:val="12"/>
                <w:szCs w:val="12"/>
              </w:rPr>
            </w:pPr>
            <w:r w:rsidRPr="00A82DC9">
              <w:rPr>
                <w:sz w:val="12"/>
                <w:szCs w:val="12"/>
              </w:rPr>
              <w:t xml:space="preserve">Отсутствие оценки </w:t>
            </w:r>
            <w:r>
              <w:rPr>
                <w:sz w:val="12"/>
                <w:szCs w:val="12"/>
              </w:rPr>
              <w:t>соответствия</w:t>
            </w:r>
            <w:r w:rsidRPr="00A82DC9">
              <w:rPr>
                <w:sz w:val="12"/>
                <w:szCs w:val="12"/>
              </w:rPr>
              <w:t xml:space="preserve"> подрядчика</w:t>
            </w:r>
          </w:p>
        </w:tc>
        <w:tc>
          <w:tcPr>
            <w:tcW w:w="486" w:type="dxa"/>
          </w:tcPr>
          <w:p w14:paraId="251D3461" w14:textId="77777777" w:rsidR="00EB3D24" w:rsidRPr="00A82DC9" w:rsidRDefault="00EB3D24" w:rsidP="006C38D9">
            <w:pPr>
              <w:tabs>
                <w:tab w:val="left" w:pos="313"/>
              </w:tabs>
              <w:spacing w:after="40"/>
              <w:ind w:left="-13"/>
              <w:jc w:val="left"/>
              <w:rPr>
                <w:sz w:val="12"/>
                <w:szCs w:val="12"/>
              </w:rPr>
            </w:pPr>
          </w:p>
        </w:tc>
        <w:tc>
          <w:tcPr>
            <w:tcW w:w="1020" w:type="dxa"/>
          </w:tcPr>
          <w:p w14:paraId="6C6F33E5" w14:textId="77777777" w:rsidR="00EB3D24" w:rsidRPr="00A82DC9" w:rsidRDefault="00EB3D24" w:rsidP="006C38D9">
            <w:pPr>
              <w:tabs>
                <w:tab w:val="left" w:pos="313"/>
              </w:tabs>
              <w:spacing w:after="40"/>
              <w:ind w:left="-13"/>
              <w:jc w:val="left"/>
              <w:rPr>
                <w:sz w:val="12"/>
                <w:szCs w:val="12"/>
              </w:rPr>
            </w:pPr>
          </w:p>
        </w:tc>
        <w:tc>
          <w:tcPr>
            <w:tcW w:w="487" w:type="dxa"/>
          </w:tcPr>
          <w:p w14:paraId="0126BD0D" w14:textId="77777777" w:rsidR="00EB3D24" w:rsidRPr="00A82DC9" w:rsidRDefault="00EB3D24" w:rsidP="006C38D9">
            <w:pPr>
              <w:tabs>
                <w:tab w:val="left" w:pos="313"/>
              </w:tabs>
              <w:spacing w:after="40"/>
              <w:ind w:left="-13"/>
              <w:jc w:val="left"/>
              <w:rPr>
                <w:sz w:val="12"/>
                <w:szCs w:val="12"/>
              </w:rPr>
            </w:pPr>
          </w:p>
        </w:tc>
        <w:tc>
          <w:tcPr>
            <w:tcW w:w="1022" w:type="dxa"/>
          </w:tcPr>
          <w:p w14:paraId="462F3BB8" w14:textId="77777777" w:rsidR="00EB3D24" w:rsidRPr="00A82DC9" w:rsidRDefault="00EB3D24" w:rsidP="006C38D9">
            <w:pPr>
              <w:tabs>
                <w:tab w:val="left" w:pos="313"/>
              </w:tabs>
              <w:spacing w:after="40"/>
              <w:ind w:left="-13"/>
              <w:jc w:val="left"/>
              <w:rPr>
                <w:sz w:val="12"/>
                <w:szCs w:val="12"/>
              </w:rPr>
            </w:pPr>
          </w:p>
        </w:tc>
        <w:tc>
          <w:tcPr>
            <w:tcW w:w="491" w:type="dxa"/>
          </w:tcPr>
          <w:p w14:paraId="1D12CAD4" w14:textId="77777777" w:rsidR="00EB3D24" w:rsidRPr="00A82DC9" w:rsidRDefault="00EB3D24" w:rsidP="006C38D9">
            <w:pPr>
              <w:tabs>
                <w:tab w:val="left" w:pos="313"/>
              </w:tabs>
              <w:spacing w:after="40"/>
              <w:ind w:left="-13"/>
              <w:jc w:val="left"/>
              <w:rPr>
                <w:sz w:val="12"/>
                <w:szCs w:val="12"/>
              </w:rPr>
            </w:pPr>
          </w:p>
        </w:tc>
        <w:tc>
          <w:tcPr>
            <w:tcW w:w="1244" w:type="dxa"/>
          </w:tcPr>
          <w:p w14:paraId="74FBE2CE" w14:textId="77777777" w:rsidR="00EB3D24" w:rsidRPr="00A82DC9" w:rsidRDefault="00EB3D24" w:rsidP="006C38D9">
            <w:pPr>
              <w:tabs>
                <w:tab w:val="left" w:pos="313"/>
              </w:tabs>
              <w:spacing w:after="40"/>
              <w:ind w:left="-13"/>
              <w:jc w:val="left"/>
              <w:rPr>
                <w:sz w:val="12"/>
                <w:szCs w:val="12"/>
              </w:rPr>
            </w:pPr>
          </w:p>
        </w:tc>
        <w:tc>
          <w:tcPr>
            <w:tcW w:w="488" w:type="dxa"/>
            <w:shd w:val="clear" w:color="auto" w:fill="948A54" w:themeFill="background2" w:themeFillShade="80"/>
          </w:tcPr>
          <w:p w14:paraId="7E38F716" w14:textId="77777777" w:rsidR="00EB3D24" w:rsidRPr="00264DD0" w:rsidRDefault="00EB3D24" w:rsidP="006C38D9">
            <w:pPr>
              <w:tabs>
                <w:tab w:val="left" w:pos="313"/>
              </w:tabs>
              <w:spacing w:after="40"/>
              <w:ind w:left="-13"/>
              <w:jc w:val="left"/>
              <w:rPr>
                <w:b/>
                <w:color w:val="FFFFFF" w:themeColor="background1"/>
                <w:sz w:val="12"/>
                <w:szCs w:val="12"/>
              </w:rPr>
            </w:pPr>
            <w:r w:rsidRPr="00264DD0">
              <w:rPr>
                <w:b/>
                <w:color w:val="FFFFFF" w:themeColor="background1"/>
                <w:sz w:val="12"/>
                <w:szCs w:val="12"/>
              </w:rPr>
              <w:t>8-11</w:t>
            </w:r>
          </w:p>
        </w:tc>
        <w:tc>
          <w:tcPr>
            <w:tcW w:w="1249" w:type="dxa"/>
          </w:tcPr>
          <w:p w14:paraId="6A6C09BD" w14:textId="77777777" w:rsidR="00EB3D24" w:rsidRPr="00A82DC9" w:rsidRDefault="00EB3D24" w:rsidP="006C38D9">
            <w:pPr>
              <w:tabs>
                <w:tab w:val="left" w:pos="313"/>
              </w:tabs>
              <w:spacing w:after="40"/>
              <w:ind w:left="-13"/>
              <w:jc w:val="left"/>
              <w:rPr>
                <w:sz w:val="12"/>
                <w:szCs w:val="12"/>
              </w:rPr>
            </w:pPr>
            <w:r w:rsidRPr="00A82DC9">
              <w:rPr>
                <w:sz w:val="12"/>
                <w:szCs w:val="12"/>
              </w:rPr>
              <w:t>Текучесть кадров</w:t>
            </w:r>
          </w:p>
        </w:tc>
        <w:tc>
          <w:tcPr>
            <w:tcW w:w="491" w:type="dxa"/>
          </w:tcPr>
          <w:p w14:paraId="4DBE9683" w14:textId="77777777" w:rsidR="00EB3D24" w:rsidRPr="00480FA9" w:rsidRDefault="00EB3D24" w:rsidP="006C38D9">
            <w:pPr>
              <w:tabs>
                <w:tab w:val="left" w:pos="313"/>
              </w:tabs>
              <w:spacing w:after="40"/>
              <w:ind w:left="-13"/>
              <w:jc w:val="left"/>
              <w:rPr>
                <w:b/>
                <w:sz w:val="12"/>
                <w:szCs w:val="12"/>
              </w:rPr>
            </w:pPr>
          </w:p>
        </w:tc>
        <w:tc>
          <w:tcPr>
            <w:tcW w:w="1076" w:type="dxa"/>
          </w:tcPr>
          <w:p w14:paraId="23A10D49" w14:textId="77777777" w:rsidR="00EB3D24" w:rsidRPr="00A82DC9" w:rsidRDefault="00EB3D24" w:rsidP="006C38D9">
            <w:pPr>
              <w:tabs>
                <w:tab w:val="left" w:pos="313"/>
              </w:tabs>
              <w:spacing w:after="40"/>
              <w:ind w:left="-13"/>
              <w:jc w:val="left"/>
              <w:rPr>
                <w:sz w:val="12"/>
                <w:szCs w:val="12"/>
              </w:rPr>
            </w:pPr>
          </w:p>
        </w:tc>
        <w:tc>
          <w:tcPr>
            <w:tcW w:w="490" w:type="dxa"/>
            <w:shd w:val="clear" w:color="auto" w:fill="1C3F94"/>
          </w:tcPr>
          <w:p w14:paraId="7487805C"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10-11</w:t>
            </w:r>
          </w:p>
        </w:tc>
        <w:tc>
          <w:tcPr>
            <w:tcW w:w="1585" w:type="dxa"/>
          </w:tcPr>
          <w:p w14:paraId="0D543745" w14:textId="77777777" w:rsidR="00EB3D24" w:rsidRPr="00A82DC9" w:rsidRDefault="00EB3D24" w:rsidP="006C38D9">
            <w:pPr>
              <w:tabs>
                <w:tab w:val="left" w:pos="313"/>
              </w:tabs>
              <w:spacing w:after="40"/>
              <w:ind w:left="-13"/>
              <w:jc w:val="left"/>
              <w:rPr>
                <w:sz w:val="12"/>
                <w:szCs w:val="12"/>
              </w:rPr>
            </w:pPr>
            <w:r w:rsidRPr="00A82DC9">
              <w:rPr>
                <w:sz w:val="12"/>
                <w:szCs w:val="12"/>
              </w:rPr>
              <w:t>Не используется метод подтверждения, что информация принята, задание понято</w:t>
            </w:r>
          </w:p>
        </w:tc>
        <w:tc>
          <w:tcPr>
            <w:tcW w:w="489" w:type="dxa"/>
          </w:tcPr>
          <w:p w14:paraId="72D910A1" w14:textId="77777777" w:rsidR="00EB3D24" w:rsidRPr="00A82DC9" w:rsidRDefault="00EB3D24" w:rsidP="006C38D9">
            <w:pPr>
              <w:tabs>
                <w:tab w:val="left" w:pos="313"/>
              </w:tabs>
              <w:spacing w:after="40"/>
              <w:ind w:left="-13"/>
              <w:jc w:val="left"/>
              <w:rPr>
                <w:sz w:val="12"/>
                <w:szCs w:val="12"/>
              </w:rPr>
            </w:pPr>
          </w:p>
        </w:tc>
        <w:tc>
          <w:tcPr>
            <w:tcW w:w="1244" w:type="dxa"/>
          </w:tcPr>
          <w:p w14:paraId="0C5FE408" w14:textId="77777777" w:rsidR="00EB3D24" w:rsidRPr="00A82DC9" w:rsidRDefault="00EB3D24" w:rsidP="006C38D9">
            <w:pPr>
              <w:tabs>
                <w:tab w:val="left" w:pos="313"/>
              </w:tabs>
              <w:spacing w:after="40"/>
              <w:ind w:left="-13"/>
              <w:jc w:val="left"/>
              <w:rPr>
                <w:sz w:val="12"/>
                <w:szCs w:val="12"/>
              </w:rPr>
            </w:pPr>
          </w:p>
        </w:tc>
        <w:tc>
          <w:tcPr>
            <w:tcW w:w="486" w:type="dxa"/>
            <w:shd w:val="clear" w:color="auto" w:fill="008852"/>
          </w:tcPr>
          <w:p w14:paraId="55BBBDFA"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12-11</w:t>
            </w:r>
          </w:p>
        </w:tc>
        <w:tc>
          <w:tcPr>
            <w:tcW w:w="1590" w:type="dxa"/>
          </w:tcPr>
          <w:p w14:paraId="1E740D11" w14:textId="77777777" w:rsidR="00EB3D24" w:rsidRPr="00A82DC9" w:rsidRDefault="00EB3D24" w:rsidP="006C38D9">
            <w:pPr>
              <w:tabs>
                <w:tab w:val="left" w:pos="313"/>
              </w:tabs>
              <w:spacing w:after="40"/>
              <w:ind w:left="-13"/>
              <w:jc w:val="left"/>
              <w:rPr>
                <w:sz w:val="12"/>
                <w:szCs w:val="12"/>
              </w:rPr>
            </w:pPr>
            <w:r w:rsidRPr="00A82DC9">
              <w:rPr>
                <w:sz w:val="12"/>
                <w:szCs w:val="12"/>
              </w:rPr>
              <w:t>Несоответствие заявленным характеристикам, плохое качество</w:t>
            </w:r>
          </w:p>
        </w:tc>
        <w:tc>
          <w:tcPr>
            <w:tcW w:w="489" w:type="dxa"/>
          </w:tcPr>
          <w:p w14:paraId="65261892" w14:textId="77777777" w:rsidR="00EB3D24" w:rsidRPr="00A82DC9" w:rsidRDefault="00EB3D24" w:rsidP="006C38D9">
            <w:pPr>
              <w:tabs>
                <w:tab w:val="left" w:pos="313"/>
              </w:tabs>
              <w:spacing w:after="40"/>
              <w:ind w:left="-13"/>
              <w:jc w:val="left"/>
              <w:rPr>
                <w:sz w:val="12"/>
                <w:szCs w:val="12"/>
              </w:rPr>
            </w:pPr>
          </w:p>
        </w:tc>
        <w:tc>
          <w:tcPr>
            <w:tcW w:w="1548" w:type="dxa"/>
          </w:tcPr>
          <w:p w14:paraId="01897940" w14:textId="77777777" w:rsidR="00EB3D24" w:rsidRPr="00A82DC9" w:rsidRDefault="00EB3D24" w:rsidP="006C38D9">
            <w:pPr>
              <w:tabs>
                <w:tab w:val="left" w:pos="313"/>
              </w:tabs>
              <w:spacing w:after="40"/>
              <w:ind w:left="-13"/>
              <w:jc w:val="left"/>
              <w:rPr>
                <w:sz w:val="12"/>
                <w:szCs w:val="12"/>
              </w:rPr>
            </w:pPr>
          </w:p>
        </w:tc>
      </w:tr>
      <w:tr w:rsidR="00EB3D24" w:rsidRPr="00547C4B" w14:paraId="000F5367" w14:textId="77777777" w:rsidTr="00290CBD">
        <w:trPr>
          <w:trHeight w:val="20"/>
        </w:trPr>
        <w:tc>
          <w:tcPr>
            <w:tcW w:w="487" w:type="dxa"/>
          </w:tcPr>
          <w:p w14:paraId="3CD0053E" w14:textId="77777777" w:rsidR="00EB3D24" w:rsidRPr="00A82DC9" w:rsidRDefault="00EB3D24" w:rsidP="006C38D9">
            <w:pPr>
              <w:tabs>
                <w:tab w:val="left" w:pos="313"/>
              </w:tabs>
              <w:spacing w:after="40"/>
              <w:ind w:left="-13"/>
              <w:jc w:val="left"/>
              <w:rPr>
                <w:sz w:val="12"/>
                <w:szCs w:val="12"/>
              </w:rPr>
            </w:pPr>
          </w:p>
        </w:tc>
        <w:tc>
          <w:tcPr>
            <w:tcW w:w="1303" w:type="dxa"/>
          </w:tcPr>
          <w:p w14:paraId="1365EEBC" w14:textId="77777777" w:rsidR="00EB3D24" w:rsidRPr="00A82DC9" w:rsidRDefault="00EB3D24" w:rsidP="006C38D9">
            <w:pPr>
              <w:tabs>
                <w:tab w:val="left" w:pos="313"/>
              </w:tabs>
              <w:spacing w:after="40"/>
              <w:ind w:left="-13"/>
              <w:jc w:val="left"/>
              <w:rPr>
                <w:sz w:val="12"/>
                <w:szCs w:val="12"/>
              </w:rPr>
            </w:pPr>
          </w:p>
        </w:tc>
        <w:tc>
          <w:tcPr>
            <w:tcW w:w="487" w:type="dxa"/>
            <w:shd w:val="clear" w:color="auto" w:fill="auto"/>
          </w:tcPr>
          <w:p w14:paraId="48845DF1" w14:textId="77777777" w:rsidR="00EB3D24" w:rsidRPr="00AB6CDC" w:rsidRDefault="00EB3D24" w:rsidP="006C38D9">
            <w:pPr>
              <w:tabs>
                <w:tab w:val="left" w:pos="313"/>
              </w:tabs>
              <w:spacing w:after="40"/>
              <w:ind w:left="-13"/>
              <w:jc w:val="left"/>
              <w:rPr>
                <w:b/>
                <w:sz w:val="12"/>
                <w:szCs w:val="12"/>
              </w:rPr>
            </w:pPr>
          </w:p>
        </w:tc>
        <w:tc>
          <w:tcPr>
            <w:tcW w:w="1076" w:type="dxa"/>
          </w:tcPr>
          <w:p w14:paraId="1914B082" w14:textId="77777777" w:rsidR="00EB3D24" w:rsidRPr="00A82DC9" w:rsidRDefault="00EB3D24" w:rsidP="006C38D9">
            <w:pPr>
              <w:tabs>
                <w:tab w:val="left" w:pos="313"/>
              </w:tabs>
              <w:spacing w:after="40"/>
              <w:ind w:left="-13"/>
              <w:jc w:val="left"/>
              <w:rPr>
                <w:sz w:val="12"/>
                <w:szCs w:val="12"/>
              </w:rPr>
            </w:pPr>
          </w:p>
        </w:tc>
        <w:tc>
          <w:tcPr>
            <w:tcW w:w="487" w:type="dxa"/>
          </w:tcPr>
          <w:p w14:paraId="49C4296B" w14:textId="77777777" w:rsidR="00EB3D24" w:rsidRPr="00A82DC9" w:rsidRDefault="00EB3D24" w:rsidP="006C38D9">
            <w:pPr>
              <w:tabs>
                <w:tab w:val="left" w:pos="313"/>
              </w:tabs>
              <w:spacing w:after="40"/>
              <w:ind w:left="-13"/>
              <w:jc w:val="left"/>
              <w:rPr>
                <w:sz w:val="12"/>
                <w:szCs w:val="12"/>
              </w:rPr>
            </w:pPr>
          </w:p>
        </w:tc>
        <w:tc>
          <w:tcPr>
            <w:tcW w:w="1359" w:type="dxa"/>
          </w:tcPr>
          <w:p w14:paraId="0575BE93" w14:textId="77777777" w:rsidR="00EB3D24" w:rsidRPr="00A82DC9" w:rsidRDefault="00EB3D24" w:rsidP="006C38D9">
            <w:pPr>
              <w:tabs>
                <w:tab w:val="left" w:pos="313"/>
              </w:tabs>
              <w:spacing w:after="40"/>
              <w:ind w:left="-13"/>
              <w:jc w:val="left"/>
              <w:rPr>
                <w:sz w:val="12"/>
                <w:szCs w:val="12"/>
              </w:rPr>
            </w:pPr>
          </w:p>
        </w:tc>
        <w:tc>
          <w:tcPr>
            <w:tcW w:w="487" w:type="dxa"/>
            <w:shd w:val="clear" w:color="auto" w:fill="auto"/>
          </w:tcPr>
          <w:p w14:paraId="111CB292" w14:textId="77777777" w:rsidR="00EB3D24" w:rsidRPr="00AB6CDC" w:rsidRDefault="00EB3D24" w:rsidP="006C38D9">
            <w:pPr>
              <w:tabs>
                <w:tab w:val="left" w:pos="313"/>
              </w:tabs>
              <w:spacing w:after="40"/>
              <w:ind w:left="-13"/>
              <w:jc w:val="left"/>
              <w:rPr>
                <w:b/>
                <w:sz w:val="12"/>
                <w:szCs w:val="12"/>
              </w:rPr>
            </w:pPr>
            <w:r>
              <w:rPr>
                <w:b/>
                <w:sz w:val="12"/>
                <w:szCs w:val="12"/>
              </w:rPr>
              <w:t>4</w:t>
            </w:r>
            <w:r w:rsidRPr="00AB6CDC">
              <w:rPr>
                <w:b/>
                <w:sz w:val="12"/>
                <w:szCs w:val="12"/>
              </w:rPr>
              <w:t>-1</w:t>
            </w:r>
            <w:r>
              <w:rPr>
                <w:b/>
                <w:sz w:val="12"/>
                <w:szCs w:val="12"/>
              </w:rPr>
              <w:t>2</w:t>
            </w:r>
          </w:p>
        </w:tc>
        <w:tc>
          <w:tcPr>
            <w:tcW w:w="1019" w:type="dxa"/>
          </w:tcPr>
          <w:p w14:paraId="14FB421D" w14:textId="77777777" w:rsidR="00EB3D24" w:rsidRPr="00A82DC9" w:rsidRDefault="00EB3D24" w:rsidP="006C38D9">
            <w:pPr>
              <w:tabs>
                <w:tab w:val="left" w:pos="313"/>
              </w:tabs>
              <w:spacing w:after="40"/>
              <w:ind w:left="-13"/>
              <w:jc w:val="left"/>
              <w:rPr>
                <w:sz w:val="12"/>
                <w:szCs w:val="12"/>
              </w:rPr>
            </w:pPr>
            <w:r>
              <w:rPr>
                <w:sz w:val="12"/>
                <w:szCs w:val="12"/>
              </w:rPr>
              <w:t>Другое</w:t>
            </w:r>
          </w:p>
        </w:tc>
        <w:tc>
          <w:tcPr>
            <w:tcW w:w="486" w:type="dxa"/>
          </w:tcPr>
          <w:p w14:paraId="0624196C" w14:textId="77777777" w:rsidR="00EB3D24" w:rsidRPr="00A82DC9" w:rsidRDefault="00EB3D24" w:rsidP="006C38D9">
            <w:pPr>
              <w:tabs>
                <w:tab w:val="left" w:pos="313"/>
              </w:tabs>
              <w:spacing w:after="40"/>
              <w:ind w:left="-13"/>
              <w:jc w:val="left"/>
              <w:rPr>
                <w:sz w:val="12"/>
                <w:szCs w:val="12"/>
              </w:rPr>
            </w:pPr>
          </w:p>
        </w:tc>
        <w:tc>
          <w:tcPr>
            <w:tcW w:w="1020" w:type="dxa"/>
          </w:tcPr>
          <w:p w14:paraId="31EFF144" w14:textId="77777777" w:rsidR="00EB3D24" w:rsidRPr="00A82DC9" w:rsidRDefault="00EB3D24" w:rsidP="006C38D9">
            <w:pPr>
              <w:tabs>
                <w:tab w:val="left" w:pos="313"/>
              </w:tabs>
              <w:spacing w:after="40"/>
              <w:ind w:left="-13"/>
              <w:jc w:val="left"/>
              <w:rPr>
                <w:sz w:val="12"/>
                <w:szCs w:val="12"/>
              </w:rPr>
            </w:pPr>
          </w:p>
        </w:tc>
        <w:tc>
          <w:tcPr>
            <w:tcW w:w="487" w:type="dxa"/>
          </w:tcPr>
          <w:p w14:paraId="5D079DE9" w14:textId="77777777" w:rsidR="00EB3D24" w:rsidRPr="00A82DC9" w:rsidRDefault="00EB3D24" w:rsidP="006C38D9">
            <w:pPr>
              <w:tabs>
                <w:tab w:val="left" w:pos="313"/>
              </w:tabs>
              <w:spacing w:after="40"/>
              <w:ind w:left="-13"/>
              <w:jc w:val="left"/>
              <w:rPr>
                <w:sz w:val="12"/>
                <w:szCs w:val="12"/>
              </w:rPr>
            </w:pPr>
          </w:p>
        </w:tc>
        <w:tc>
          <w:tcPr>
            <w:tcW w:w="1022" w:type="dxa"/>
          </w:tcPr>
          <w:p w14:paraId="0841D62E" w14:textId="77777777" w:rsidR="00EB3D24" w:rsidRPr="00A82DC9" w:rsidRDefault="00EB3D24" w:rsidP="006C38D9">
            <w:pPr>
              <w:tabs>
                <w:tab w:val="left" w:pos="313"/>
              </w:tabs>
              <w:spacing w:after="40"/>
              <w:ind w:left="-13"/>
              <w:jc w:val="left"/>
              <w:rPr>
                <w:sz w:val="12"/>
                <w:szCs w:val="12"/>
              </w:rPr>
            </w:pPr>
          </w:p>
        </w:tc>
        <w:tc>
          <w:tcPr>
            <w:tcW w:w="491" w:type="dxa"/>
          </w:tcPr>
          <w:p w14:paraId="60C250B7" w14:textId="77777777" w:rsidR="00EB3D24" w:rsidRPr="00A82DC9" w:rsidRDefault="00EB3D24" w:rsidP="006C38D9">
            <w:pPr>
              <w:tabs>
                <w:tab w:val="left" w:pos="313"/>
              </w:tabs>
              <w:spacing w:after="40"/>
              <w:ind w:left="-13"/>
              <w:jc w:val="left"/>
              <w:rPr>
                <w:sz w:val="12"/>
                <w:szCs w:val="12"/>
              </w:rPr>
            </w:pPr>
          </w:p>
        </w:tc>
        <w:tc>
          <w:tcPr>
            <w:tcW w:w="1244" w:type="dxa"/>
          </w:tcPr>
          <w:p w14:paraId="199F6A8E" w14:textId="77777777" w:rsidR="00EB3D24" w:rsidRPr="00A82DC9" w:rsidRDefault="00EB3D24" w:rsidP="006C38D9">
            <w:pPr>
              <w:tabs>
                <w:tab w:val="left" w:pos="313"/>
              </w:tabs>
              <w:spacing w:after="40"/>
              <w:ind w:left="-13"/>
              <w:jc w:val="left"/>
              <w:rPr>
                <w:sz w:val="12"/>
                <w:szCs w:val="12"/>
              </w:rPr>
            </w:pPr>
          </w:p>
        </w:tc>
        <w:tc>
          <w:tcPr>
            <w:tcW w:w="488" w:type="dxa"/>
            <w:shd w:val="clear" w:color="auto" w:fill="D21242"/>
          </w:tcPr>
          <w:p w14:paraId="13C7768C" w14:textId="77777777" w:rsidR="00EB3D24" w:rsidRPr="0004312A" w:rsidRDefault="00EB3D24" w:rsidP="006C38D9">
            <w:pPr>
              <w:tabs>
                <w:tab w:val="left" w:pos="313"/>
              </w:tabs>
              <w:spacing w:after="40"/>
              <w:ind w:left="-13"/>
              <w:jc w:val="left"/>
              <w:rPr>
                <w:b/>
                <w:color w:val="FFFFFF" w:themeColor="background1"/>
                <w:sz w:val="12"/>
                <w:szCs w:val="12"/>
              </w:rPr>
            </w:pPr>
            <w:r w:rsidRPr="0004312A">
              <w:rPr>
                <w:b/>
                <w:color w:val="FFFFFF" w:themeColor="background1"/>
                <w:sz w:val="12"/>
                <w:szCs w:val="12"/>
              </w:rPr>
              <w:t>8-12</w:t>
            </w:r>
          </w:p>
        </w:tc>
        <w:tc>
          <w:tcPr>
            <w:tcW w:w="1249" w:type="dxa"/>
          </w:tcPr>
          <w:p w14:paraId="661B8BBC" w14:textId="77777777" w:rsidR="00EB3D24" w:rsidRPr="00A82DC9" w:rsidRDefault="00EB3D24" w:rsidP="006C38D9">
            <w:pPr>
              <w:tabs>
                <w:tab w:val="left" w:pos="313"/>
              </w:tabs>
              <w:spacing w:after="40"/>
              <w:ind w:left="-13"/>
              <w:jc w:val="left"/>
              <w:rPr>
                <w:sz w:val="12"/>
                <w:szCs w:val="12"/>
              </w:rPr>
            </w:pPr>
            <w:r>
              <w:rPr>
                <w:sz w:val="12"/>
                <w:szCs w:val="12"/>
              </w:rPr>
              <w:t>Не отвечающие требованиям пути эвакуации с рабочего места</w:t>
            </w:r>
          </w:p>
        </w:tc>
        <w:tc>
          <w:tcPr>
            <w:tcW w:w="491" w:type="dxa"/>
          </w:tcPr>
          <w:p w14:paraId="49CC91F3" w14:textId="77777777" w:rsidR="00EB3D24" w:rsidRPr="00A82DC9" w:rsidRDefault="00EB3D24" w:rsidP="006C38D9">
            <w:pPr>
              <w:tabs>
                <w:tab w:val="left" w:pos="313"/>
              </w:tabs>
              <w:spacing w:after="40"/>
              <w:ind w:left="-13"/>
              <w:jc w:val="left"/>
              <w:rPr>
                <w:sz w:val="12"/>
                <w:szCs w:val="12"/>
              </w:rPr>
            </w:pPr>
          </w:p>
        </w:tc>
        <w:tc>
          <w:tcPr>
            <w:tcW w:w="1076" w:type="dxa"/>
          </w:tcPr>
          <w:p w14:paraId="4807EB46" w14:textId="77777777" w:rsidR="00EB3D24" w:rsidRPr="00A82DC9" w:rsidRDefault="00EB3D24" w:rsidP="006C38D9">
            <w:pPr>
              <w:tabs>
                <w:tab w:val="left" w:pos="313"/>
              </w:tabs>
              <w:spacing w:after="40"/>
              <w:ind w:left="-13"/>
              <w:jc w:val="left"/>
              <w:rPr>
                <w:sz w:val="12"/>
                <w:szCs w:val="12"/>
              </w:rPr>
            </w:pPr>
          </w:p>
        </w:tc>
        <w:tc>
          <w:tcPr>
            <w:tcW w:w="490" w:type="dxa"/>
            <w:shd w:val="clear" w:color="auto" w:fill="1C3F94"/>
          </w:tcPr>
          <w:p w14:paraId="72D9A7A8"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10-12</w:t>
            </w:r>
          </w:p>
        </w:tc>
        <w:tc>
          <w:tcPr>
            <w:tcW w:w="1585" w:type="dxa"/>
          </w:tcPr>
          <w:p w14:paraId="2301BFF5" w14:textId="77777777" w:rsidR="00EB3D24" w:rsidRPr="00A82DC9" w:rsidRDefault="00EB3D24" w:rsidP="006C38D9">
            <w:pPr>
              <w:tabs>
                <w:tab w:val="left" w:pos="313"/>
              </w:tabs>
              <w:spacing w:after="40"/>
              <w:ind w:left="-13"/>
              <w:jc w:val="left"/>
              <w:rPr>
                <w:sz w:val="12"/>
                <w:szCs w:val="12"/>
              </w:rPr>
            </w:pPr>
            <w:r w:rsidRPr="00A82DC9">
              <w:rPr>
                <w:sz w:val="12"/>
                <w:szCs w:val="12"/>
              </w:rPr>
              <w:t>Неправильное документирование</w:t>
            </w:r>
          </w:p>
        </w:tc>
        <w:tc>
          <w:tcPr>
            <w:tcW w:w="489" w:type="dxa"/>
          </w:tcPr>
          <w:p w14:paraId="152DF173" w14:textId="77777777" w:rsidR="00EB3D24" w:rsidRPr="00A82DC9" w:rsidRDefault="00EB3D24" w:rsidP="006C38D9">
            <w:pPr>
              <w:tabs>
                <w:tab w:val="left" w:pos="313"/>
              </w:tabs>
              <w:spacing w:after="40"/>
              <w:ind w:left="-13"/>
              <w:jc w:val="left"/>
              <w:rPr>
                <w:sz w:val="12"/>
                <w:szCs w:val="12"/>
              </w:rPr>
            </w:pPr>
          </w:p>
        </w:tc>
        <w:tc>
          <w:tcPr>
            <w:tcW w:w="1244" w:type="dxa"/>
          </w:tcPr>
          <w:p w14:paraId="1E947B48" w14:textId="77777777" w:rsidR="00EB3D24" w:rsidRPr="00A82DC9" w:rsidRDefault="00EB3D24" w:rsidP="006C38D9">
            <w:pPr>
              <w:tabs>
                <w:tab w:val="left" w:pos="313"/>
              </w:tabs>
              <w:spacing w:after="40"/>
              <w:ind w:left="-13"/>
              <w:jc w:val="left"/>
              <w:rPr>
                <w:sz w:val="12"/>
                <w:szCs w:val="12"/>
              </w:rPr>
            </w:pPr>
          </w:p>
        </w:tc>
        <w:tc>
          <w:tcPr>
            <w:tcW w:w="486" w:type="dxa"/>
            <w:shd w:val="clear" w:color="auto" w:fill="008852"/>
          </w:tcPr>
          <w:p w14:paraId="414A3CF7"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12-12</w:t>
            </w:r>
          </w:p>
        </w:tc>
        <w:tc>
          <w:tcPr>
            <w:tcW w:w="1590" w:type="dxa"/>
          </w:tcPr>
          <w:p w14:paraId="5811B854" w14:textId="77777777" w:rsidR="00EB3D24" w:rsidRPr="00266DFD" w:rsidRDefault="00EB3D24" w:rsidP="006C38D9">
            <w:pPr>
              <w:tabs>
                <w:tab w:val="left" w:pos="313"/>
              </w:tabs>
              <w:spacing w:after="40"/>
              <w:ind w:left="-13"/>
              <w:jc w:val="left"/>
              <w:rPr>
                <w:sz w:val="12"/>
                <w:szCs w:val="12"/>
              </w:rPr>
            </w:pPr>
            <w:r w:rsidRPr="00180E6B">
              <w:rPr>
                <w:sz w:val="12"/>
                <w:szCs w:val="12"/>
              </w:rPr>
              <w:t>Несоответствующий(ая) вывод из эксплуатации/ утилизация оборудования, инструментов, материалов</w:t>
            </w:r>
          </w:p>
        </w:tc>
        <w:tc>
          <w:tcPr>
            <w:tcW w:w="489" w:type="dxa"/>
          </w:tcPr>
          <w:p w14:paraId="3AD95E3C" w14:textId="77777777" w:rsidR="00EB3D24" w:rsidRPr="00A82DC9" w:rsidRDefault="00EB3D24" w:rsidP="006C38D9">
            <w:pPr>
              <w:tabs>
                <w:tab w:val="left" w:pos="313"/>
              </w:tabs>
              <w:spacing w:after="40"/>
              <w:ind w:left="-13"/>
              <w:jc w:val="left"/>
              <w:rPr>
                <w:sz w:val="12"/>
                <w:szCs w:val="12"/>
              </w:rPr>
            </w:pPr>
          </w:p>
        </w:tc>
        <w:tc>
          <w:tcPr>
            <w:tcW w:w="1548" w:type="dxa"/>
          </w:tcPr>
          <w:p w14:paraId="4000F6F8" w14:textId="77777777" w:rsidR="00EB3D24" w:rsidRPr="00A82DC9" w:rsidRDefault="00EB3D24" w:rsidP="006C38D9">
            <w:pPr>
              <w:tabs>
                <w:tab w:val="left" w:pos="313"/>
              </w:tabs>
              <w:spacing w:after="40"/>
              <w:ind w:left="-13"/>
              <w:jc w:val="left"/>
              <w:rPr>
                <w:sz w:val="12"/>
                <w:szCs w:val="12"/>
              </w:rPr>
            </w:pPr>
          </w:p>
        </w:tc>
      </w:tr>
      <w:tr w:rsidR="00EB3D24" w:rsidRPr="00547C4B" w14:paraId="6C556DAB" w14:textId="77777777" w:rsidTr="00290CBD">
        <w:trPr>
          <w:trHeight w:val="51"/>
        </w:trPr>
        <w:tc>
          <w:tcPr>
            <w:tcW w:w="487" w:type="dxa"/>
          </w:tcPr>
          <w:p w14:paraId="66FF3895" w14:textId="77777777" w:rsidR="00EB3D24" w:rsidRPr="00A82DC9" w:rsidRDefault="00EB3D24" w:rsidP="006C38D9">
            <w:pPr>
              <w:tabs>
                <w:tab w:val="left" w:pos="313"/>
              </w:tabs>
              <w:ind w:left="-13"/>
              <w:jc w:val="left"/>
              <w:rPr>
                <w:sz w:val="12"/>
                <w:szCs w:val="12"/>
              </w:rPr>
            </w:pPr>
          </w:p>
        </w:tc>
        <w:tc>
          <w:tcPr>
            <w:tcW w:w="1303" w:type="dxa"/>
          </w:tcPr>
          <w:p w14:paraId="682AA5BD" w14:textId="77777777" w:rsidR="00EB3D24" w:rsidRPr="00A82DC9" w:rsidRDefault="00EB3D24" w:rsidP="006C38D9">
            <w:pPr>
              <w:tabs>
                <w:tab w:val="left" w:pos="313"/>
              </w:tabs>
              <w:ind w:left="-13"/>
              <w:jc w:val="left"/>
              <w:rPr>
                <w:sz w:val="12"/>
                <w:szCs w:val="12"/>
              </w:rPr>
            </w:pPr>
          </w:p>
        </w:tc>
        <w:tc>
          <w:tcPr>
            <w:tcW w:w="487" w:type="dxa"/>
          </w:tcPr>
          <w:p w14:paraId="47252391" w14:textId="77777777" w:rsidR="00EB3D24" w:rsidRPr="00A82DC9" w:rsidRDefault="00EB3D24" w:rsidP="006C38D9">
            <w:pPr>
              <w:tabs>
                <w:tab w:val="left" w:pos="313"/>
              </w:tabs>
              <w:ind w:left="-13"/>
              <w:jc w:val="left"/>
              <w:rPr>
                <w:sz w:val="12"/>
                <w:szCs w:val="12"/>
              </w:rPr>
            </w:pPr>
          </w:p>
        </w:tc>
        <w:tc>
          <w:tcPr>
            <w:tcW w:w="1076" w:type="dxa"/>
          </w:tcPr>
          <w:p w14:paraId="76D25EB2" w14:textId="77777777" w:rsidR="00EB3D24" w:rsidRPr="00A82DC9" w:rsidRDefault="00EB3D24" w:rsidP="006C38D9">
            <w:pPr>
              <w:tabs>
                <w:tab w:val="left" w:pos="313"/>
              </w:tabs>
              <w:ind w:left="-13"/>
              <w:jc w:val="left"/>
              <w:rPr>
                <w:sz w:val="12"/>
                <w:szCs w:val="12"/>
              </w:rPr>
            </w:pPr>
          </w:p>
        </w:tc>
        <w:tc>
          <w:tcPr>
            <w:tcW w:w="487" w:type="dxa"/>
          </w:tcPr>
          <w:p w14:paraId="7F87B784" w14:textId="77777777" w:rsidR="00EB3D24" w:rsidRPr="00A82DC9" w:rsidRDefault="00EB3D24" w:rsidP="006C38D9">
            <w:pPr>
              <w:tabs>
                <w:tab w:val="left" w:pos="313"/>
              </w:tabs>
              <w:ind w:left="-13"/>
              <w:jc w:val="left"/>
              <w:rPr>
                <w:sz w:val="12"/>
                <w:szCs w:val="12"/>
              </w:rPr>
            </w:pPr>
          </w:p>
        </w:tc>
        <w:tc>
          <w:tcPr>
            <w:tcW w:w="1359" w:type="dxa"/>
          </w:tcPr>
          <w:p w14:paraId="14982FAD" w14:textId="77777777" w:rsidR="00EB3D24" w:rsidRPr="00A82DC9" w:rsidRDefault="00EB3D24" w:rsidP="006C38D9">
            <w:pPr>
              <w:tabs>
                <w:tab w:val="left" w:pos="313"/>
              </w:tabs>
              <w:ind w:left="-13"/>
              <w:jc w:val="left"/>
              <w:rPr>
                <w:sz w:val="12"/>
                <w:szCs w:val="12"/>
              </w:rPr>
            </w:pPr>
          </w:p>
        </w:tc>
        <w:tc>
          <w:tcPr>
            <w:tcW w:w="487" w:type="dxa"/>
            <w:shd w:val="clear" w:color="auto" w:fill="auto"/>
          </w:tcPr>
          <w:p w14:paraId="2D69C8E7" w14:textId="77777777" w:rsidR="00EB3D24" w:rsidRPr="00AB6CDC" w:rsidRDefault="00EB3D24" w:rsidP="006C38D9">
            <w:pPr>
              <w:tabs>
                <w:tab w:val="left" w:pos="313"/>
              </w:tabs>
              <w:ind w:left="-13"/>
              <w:jc w:val="left"/>
              <w:rPr>
                <w:b/>
                <w:sz w:val="12"/>
                <w:szCs w:val="12"/>
              </w:rPr>
            </w:pPr>
          </w:p>
        </w:tc>
        <w:tc>
          <w:tcPr>
            <w:tcW w:w="1019" w:type="dxa"/>
          </w:tcPr>
          <w:p w14:paraId="4E4D2394" w14:textId="77777777" w:rsidR="00EB3D24" w:rsidRPr="00A82DC9" w:rsidRDefault="00EB3D24" w:rsidP="006C38D9">
            <w:pPr>
              <w:tabs>
                <w:tab w:val="left" w:pos="313"/>
              </w:tabs>
              <w:ind w:left="-13"/>
              <w:jc w:val="left"/>
              <w:rPr>
                <w:sz w:val="12"/>
                <w:szCs w:val="12"/>
              </w:rPr>
            </w:pPr>
          </w:p>
        </w:tc>
        <w:tc>
          <w:tcPr>
            <w:tcW w:w="486" w:type="dxa"/>
          </w:tcPr>
          <w:p w14:paraId="005AC08F" w14:textId="77777777" w:rsidR="00EB3D24" w:rsidRPr="00A82DC9" w:rsidRDefault="00EB3D24" w:rsidP="006C38D9">
            <w:pPr>
              <w:tabs>
                <w:tab w:val="left" w:pos="313"/>
              </w:tabs>
              <w:ind w:left="-13"/>
              <w:jc w:val="left"/>
              <w:rPr>
                <w:sz w:val="12"/>
                <w:szCs w:val="12"/>
              </w:rPr>
            </w:pPr>
          </w:p>
        </w:tc>
        <w:tc>
          <w:tcPr>
            <w:tcW w:w="1020" w:type="dxa"/>
          </w:tcPr>
          <w:p w14:paraId="3499CE9E" w14:textId="77777777" w:rsidR="00EB3D24" w:rsidRPr="00A82DC9" w:rsidRDefault="00EB3D24" w:rsidP="006C38D9">
            <w:pPr>
              <w:tabs>
                <w:tab w:val="left" w:pos="313"/>
              </w:tabs>
              <w:ind w:left="-13"/>
              <w:jc w:val="left"/>
              <w:rPr>
                <w:sz w:val="12"/>
                <w:szCs w:val="12"/>
              </w:rPr>
            </w:pPr>
          </w:p>
        </w:tc>
        <w:tc>
          <w:tcPr>
            <w:tcW w:w="487" w:type="dxa"/>
          </w:tcPr>
          <w:p w14:paraId="0B9864BC" w14:textId="77777777" w:rsidR="00EB3D24" w:rsidRPr="00A82DC9" w:rsidRDefault="00EB3D24" w:rsidP="006C38D9">
            <w:pPr>
              <w:tabs>
                <w:tab w:val="left" w:pos="313"/>
              </w:tabs>
              <w:ind w:left="-13"/>
              <w:jc w:val="left"/>
              <w:rPr>
                <w:sz w:val="12"/>
                <w:szCs w:val="12"/>
              </w:rPr>
            </w:pPr>
          </w:p>
        </w:tc>
        <w:tc>
          <w:tcPr>
            <w:tcW w:w="1022" w:type="dxa"/>
          </w:tcPr>
          <w:p w14:paraId="705D4048" w14:textId="77777777" w:rsidR="00EB3D24" w:rsidRPr="00A82DC9" w:rsidRDefault="00EB3D24" w:rsidP="006C38D9">
            <w:pPr>
              <w:tabs>
                <w:tab w:val="left" w:pos="313"/>
              </w:tabs>
              <w:ind w:left="-13"/>
              <w:jc w:val="left"/>
              <w:rPr>
                <w:sz w:val="12"/>
                <w:szCs w:val="12"/>
              </w:rPr>
            </w:pPr>
          </w:p>
        </w:tc>
        <w:tc>
          <w:tcPr>
            <w:tcW w:w="491" w:type="dxa"/>
          </w:tcPr>
          <w:p w14:paraId="44780F01" w14:textId="77777777" w:rsidR="00EB3D24" w:rsidRPr="00A82DC9" w:rsidRDefault="00EB3D24" w:rsidP="006C38D9">
            <w:pPr>
              <w:tabs>
                <w:tab w:val="left" w:pos="313"/>
              </w:tabs>
              <w:ind w:left="-13"/>
              <w:jc w:val="left"/>
              <w:rPr>
                <w:sz w:val="12"/>
                <w:szCs w:val="12"/>
              </w:rPr>
            </w:pPr>
          </w:p>
        </w:tc>
        <w:tc>
          <w:tcPr>
            <w:tcW w:w="1244" w:type="dxa"/>
          </w:tcPr>
          <w:p w14:paraId="4CE47526" w14:textId="77777777" w:rsidR="00EB3D24" w:rsidRPr="00A82DC9" w:rsidRDefault="00EB3D24" w:rsidP="006C38D9">
            <w:pPr>
              <w:tabs>
                <w:tab w:val="left" w:pos="313"/>
              </w:tabs>
              <w:ind w:left="-13"/>
              <w:jc w:val="left"/>
              <w:rPr>
                <w:sz w:val="12"/>
                <w:szCs w:val="12"/>
              </w:rPr>
            </w:pPr>
          </w:p>
        </w:tc>
        <w:tc>
          <w:tcPr>
            <w:tcW w:w="488" w:type="dxa"/>
            <w:shd w:val="clear" w:color="auto" w:fill="auto"/>
          </w:tcPr>
          <w:p w14:paraId="736F2032" w14:textId="77777777" w:rsidR="00EB3D24" w:rsidRPr="00AB6CDC" w:rsidRDefault="00EB3D24" w:rsidP="006C38D9">
            <w:pPr>
              <w:tabs>
                <w:tab w:val="left" w:pos="313"/>
              </w:tabs>
              <w:ind w:left="-13"/>
              <w:jc w:val="left"/>
              <w:rPr>
                <w:b/>
                <w:sz w:val="12"/>
                <w:szCs w:val="12"/>
              </w:rPr>
            </w:pPr>
            <w:r w:rsidRPr="00AB6CDC">
              <w:rPr>
                <w:b/>
                <w:sz w:val="12"/>
                <w:szCs w:val="12"/>
              </w:rPr>
              <w:t>8-1</w:t>
            </w:r>
            <w:r>
              <w:rPr>
                <w:b/>
                <w:sz w:val="12"/>
                <w:szCs w:val="12"/>
              </w:rPr>
              <w:t>3</w:t>
            </w:r>
          </w:p>
        </w:tc>
        <w:tc>
          <w:tcPr>
            <w:tcW w:w="1249" w:type="dxa"/>
          </w:tcPr>
          <w:p w14:paraId="093325DD" w14:textId="77777777" w:rsidR="00EB3D24" w:rsidRPr="00A82DC9" w:rsidRDefault="00EB3D24" w:rsidP="006C38D9">
            <w:pPr>
              <w:tabs>
                <w:tab w:val="left" w:pos="313"/>
              </w:tabs>
              <w:ind w:left="-13"/>
              <w:jc w:val="left"/>
              <w:rPr>
                <w:sz w:val="12"/>
                <w:szCs w:val="12"/>
              </w:rPr>
            </w:pPr>
            <w:r w:rsidRPr="00A82DC9">
              <w:rPr>
                <w:sz w:val="12"/>
                <w:szCs w:val="12"/>
              </w:rPr>
              <w:t>Другое</w:t>
            </w:r>
          </w:p>
        </w:tc>
        <w:tc>
          <w:tcPr>
            <w:tcW w:w="491" w:type="dxa"/>
          </w:tcPr>
          <w:p w14:paraId="0A4040F7" w14:textId="77777777" w:rsidR="00EB3D24" w:rsidRPr="00A82DC9" w:rsidRDefault="00EB3D24" w:rsidP="006C38D9">
            <w:pPr>
              <w:tabs>
                <w:tab w:val="left" w:pos="313"/>
              </w:tabs>
              <w:ind w:left="-13"/>
              <w:jc w:val="left"/>
              <w:rPr>
                <w:sz w:val="12"/>
                <w:szCs w:val="12"/>
              </w:rPr>
            </w:pPr>
          </w:p>
        </w:tc>
        <w:tc>
          <w:tcPr>
            <w:tcW w:w="1076" w:type="dxa"/>
          </w:tcPr>
          <w:p w14:paraId="5E09079D" w14:textId="77777777" w:rsidR="00EB3D24" w:rsidRPr="00A82DC9" w:rsidRDefault="00EB3D24" w:rsidP="006C38D9">
            <w:pPr>
              <w:tabs>
                <w:tab w:val="left" w:pos="313"/>
              </w:tabs>
              <w:ind w:left="-13"/>
              <w:jc w:val="left"/>
              <w:rPr>
                <w:sz w:val="12"/>
                <w:szCs w:val="12"/>
              </w:rPr>
            </w:pPr>
          </w:p>
        </w:tc>
        <w:tc>
          <w:tcPr>
            <w:tcW w:w="490" w:type="dxa"/>
          </w:tcPr>
          <w:p w14:paraId="1B76019B" w14:textId="77777777" w:rsidR="00EB3D24" w:rsidRPr="00AB6CDC" w:rsidRDefault="00EB3D24" w:rsidP="006C38D9">
            <w:pPr>
              <w:tabs>
                <w:tab w:val="left" w:pos="313"/>
              </w:tabs>
              <w:ind w:left="-13"/>
              <w:jc w:val="left"/>
              <w:rPr>
                <w:b/>
                <w:sz w:val="12"/>
                <w:szCs w:val="12"/>
              </w:rPr>
            </w:pPr>
            <w:r w:rsidRPr="00AB6CDC">
              <w:rPr>
                <w:b/>
                <w:sz w:val="12"/>
                <w:szCs w:val="12"/>
              </w:rPr>
              <w:t>10-13</w:t>
            </w:r>
          </w:p>
        </w:tc>
        <w:tc>
          <w:tcPr>
            <w:tcW w:w="1585" w:type="dxa"/>
          </w:tcPr>
          <w:p w14:paraId="19285C8C" w14:textId="77777777" w:rsidR="00EB3D24" w:rsidRPr="00A82DC9" w:rsidRDefault="00EB3D24" w:rsidP="006C38D9">
            <w:pPr>
              <w:tabs>
                <w:tab w:val="left" w:pos="313"/>
              </w:tabs>
              <w:ind w:left="-13"/>
              <w:jc w:val="left"/>
              <w:rPr>
                <w:sz w:val="12"/>
                <w:szCs w:val="12"/>
              </w:rPr>
            </w:pPr>
            <w:r w:rsidRPr="00A82DC9">
              <w:rPr>
                <w:sz w:val="12"/>
                <w:szCs w:val="12"/>
              </w:rPr>
              <w:t>Другое</w:t>
            </w:r>
          </w:p>
        </w:tc>
        <w:tc>
          <w:tcPr>
            <w:tcW w:w="489" w:type="dxa"/>
          </w:tcPr>
          <w:p w14:paraId="3C73140B" w14:textId="77777777" w:rsidR="00EB3D24" w:rsidRPr="00A82DC9" w:rsidRDefault="00EB3D24" w:rsidP="006C38D9">
            <w:pPr>
              <w:tabs>
                <w:tab w:val="left" w:pos="313"/>
              </w:tabs>
              <w:ind w:left="-13"/>
              <w:jc w:val="left"/>
              <w:rPr>
                <w:sz w:val="12"/>
                <w:szCs w:val="12"/>
              </w:rPr>
            </w:pPr>
          </w:p>
        </w:tc>
        <w:tc>
          <w:tcPr>
            <w:tcW w:w="1244" w:type="dxa"/>
          </w:tcPr>
          <w:p w14:paraId="25D4B1C8" w14:textId="77777777" w:rsidR="00EB3D24" w:rsidRPr="00A82DC9" w:rsidRDefault="00EB3D24" w:rsidP="006C38D9">
            <w:pPr>
              <w:tabs>
                <w:tab w:val="left" w:pos="313"/>
              </w:tabs>
              <w:ind w:left="-13"/>
              <w:jc w:val="left"/>
              <w:rPr>
                <w:sz w:val="12"/>
                <w:szCs w:val="12"/>
              </w:rPr>
            </w:pPr>
          </w:p>
        </w:tc>
        <w:tc>
          <w:tcPr>
            <w:tcW w:w="486" w:type="dxa"/>
          </w:tcPr>
          <w:p w14:paraId="6BB4F994" w14:textId="77777777" w:rsidR="00EB3D24" w:rsidRPr="00AB6CDC" w:rsidRDefault="00EB3D24" w:rsidP="006C38D9">
            <w:pPr>
              <w:tabs>
                <w:tab w:val="left" w:pos="313"/>
              </w:tabs>
              <w:ind w:left="-13"/>
              <w:jc w:val="left"/>
              <w:rPr>
                <w:b/>
                <w:sz w:val="12"/>
                <w:szCs w:val="12"/>
              </w:rPr>
            </w:pPr>
            <w:r w:rsidRPr="00AB6CDC">
              <w:rPr>
                <w:b/>
                <w:sz w:val="12"/>
                <w:szCs w:val="12"/>
              </w:rPr>
              <w:t>12-13</w:t>
            </w:r>
          </w:p>
        </w:tc>
        <w:tc>
          <w:tcPr>
            <w:tcW w:w="1590" w:type="dxa"/>
          </w:tcPr>
          <w:p w14:paraId="18D79E40" w14:textId="77777777" w:rsidR="00EB3D24" w:rsidRPr="00A82DC9" w:rsidRDefault="00EB3D24" w:rsidP="006C38D9">
            <w:pPr>
              <w:tabs>
                <w:tab w:val="left" w:pos="313"/>
              </w:tabs>
              <w:ind w:left="-13"/>
              <w:jc w:val="left"/>
              <w:rPr>
                <w:sz w:val="12"/>
                <w:szCs w:val="12"/>
              </w:rPr>
            </w:pPr>
            <w:r w:rsidRPr="00A82DC9">
              <w:rPr>
                <w:sz w:val="12"/>
                <w:szCs w:val="12"/>
              </w:rPr>
              <w:t>Другое</w:t>
            </w:r>
          </w:p>
        </w:tc>
        <w:tc>
          <w:tcPr>
            <w:tcW w:w="489" w:type="dxa"/>
          </w:tcPr>
          <w:p w14:paraId="22DEBDEA" w14:textId="77777777" w:rsidR="00EB3D24" w:rsidRPr="00A82DC9" w:rsidRDefault="00EB3D24" w:rsidP="006C38D9">
            <w:pPr>
              <w:tabs>
                <w:tab w:val="left" w:pos="313"/>
              </w:tabs>
              <w:ind w:left="-13"/>
              <w:jc w:val="left"/>
              <w:rPr>
                <w:sz w:val="12"/>
                <w:szCs w:val="12"/>
              </w:rPr>
            </w:pPr>
          </w:p>
        </w:tc>
        <w:tc>
          <w:tcPr>
            <w:tcW w:w="1548" w:type="dxa"/>
          </w:tcPr>
          <w:p w14:paraId="56288A7B" w14:textId="77777777" w:rsidR="00EB3D24" w:rsidRPr="00A82DC9" w:rsidRDefault="00EB3D24" w:rsidP="006C38D9">
            <w:pPr>
              <w:tabs>
                <w:tab w:val="left" w:pos="313"/>
              </w:tabs>
              <w:ind w:left="-13"/>
              <w:jc w:val="left"/>
              <w:rPr>
                <w:sz w:val="12"/>
                <w:szCs w:val="12"/>
              </w:rPr>
            </w:pPr>
          </w:p>
        </w:tc>
      </w:tr>
    </w:tbl>
    <w:p w14:paraId="245D22EC" w14:textId="77777777" w:rsidR="00DF4989" w:rsidRDefault="00DF4989" w:rsidP="006C38D9">
      <w:pPr>
        <w:jc w:val="center"/>
      </w:pPr>
      <w:r w:rsidRPr="00D50D50">
        <w:rPr>
          <w:noProof/>
          <w:lang w:eastAsia="ru-RU"/>
        </w:rPr>
        <mc:AlternateContent>
          <mc:Choice Requires="wps">
            <w:drawing>
              <wp:inline distT="0" distB="0" distL="0" distR="0" wp14:anchorId="7FA95497" wp14:editId="7B5DA49B">
                <wp:extent cx="1149113" cy="276917"/>
                <wp:effectExtent l="38100" t="0" r="0" b="46990"/>
                <wp:docPr id="90" name="Стрелка вниз 4"/>
                <wp:cNvGraphicFramePr/>
                <a:graphic xmlns:a="http://schemas.openxmlformats.org/drawingml/2006/main">
                  <a:graphicData uri="http://schemas.microsoft.com/office/word/2010/wordprocessingShape">
                    <wps:wsp>
                      <wps:cNvSpPr/>
                      <wps:spPr>
                        <a:xfrm>
                          <a:off x="0" y="0"/>
                          <a:ext cx="1149113" cy="276917"/>
                        </a:xfrm>
                        <a:prstGeom prst="downArrow">
                          <a:avLst/>
                        </a:prstGeom>
                        <a:solidFill>
                          <a:srgbClr val="F37421"/>
                        </a:solidFill>
                        <a:ln w="12700">
                          <a:solidFill>
                            <a:srgbClr val="385D8A"/>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52E0BAFD" id="Стрелка вниз 4" o:spid="_x0000_s1026" type="#_x0000_t67" style="width:90.5pt;height:21.8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" adj="10800" fillcolor="#f37421" strokecolor="#385d8a" strokeweight="1pt">
                <w10:anchorlock/>
              </v:shape>
            </w:pict>
          </mc:Fallback>
        </mc:AlternateContent>
      </w:r>
    </w:p>
    <w:tbl>
      <w:tblPr>
        <w:tblW w:w="5000" w:type="pct"/>
        <w:tblCellMar>
          <w:left w:w="0" w:type="dxa"/>
          <w:right w:w="0" w:type="dxa"/>
        </w:tblCellMar>
        <w:tblLook w:val="04A0" w:firstRow="1" w:lastRow="0" w:firstColumn="1" w:lastColumn="0" w:noHBand="0" w:noVBand="1"/>
      </w:tblPr>
      <w:tblGrid>
        <w:gridCol w:w="2178"/>
        <w:gridCol w:w="295"/>
        <w:gridCol w:w="1557"/>
        <w:gridCol w:w="295"/>
        <w:gridCol w:w="2318"/>
        <w:gridCol w:w="272"/>
        <w:gridCol w:w="2115"/>
        <w:gridCol w:w="295"/>
        <w:gridCol w:w="2322"/>
        <w:gridCol w:w="295"/>
        <w:gridCol w:w="1889"/>
        <w:gridCol w:w="295"/>
        <w:gridCol w:w="1894"/>
        <w:gridCol w:w="295"/>
        <w:gridCol w:w="1778"/>
        <w:gridCol w:w="295"/>
        <w:gridCol w:w="2129"/>
        <w:gridCol w:w="295"/>
        <w:gridCol w:w="2225"/>
      </w:tblGrid>
      <w:tr w:rsidR="00DF4989" w:rsidRPr="00ED1D5B" w14:paraId="4E0828BC" w14:textId="77777777" w:rsidTr="00EC039A">
        <w:trPr>
          <w:trHeight w:val="283"/>
        </w:trPr>
        <w:tc>
          <w:tcPr>
            <w:tcW w:w="5000" w:type="pct"/>
            <w:gridSpan w:val="19"/>
            <w:tcBorders>
              <w:top w:val="single" w:sz="4" w:space="0" w:color="FFFFFF" w:themeColor="background1"/>
              <w:left w:val="single" w:sz="4" w:space="0" w:color="FFFFFF" w:themeColor="background1"/>
              <w:bottom w:val="single" w:sz="8" w:space="0" w:color="000000"/>
              <w:right w:val="single" w:sz="4" w:space="0" w:color="FFFFFF" w:themeColor="background1"/>
            </w:tcBorders>
            <w:shd w:val="clear" w:color="auto" w:fill="FFFFFF"/>
            <w:tcMar>
              <w:top w:w="15" w:type="dxa"/>
              <w:left w:w="108" w:type="dxa"/>
              <w:bottom w:w="0" w:type="dxa"/>
              <w:right w:w="108" w:type="dxa"/>
            </w:tcMar>
            <w:hideMark/>
          </w:tcPr>
          <w:p w14:paraId="24117D7F" w14:textId="77777777" w:rsidR="00DF4989" w:rsidRPr="000A7E03" w:rsidRDefault="00DF4989" w:rsidP="006C38D9">
            <w:pPr>
              <w:jc w:val="center"/>
              <w:rPr>
                <w:b/>
              </w:rPr>
            </w:pPr>
            <w:r w:rsidRPr="00DC0133">
              <w:rPr>
                <w:b/>
                <w:sz w:val="22"/>
              </w:rPr>
              <w:t>КОРРЕКТИРУЮЩАЯ ФАЗА: ПРЕДЛОЖЕНИЯ ПО ПРИНЯТИЮ КОРРЕКТИРУЮЩИХ МЕР</w:t>
            </w:r>
          </w:p>
        </w:tc>
      </w:tr>
      <w:tr w:rsidR="00DF4989" w:rsidRPr="00ED1D5B" w14:paraId="3084F522" w14:textId="77777777" w:rsidTr="00EC039A">
        <w:trPr>
          <w:trHeight w:val="283"/>
        </w:trPr>
        <w:tc>
          <w:tcPr>
            <w:tcW w:w="5000" w:type="pct"/>
            <w:gridSpan w:val="19"/>
            <w:tcBorders>
              <w:top w:val="single" w:sz="8" w:space="0" w:color="000000"/>
              <w:left w:val="single" w:sz="8" w:space="0" w:color="000000"/>
              <w:bottom w:val="single" w:sz="8" w:space="0" w:color="000000"/>
              <w:right w:val="single" w:sz="8" w:space="0" w:color="000000"/>
            </w:tcBorders>
            <w:shd w:val="clear" w:color="auto" w:fill="FFD200"/>
            <w:tcMar>
              <w:top w:w="15" w:type="dxa"/>
              <w:left w:w="108" w:type="dxa"/>
              <w:bottom w:w="0" w:type="dxa"/>
              <w:right w:w="108" w:type="dxa"/>
            </w:tcMar>
            <w:hideMark/>
          </w:tcPr>
          <w:p w14:paraId="2A0F8599" w14:textId="77777777" w:rsidR="00DF4989" w:rsidRPr="00ED1D5B" w:rsidRDefault="00DF4989" w:rsidP="006C38D9">
            <w:pPr>
              <w:jc w:val="center"/>
            </w:pPr>
            <w:r>
              <w:rPr>
                <w:b/>
                <w:bCs/>
                <w:sz w:val="20"/>
              </w:rPr>
              <w:t>ЭЛЕМЕНТЫ УПРАВЛЕНИЯ ПБ</w:t>
            </w:r>
            <w:r w:rsidRPr="007F7AE3">
              <w:rPr>
                <w:b/>
                <w:bCs/>
                <w:sz w:val="20"/>
              </w:rPr>
              <w:t>ОТ</w:t>
            </w:r>
            <w:r>
              <w:rPr>
                <w:b/>
                <w:bCs/>
                <w:sz w:val="20"/>
              </w:rPr>
              <w:t>ОС</w:t>
            </w:r>
            <w:r w:rsidRPr="007F7AE3">
              <w:rPr>
                <w:b/>
                <w:bCs/>
                <w:sz w:val="20"/>
              </w:rPr>
              <w:t xml:space="preserve"> </w:t>
            </w:r>
          </w:p>
        </w:tc>
      </w:tr>
      <w:tr w:rsidR="00DF4989" w:rsidRPr="00ED1D5B" w14:paraId="2263A32C" w14:textId="77777777" w:rsidTr="00EC039A">
        <w:trPr>
          <w:trHeight w:val="49"/>
        </w:trPr>
        <w:tc>
          <w:tcPr>
            <w:tcW w:w="5000" w:type="pct"/>
            <w:gridSpan w:val="19"/>
            <w:tcBorders>
              <w:top w:val="single" w:sz="8" w:space="0" w:color="000000"/>
              <w:left w:val="single" w:sz="4" w:space="0" w:color="FFFFFF" w:themeColor="background1"/>
              <w:bottom w:val="single" w:sz="4" w:space="0" w:color="FFFFFF" w:themeColor="background1"/>
              <w:right w:val="single" w:sz="4" w:space="0" w:color="FFFFFF" w:themeColor="background1"/>
            </w:tcBorders>
            <w:shd w:val="clear" w:color="auto" w:fill="FFFFFF"/>
            <w:tcMar>
              <w:top w:w="15" w:type="dxa"/>
              <w:left w:w="108" w:type="dxa"/>
              <w:bottom w:w="0" w:type="dxa"/>
              <w:right w:w="108" w:type="dxa"/>
            </w:tcMar>
            <w:hideMark/>
          </w:tcPr>
          <w:p w14:paraId="77BCD5D1" w14:textId="77777777" w:rsidR="00DF4989" w:rsidRPr="000A7E03" w:rsidRDefault="00DF4989" w:rsidP="006C38D9">
            <w:pPr>
              <w:jc w:val="center"/>
              <w:rPr>
                <w:sz w:val="10"/>
              </w:rPr>
            </w:pPr>
          </w:p>
        </w:tc>
      </w:tr>
      <w:tr w:rsidR="00DF4989" w:rsidRPr="00ED1D5B" w14:paraId="16F86B3A" w14:textId="77777777" w:rsidTr="00EC039A">
        <w:trPr>
          <w:trHeight w:val="680"/>
        </w:trPr>
        <w:tc>
          <w:tcPr>
            <w:tcW w:w="473" w:type="pct"/>
            <w:tcBorders>
              <w:top w:val="single" w:sz="8" w:space="0" w:color="auto"/>
              <w:left w:val="single" w:sz="8" w:space="0" w:color="000000"/>
              <w:bottom w:val="single" w:sz="8" w:space="0" w:color="000000"/>
              <w:right w:val="single" w:sz="8" w:space="0" w:color="000000"/>
            </w:tcBorders>
            <w:shd w:val="clear" w:color="auto" w:fill="F37421"/>
            <w:tcMar>
              <w:top w:w="15" w:type="dxa"/>
              <w:left w:w="108" w:type="dxa"/>
              <w:bottom w:w="0" w:type="dxa"/>
              <w:right w:w="108" w:type="dxa"/>
            </w:tcMar>
            <w:vAlign w:val="center"/>
            <w:hideMark/>
          </w:tcPr>
          <w:p w14:paraId="6377865B" w14:textId="77777777" w:rsidR="00DF4989" w:rsidRPr="000F368B" w:rsidRDefault="00DF4989" w:rsidP="006C38D9">
            <w:pPr>
              <w:jc w:val="center"/>
              <w:rPr>
                <w:b/>
                <w:sz w:val="16"/>
                <w:szCs w:val="16"/>
              </w:rPr>
            </w:pPr>
            <w:r w:rsidRPr="000F368B">
              <w:rPr>
                <w:b/>
                <w:bCs/>
                <w:sz w:val="16"/>
                <w:szCs w:val="16"/>
              </w:rPr>
              <w:t>ЛИДЕРСТВО И ОТВЕТСТВЕННОСТЬ</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7B6A33D0" w14:textId="77777777" w:rsidR="00DF4989" w:rsidRPr="000F368B" w:rsidRDefault="00DF4989" w:rsidP="006C38D9">
            <w:pPr>
              <w:jc w:val="center"/>
              <w:rPr>
                <w:b/>
                <w:sz w:val="16"/>
                <w:szCs w:val="16"/>
              </w:rPr>
            </w:pPr>
          </w:p>
        </w:tc>
        <w:tc>
          <w:tcPr>
            <w:tcW w:w="338" w:type="pct"/>
            <w:tcBorders>
              <w:top w:val="single" w:sz="8" w:space="0" w:color="auto"/>
              <w:left w:val="single" w:sz="8" w:space="0" w:color="000000"/>
              <w:bottom w:val="single" w:sz="8" w:space="0" w:color="000000"/>
              <w:right w:val="single" w:sz="8" w:space="0" w:color="000000"/>
            </w:tcBorders>
            <w:shd w:val="clear" w:color="auto" w:fill="FED208"/>
            <w:tcMar>
              <w:top w:w="15" w:type="dxa"/>
              <w:left w:w="108" w:type="dxa"/>
              <w:bottom w:w="0" w:type="dxa"/>
              <w:right w:w="108" w:type="dxa"/>
            </w:tcMar>
            <w:vAlign w:val="center"/>
            <w:hideMark/>
          </w:tcPr>
          <w:p w14:paraId="34529BD6" w14:textId="77777777" w:rsidR="00DF4989" w:rsidRPr="000F368B" w:rsidRDefault="00DF4989" w:rsidP="006C38D9">
            <w:pPr>
              <w:jc w:val="center"/>
              <w:rPr>
                <w:b/>
                <w:sz w:val="16"/>
                <w:szCs w:val="16"/>
              </w:rPr>
            </w:pPr>
            <w:r w:rsidRPr="000F368B">
              <w:rPr>
                <w:b/>
                <w:sz w:val="16"/>
                <w:szCs w:val="16"/>
              </w:rPr>
              <w:t>ОЦЕНКА И УПРАВЛЕНИЕ РИСКАМИ</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60314286" w14:textId="77777777" w:rsidR="00DF4989" w:rsidRPr="000F368B" w:rsidRDefault="00DF4989" w:rsidP="006C38D9">
            <w:pPr>
              <w:jc w:val="center"/>
              <w:rPr>
                <w:b/>
                <w:sz w:val="16"/>
                <w:szCs w:val="16"/>
              </w:rPr>
            </w:pPr>
          </w:p>
        </w:tc>
        <w:tc>
          <w:tcPr>
            <w:tcW w:w="503" w:type="pct"/>
            <w:tcBorders>
              <w:top w:val="single" w:sz="8" w:space="0" w:color="auto"/>
              <w:left w:val="single" w:sz="8" w:space="0" w:color="000000"/>
              <w:bottom w:val="single" w:sz="8" w:space="0" w:color="000000"/>
              <w:right w:val="single" w:sz="8" w:space="0" w:color="000000"/>
            </w:tcBorders>
            <w:shd w:val="clear" w:color="auto" w:fill="948A54" w:themeFill="background2" w:themeFillShade="80"/>
            <w:tcMar>
              <w:top w:w="15" w:type="dxa"/>
              <w:left w:w="108" w:type="dxa"/>
              <w:bottom w:w="0" w:type="dxa"/>
              <w:right w:w="108" w:type="dxa"/>
            </w:tcMar>
            <w:vAlign w:val="center"/>
            <w:hideMark/>
          </w:tcPr>
          <w:p w14:paraId="5CD1EA17" w14:textId="77777777" w:rsidR="00DF4989" w:rsidRPr="000F368B" w:rsidRDefault="00DF4989" w:rsidP="006C38D9">
            <w:pPr>
              <w:jc w:val="center"/>
              <w:rPr>
                <w:b/>
                <w:color w:val="FFFFFF" w:themeColor="background1"/>
                <w:sz w:val="16"/>
                <w:szCs w:val="16"/>
              </w:rPr>
            </w:pPr>
            <w:r w:rsidRPr="000F368B">
              <w:rPr>
                <w:b/>
                <w:color w:val="FFFFFF" w:themeColor="background1"/>
                <w:sz w:val="16"/>
                <w:szCs w:val="16"/>
              </w:rPr>
              <w:t>ЛЮДИ, ОБУЧЕНИЕ, НОРМЫ ПОВЕДЕНИЯ</w:t>
            </w:r>
          </w:p>
        </w:tc>
        <w:tc>
          <w:tcPr>
            <w:tcW w:w="59"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7C0E6545" w14:textId="77777777" w:rsidR="00DF4989" w:rsidRPr="000F368B" w:rsidRDefault="00DF4989" w:rsidP="006C38D9">
            <w:pPr>
              <w:jc w:val="center"/>
              <w:rPr>
                <w:b/>
                <w:sz w:val="16"/>
                <w:szCs w:val="16"/>
              </w:rPr>
            </w:pPr>
          </w:p>
        </w:tc>
        <w:tc>
          <w:tcPr>
            <w:tcW w:w="459" w:type="pct"/>
            <w:tcBorders>
              <w:top w:val="single" w:sz="8" w:space="0" w:color="auto"/>
              <w:left w:val="single" w:sz="8" w:space="0" w:color="000000"/>
              <w:bottom w:val="single" w:sz="8" w:space="0" w:color="000000"/>
              <w:right w:val="single" w:sz="8" w:space="0" w:color="000000"/>
            </w:tcBorders>
            <w:shd w:val="clear" w:color="auto" w:fill="D21242"/>
            <w:tcMar>
              <w:top w:w="15" w:type="dxa"/>
              <w:left w:w="108" w:type="dxa"/>
              <w:bottom w:w="0" w:type="dxa"/>
              <w:right w:w="108" w:type="dxa"/>
            </w:tcMar>
            <w:vAlign w:val="center"/>
            <w:hideMark/>
          </w:tcPr>
          <w:p w14:paraId="4F4FFE01" w14:textId="77777777" w:rsidR="00DF4989" w:rsidRPr="000F368B" w:rsidRDefault="00DF4989" w:rsidP="006C38D9">
            <w:pPr>
              <w:jc w:val="center"/>
              <w:rPr>
                <w:b/>
                <w:color w:val="FFFFFF" w:themeColor="background1"/>
                <w:sz w:val="16"/>
                <w:szCs w:val="16"/>
              </w:rPr>
            </w:pPr>
            <w:r w:rsidRPr="000F368B">
              <w:rPr>
                <w:b/>
                <w:color w:val="FFFFFF" w:themeColor="background1"/>
                <w:sz w:val="16"/>
                <w:szCs w:val="16"/>
              </w:rPr>
              <w:t>АНАЛИЗ И ПРЕДОТВРАЩЕНИЕ ПРОИСШЕСТВИЙ</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4AD0429B" w14:textId="77777777" w:rsidR="00DF4989" w:rsidRPr="000F368B" w:rsidRDefault="00DF4989" w:rsidP="006C38D9">
            <w:pPr>
              <w:jc w:val="center"/>
              <w:rPr>
                <w:b/>
                <w:color w:val="FFFFFF" w:themeColor="background1"/>
                <w:sz w:val="16"/>
                <w:szCs w:val="16"/>
              </w:rPr>
            </w:pPr>
          </w:p>
        </w:tc>
        <w:tc>
          <w:tcPr>
            <w:tcW w:w="504" w:type="pct"/>
            <w:tcBorders>
              <w:top w:val="single" w:sz="8" w:space="0" w:color="auto"/>
              <w:left w:val="single" w:sz="8" w:space="0" w:color="000000"/>
              <w:bottom w:val="single" w:sz="8" w:space="0" w:color="000000"/>
              <w:right w:val="single" w:sz="8" w:space="0" w:color="000000"/>
            </w:tcBorders>
            <w:shd w:val="clear" w:color="auto" w:fill="008852"/>
            <w:tcMar>
              <w:top w:w="15" w:type="dxa"/>
              <w:left w:w="108" w:type="dxa"/>
              <w:bottom w:w="0" w:type="dxa"/>
              <w:right w:w="108" w:type="dxa"/>
            </w:tcMar>
            <w:vAlign w:val="center"/>
            <w:hideMark/>
          </w:tcPr>
          <w:p w14:paraId="329810C5" w14:textId="77777777" w:rsidR="00DF4989" w:rsidRPr="000F368B" w:rsidRDefault="00DF4989" w:rsidP="006C38D9">
            <w:pPr>
              <w:jc w:val="center"/>
              <w:rPr>
                <w:b/>
                <w:color w:val="FFFFFF" w:themeColor="background1"/>
                <w:sz w:val="16"/>
                <w:szCs w:val="16"/>
              </w:rPr>
            </w:pPr>
            <w:r w:rsidRPr="000F368B">
              <w:rPr>
                <w:b/>
                <w:color w:val="FFFFFF" w:themeColor="background1"/>
                <w:sz w:val="16"/>
                <w:szCs w:val="16"/>
              </w:rPr>
              <w:t>ПРОИЗВОДСТВЕННАЯ ДЕЯТЕЛЬНОСТЬ И ТЕХОБСЛУЖИВАНИЕ</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0EC834F4" w14:textId="77777777" w:rsidR="00DF4989" w:rsidRPr="000A7E03" w:rsidRDefault="00DF4989" w:rsidP="006C38D9">
            <w:pPr>
              <w:jc w:val="center"/>
              <w:rPr>
                <w:b/>
                <w:sz w:val="16"/>
                <w:szCs w:val="16"/>
              </w:rPr>
            </w:pPr>
          </w:p>
        </w:tc>
        <w:tc>
          <w:tcPr>
            <w:tcW w:w="410" w:type="pct"/>
            <w:tcBorders>
              <w:top w:val="single" w:sz="8" w:space="0" w:color="auto"/>
              <w:left w:val="single" w:sz="8" w:space="0" w:color="000000"/>
              <w:bottom w:val="single" w:sz="8" w:space="0" w:color="000000"/>
              <w:right w:val="single" w:sz="8" w:space="0" w:color="000000"/>
            </w:tcBorders>
            <w:shd w:val="clear" w:color="auto" w:fill="A0CE67"/>
            <w:tcMar>
              <w:top w:w="15" w:type="dxa"/>
              <w:left w:w="108" w:type="dxa"/>
              <w:bottom w:w="0" w:type="dxa"/>
              <w:right w:w="108" w:type="dxa"/>
            </w:tcMar>
            <w:vAlign w:val="center"/>
            <w:hideMark/>
          </w:tcPr>
          <w:p w14:paraId="31A430E2" w14:textId="77777777" w:rsidR="00DF4989" w:rsidRPr="000A7E03" w:rsidRDefault="00DF4989" w:rsidP="00460FE6">
            <w:pPr>
              <w:jc w:val="center"/>
              <w:rPr>
                <w:b/>
                <w:sz w:val="16"/>
                <w:szCs w:val="16"/>
              </w:rPr>
            </w:pPr>
            <w:r w:rsidRPr="000A7E03">
              <w:rPr>
                <w:b/>
                <w:sz w:val="16"/>
                <w:szCs w:val="16"/>
              </w:rPr>
              <w:t>РАБОТА С ПОДРЯДЧИКАМИ</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02F42971" w14:textId="77777777" w:rsidR="00DF4989" w:rsidRPr="000A7E03" w:rsidRDefault="00DF4989" w:rsidP="006C38D9">
            <w:pPr>
              <w:jc w:val="center"/>
              <w:rPr>
                <w:b/>
                <w:sz w:val="16"/>
                <w:szCs w:val="16"/>
              </w:rPr>
            </w:pPr>
          </w:p>
        </w:tc>
        <w:tc>
          <w:tcPr>
            <w:tcW w:w="411" w:type="pct"/>
            <w:tcBorders>
              <w:top w:val="single" w:sz="8" w:space="0" w:color="auto"/>
              <w:left w:val="single" w:sz="8" w:space="0" w:color="000000"/>
              <w:bottom w:val="single" w:sz="8" w:space="0" w:color="000000"/>
              <w:right w:val="single" w:sz="8" w:space="0" w:color="000000"/>
            </w:tcBorders>
            <w:shd w:val="clear" w:color="auto" w:fill="1C3F94"/>
            <w:tcMar>
              <w:top w:w="15" w:type="dxa"/>
              <w:left w:w="108" w:type="dxa"/>
              <w:bottom w:w="0" w:type="dxa"/>
              <w:right w:w="108" w:type="dxa"/>
            </w:tcMar>
            <w:vAlign w:val="center"/>
            <w:hideMark/>
          </w:tcPr>
          <w:p w14:paraId="6BE697A2" w14:textId="77777777" w:rsidR="00DF4989" w:rsidRPr="000A7E03" w:rsidRDefault="00DF4989" w:rsidP="006C38D9">
            <w:pPr>
              <w:jc w:val="center"/>
              <w:rPr>
                <w:b/>
                <w:color w:val="FFFFFF" w:themeColor="background1"/>
                <w:sz w:val="16"/>
                <w:szCs w:val="16"/>
              </w:rPr>
            </w:pPr>
            <w:r w:rsidRPr="000A7E03">
              <w:rPr>
                <w:b/>
                <w:color w:val="FFFFFF" w:themeColor="background1"/>
                <w:sz w:val="16"/>
                <w:szCs w:val="16"/>
              </w:rPr>
              <w:t>ИНФОРМАЦИЯ И ДОКУМЕНТАЦИЯ</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08541BEA" w14:textId="77777777" w:rsidR="00DF4989" w:rsidRPr="000A7E03" w:rsidRDefault="00DF4989" w:rsidP="006C38D9">
            <w:pPr>
              <w:jc w:val="center"/>
              <w:rPr>
                <w:b/>
                <w:sz w:val="16"/>
                <w:szCs w:val="16"/>
              </w:rPr>
            </w:pPr>
          </w:p>
        </w:tc>
        <w:tc>
          <w:tcPr>
            <w:tcW w:w="386" w:type="pct"/>
            <w:tcBorders>
              <w:top w:val="single" w:sz="8" w:space="0" w:color="auto"/>
              <w:left w:val="single" w:sz="8" w:space="0" w:color="000000"/>
              <w:bottom w:val="single" w:sz="8" w:space="0" w:color="000000"/>
              <w:right w:val="single" w:sz="8" w:space="0" w:color="000000"/>
            </w:tcBorders>
            <w:shd w:val="clear" w:color="auto" w:fill="13B5EA"/>
            <w:tcMar>
              <w:top w:w="15" w:type="dxa"/>
              <w:left w:w="108" w:type="dxa"/>
              <w:bottom w:w="0" w:type="dxa"/>
              <w:right w:w="108" w:type="dxa"/>
            </w:tcMar>
            <w:vAlign w:val="center"/>
            <w:hideMark/>
          </w:tcPr>
          <w:p w14:paraId="1DBFA65E" w14:textId="77777777" w:rsidR="00DF4989" w:rsidRPr="000A7E03" w:rsidRDefault="00DF4989" w:rsidP="006C38D9">
            <w:pPr>
              <w:jc w:val="center"/>
              <w:rPr>
                <w:b/>
                <w:sz w:val="16"/>
                <w:szCs w:val="16"/>
              </w:rPr>
            </w:pPr>
            <w:r w:rsidRPr="000A7E03">
              <w:rPr>
                <w:b/>
                <w:sz w:val="16"/>
                <w:szCs w:val="16"/>
              </w:rPr>
              <w:t>РУКОВОДСТВО ИЗМЕНЕНИЯМИ</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5C5E2D21" w14:textId="77777777" w:rsidR="00DF4989" w:rsidRPr="000A7E03" w:rsidRDefault="00DF4989" w:rsidP="006C38D9">
            <w:pPr>
              <w:jc w:val="center"/>
              <w:rPr>
                <w:b/>
                <w:sz w:val="16"/>
                <w:szCs w:val="16"/>
              </w:rPr>
            </w:pPr>
          </w:p>
        </w:tc>
        <w:tc>
          <w:tcPr>
            <w:tcW w:w="462" w:type="pct"/>
            <w:tcBorders>
              <w:top w:val="single" w:sz="8" w:space="0" w:color="auto"/>
              <w:left w:val="single" w:sz="8" w:space="0" w:color="000000"/>
              <w:bottom w:val="single" w:sz="8" w:space="0" w:color="000000"/>
              <w:right w:val="single" w:sz="8" w:space="0" w:color="000000"/>
            </w:tcBorders>
            <w:shd w:val="clear" w:color="auto" w:fill="BFBFBF"/>
            <w:tcMar>
              <w:top w:w="15" w:type="dxa"/>
              <w:left w:w="108" w:type="dxa"/>
              <w:bottom w:w="0" w:type="dxa"/>
              <w:right w:w="108" w:type="dxa"/>
            </w:tcMar>
            <w:vAlign w:val="center"/>
            <w:hideMark/>
          </w:tcPr>
          <w:p w14:paraId="23F621AF" w14:textId="77777777" w:rsidR="00DF4989" w:rsidRPr="000A7E03" w:rsidRDefault="00DF4989" w:rsidP="006C38D9">
            <w:pPr>
              <w:jc w:val="center"/>
              <w:rPr>
                <w:b/>
                <w:sz w:val="16"/>
                <w:szCs w:val="16"/>
              </w:rPr>
            </w:pPr>
            <w:r w:rsidRPr="000A7E03">
              <w:rPr>
                <w:b/>
                <w:sz w:val="16"/>
                <w:szCs w:val="16"/>
              </w:rPr>
              <w:t>ТЕХНОЛОГИЯ, ПРОЕКТИРОВАНИЕ, СТРОИТЕЛЬСТВО</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3476F01F" w14:textId="77777777" w:rsidR="00DF4989" w:rsidRPr="000A7E03" w:rsidRDefault="00DF4989" w:rsidP="006C38D9">
            <w:pPr>
              <w:jc w:val="center"/>
              <w:rPr>
                <w:b/>
                <w:sz w:val="16"/>
                <w:szCs w:val="16"/>
              </w:rPr>
            </w:pPr>
          </w:p>
        </w:tc>
        <w:tc>
          <w:tcPr>
            <w:tcW w:w="487" w:type="pct"/>
            <w:tcBorders>
              <w:top w:val="single" w:sz="8" w:space="0" w:color="auto"/>
              <w:left w:val="single" w:sz="8" w:space="0" w:color="000000"/>
              <w:bottom w:val="single" w:sz="8" w:space="0" w:color="000000"/>
              <w:right w:val="single" w:sz="8" w:space="0" w:color="000000"/>
            </w:tcBorders>
            <w:shd w:val="clear" w:color="auto" w:fill="A08CBA"/>
            <w:tcMar>
              <w:top w:w="15" w:type="dxa"/>
              <w:left w:w="108" w:type="dxa"/>
              <w:bottom w:w="0" w:type="dxa"/>
              <w:right w:w="108" w:type="dxa"/>
            </w:tcMar>
            <w:vAlign w:val="center"/>
            <w:hideMark/>
          </w:tcPr>
          <w:p w14:paraId="51E69BEB" w14:textId="77777777" w:rsidR="00DF4989" w:rsidRPr="000A7E03" w:rsidRDefault="00DF4989" w:rsidP="006C38D9">
            <w:pPr>
              <w:jc w:val="center"/>
              <w:rPr>
                <w:b/>
                <w:sz w:val="16"/>
                <w:szCs w:val="16"/>
              </w:rPr>
            </w:pPr>
            <w:r w:rsidRPr="000A7E03">
              <w:rPr>
                <w:b/>
                <w:sz w:val="16"/>
                <w:szCs w:val="16"/>
              </w:rPr>
              <w:t>АУДИТ, КОНТРОЛЬ, ИНСПЕКЦИИ И УЛУЧШЕНИЕ</w:t>
            </w:r>
          </w:p>
        </w:tc>
      </w:tr>
    </w:tbl>
    <w:p w14:paraId="53365647" w14:textId="77777777" w:rsidR="00D25C71" w:rsidRDefault="00DF4989" w:rsidP="006C38D9">
      <w:pPr>
        <w:pStyle w:val="afff3"/>
      </w:pPr>
      <w:r>
        <w:t xml:space="preserve">Рис. </w:t>
      </w:r>
      <w:r>
        <w:rPr>
          <w:noProof/>
        </w:rPr>
        <w:fldChar w:fldCharType="begin"/>
      </w:r>
      <w:r>
        <w:rPr>
          <w:noProof/>
        </w:rPr>
        <w:instrText xml:space="preserve"> SEQ Рис. \* ARABIC </w:instrText>
      </w:r>
      <w:r>
        <w:rPr>
          <w:noProof/>
        </w:rPr>
        <w:fldChar w:fldCharType="separate"/>
      </w:r>
      <w:r w:rsidR="006A0B81">
        <w:rPr>
          <w:noProof/>
        </w:rPr>
        <w:t>2</w:t>
      </w:r>
      <w:r>
        <w:rPr>
          <w:noProof/>
        </w:rPr>
        <w:fldChar w:fldCharType="end"/>
      </w:r>
      <w:r w:rsidRPr="007F092E">
        <w:t xml:space="preserve"> Руководство по анализу системных причин происшествий</w:t>
      </w:r>
      <w:r>
        <w:t>. Часть 2</w:t>
      </w:r>
    </w:p>
    <w:p w14:paraId="6698C333" w14:textId="77777777" w:rsidR="00D25C71" w:rsidRPr="00A5073B" w:rsidRDefault="00D25C71" w:rsidP="006C38D9">
      <w:pPr>
        <w:pStyle w:val="afff3"/>
        <w:rPr>
          <w:rFonts w:ascii="Times New Roman" w:eastAsia="Calibri" w:hAnsi="Times New Roman" w:cs="Times New Roman"/>
          <w:b w:val="0"/>
          <w:sz w:val="24"/>
          <w:szCs w:val="22"/>
        </w:rPr>
        <w:sectPr w:rsidR="00D25C71" w:rsidRPr="00A5073B" w:rsidSect="005E5EFF">
          <w:headerReference w:type="default" r:id="rId40"/>
          <w:pgSz w:w="23814" w:h="16840" w:orient="landscape" w:code="8"/>
          <w:pgMar w:top="1247" w:right="567" w:bottom="1021" w:left="426" w:header="737" w:footer="680" w:gutter="0"/>
          <w:cols w:space="708"/>
          <w:docGrid w:linePitch="360"/>
        </w:sectPr>
      </w:pPr>
      <w:bookmarkStart w:id="1148" w:name="_MON_1736945684"/>
      <w:bookmarkEnd w:id="1148"/>
    </w:p>
    <w:p w14:paraId="0D855A77" w14:textId="77777777" w:rsidR="006A6BFF" w:rsidRPr="00C014AB" w:rsidRDefault="006A6BFF" w:rsidP="006C38D9">
      <w:pPr>
        <w:pStyle w:val="22"/>
        <w:spacing w:before="0" w:after="240"/>
        <w:rPr>
          <w:i w:val="0"/>
          <w:snapToGrid w:val="0"/>
          <w:sz w:val="24"/>
          <w:szCs w:val="24"/>
        </w:rPr>
      </w:pPr>
      <w:bookmarkStart w:id="1149" w:name="RANGE!B1:Z37"/>
      <w:bookmarkStart w:id="1150" w:name="_ПРИЛОЖЕНИЕ_17._ГЛОССАРИЙ"/>
      <w:bookmarkStart w:id="1151" w:name="_ПРИЛОЖЕНИЕ_13._ГЛОССАРИЙ"/>
      <w:bookmarkStart w:id="1152" w:name="_ПРИЛОЖЕНИЕ_4._ГЛОССАРИЙ"/>
      <w:bookmarkStart w:id="1153" w:name="Прил4"/>
      <w:bookmarkStart w:id="1154" w:name="_Toc126135550"/>
      <w:bookmarkStart w:id="1155" w:name="_Toc128573802"/>
      <w:bookmarkStart w:id="1156" w:name="_Toc130280577"/>
      <w:bookmarkStart w:id="1157" w:name="_Toc130567360"/>
      <w:bookmarkStart w:id="1158" w:name="_Toc132268808"/>
      <w:bookmarkStart w:id="1159" w:name="_Toc132269276"/>
      <w:bookmarkStart w:id="1160" w:name="_Toc134100522"/>
      <w:bookmarkStart w:id="1161" w:name="_Toc135910620"/>
      <w:bookmarkStart w:id="1162" w:name="_Toc135911930"/>
      <w:bookmarkStart w:id="1163" w:name="_Toc135922588"/>
      <w:bookmarkStart w:id="1164" w:name="_Toc135922765"/>
      <w:bookmarkStart w:id="1165" w:name="_Toc135995285"/>
      <w:bookmarkStart w:id="1166" w:name="_Toc135995445"/>
      <w:bookmarkStart w:id="1167" w:name="_Toc136263073"/>
      <w:bookmarkStart w:id="1168" w:name="_Toc176969570"/>
      <w:bookmarkEnd w:id="1149"/>
      <w:bookmarkEnd w:id="1150"/>
      <w:bookmarkEnd w:id="1151"/>
      <w:bookmarkEnd w:id="1152"/>
      <w:bookmarkEnd w:id="1153"/>
      <w:r w:rsidRPr="00C014AB">
        <w:rPr>
          <w:i w:val="0"/>
          <w:snapToGrid w:val="0"/>
          <w:sz w:val="24"/>
          <w:szCs w:val="24"/>
        </w:rPr>
        <w:t>ПРИЛОЖЕНИЕ 4. ГЛОССАРИЙ ПРИЧИН</w:t>
      </w:r>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p>
    <w:p w14:paraId="4FEC4007" w14:textId="77777777" w:rsidR="006A6BFF" w:rsidRDefault="006A6BFF" w:rsidP="006C38D9">
      <w:pPr>
        <w:spacing w:before="120"/>
      </w:pPr>
      <w:r>
        <w:t>Настоящий Глоссарий представлен в качестве руководства для дальнейшего определения и объяснения причин происшествий. Выбранные причины могут быть использованы для дальнейшего анализа тенденций по показателям, связанным с ПБОТОС, поэтому точность при выборе подходящей причины крайне важна. Пользователям рекомендуется применять настоящий Глоссарий, чтобы правильно понимать категорию каждой причины для дальнейшей работы с полным списком причин.</w:t>
      </w:r>
    </w:p>
    <w:p w14:paraId="35611A3F" w14:textId="77777777" w:rsidR="006A6BFF" w:rsidRDefault="006A6BFF" w:rsidP="006C38D9">
      <w:pPr>
        <w:spacing w:before="120"/>
      </w:pPr>
      <w:r>
        <w:t>В каждую категорию включен пункт «Другое», который применяется в случаях, когда остальные перечисленные причины не могут быть применены к конкретному происшествию. Указанный пункт в некоторых случаях может применяться, но в случае применения должен быть конкретизирован.</w:t>
      </w:r>
    </w:p>
    <w:p w14:paraId="6938A439" w14:textId="77777777" w:rsidR="006A6BFF" w:rsidRDefault="006A6BFF" w:rsidP="006C38D9">
      <w:pPr>
        <w:spacing w:before="120"/>
      </w:pPr>
      <w:r>
        <w:t>Причины происшествия подразделяются на непосредственные и системные.</w:t>
      </w:r>
    </w:p>
    <w:p w14:paraId="3D010788" w14:textId="77777777" w:rsidR="006A6BFF" w:rsidRPr="00A310A6" w:rsidRDefault="006A6BFF" w:rsidP="006C38D9">
      <w:pPr>
        <w:spacing w:before="240"/>
        <w:jc w:val="center"/>
        <w:rPr>
          <w:b/>
          <w:i/>
          <w:u w:val="single"/>
        </w:rPr>
      </w:pPr>
      <w:r w:rsidRPr="00A310A6">
        <w:rPr>
          <w:b/>
          <w:i/>
          <w:u w:val="single"/>
        </w:rPr>
        <w:t>Непосредственные причины</w:t>
      </w:r>
      <w:r>
        <w:rPr>
          <w:b/>
          <w:i/>
          <w:u w:val="single"/>
        </w:rPr>
        <w:t>.</w:t>
      </w:r>
    </w:p>
    <w:p w14:paraId="6B8ACAAA" w14:textId="77777777" w:rsidR="006A6BFF" w:rsidRPr="007821CB" w:rsidRDefault="006A6BFF" w:rsidP="006C38D9">
      <w:pPr>
        <w:spacing w:before="120"/>
        <w:rPr>
          <w:i/>
        </w:rPr>
      </w:pPr>
      <w:r w:rsidRPr="007821CB">
        <w:rPr>
          <w:i/>
        </w:rPr>
        <w:t>Непосредственные причины подразделяются на:</w:t>
      </w:r>
    </w:p>
    <w:p w14:paraId="468DC8EE" w14:textId="77777777" w:rsidR="006A6BFF" w:rsidRPr="007821CB" w:rsidRDefault="006A6BFF" w:rsidP="006C38D9">
      <w:pPr>
        <w:numPr>
          <w:ilvl w:val="0"/>
          <w:numId w:val="1"/>
        </w:numPr>
        <w:tabs>
          <w:tab w:val="clear" w:pos="910"/>
          <w:tab w:val="num" w:pos="539"/>
        </w:tabs>
        <w:spacing w:before="60"/>
        <w:ind w:left="567" w:hanging="397"/>
        <w:rPr>
          <w:bCs/>
          <w:i/>
        </w:rPr>
      </w:pPr>
      <w:r w:rsidRPr="007821CB">
        <w:rPr>
          <w:bCs/>
          <w:i/>
        </w:rPr>
        <w:t>«Действие/Бездействие» – причиной происшествия послужило конкретное действие или бездействие участн</w:t>
      </w:r>
      <w:r>
        <w:rPr>
          <w:bCs/>
          <w:i/>
        </w:rPr>
        <w:t>ика или участников происшествия.</w:t>
      </w:r>
    </w:p>
    <w:p w14:paraId="48621EF6" w14:textId="77777777" w:rsidR="006A6BFF" w:rsidRDefault="006A6BFF" w:rsidP="006C38D9">
      <w:pPr>
        <w:numPr>
          <w:ilvl w:val="0"/>
          <w:numId w:val="1"/>
        </w:numPr>
        <w:tabs>
          <w:tab w:val="clear" w:pos="910"/>
          <w:tab w:val="num" w:pos="539"/>
        </w:tabs>
        <w:spacing w:before="60"/>
        <w:ind w:left="567" w:hanging="397"/>
        <w:rPr>
          <w:bCs/>
          <w:i/>
        </w:rPr>
      </w:pPr>
      <w:r w:rsidRPr="007821CB">
        <w:rPr>
          <w:bCs/>
          <w:i/>
        </w:rPr>
        <w:t>«Условия» – происшествие произошло по причине сложившейся обстановки, а не конкретного действия или бездействия.</w:t>
      </w:r>
    </w:p>
    <w:p w14:paraId="774AAEA9" w14:textId="77777777" w:rsidR="006A6BFF" w:rsidRPr="007821CB" w:rsidRDefault="006A6BFF" w:rsidP="006C38D9">
      <w:pPr>
        <w:spacing w:before="240"/>
        <w:jc w:val="center"/>
        <w:rPr>
          <w:b/>
          <w:i/>
          <w:u w:val="single"/>
        </w:rPr>
      </w:pPr>
      <w:r w:rsidRPr="007821CB">
        <w:rPr>
          <w:b/>
          <w:i/>
          <w:u w:val="single"/>
        </w:rPr>
        <w:t>Действие/Бездействие</w:t>
      </w:r>
      <w:r>
        <w:rPr>
          <w:b/>
          <w:i/>
          <w:u w:val="single"/>
        </w:rPr>
        <w:t>.</w:t>
      </w:r>
    </w:p>
    <w:p w14:paraId="071B8DCC" w14:textId="77777777" w:rsidR="006A6BFF" w:rsidRPr="007821CB" w:rsidRDefault="006A6BFF" w:rsidP="006C38D9">
      <w:pPr>
        <w:rPr>
          <w:i/>
        </w:rPr>
      </w:pPr>
      <w:r w:rsidRPr="007821CB">
        <w:rPr>
          <w:i/>
        </w:rPr>
        <w:t>Действие/Бездействие возможно отнести к двум группам:</w:t>
      </w:r>
    </w:p>
    <w:p w14:paraId="471B7D16" w14:textId="77777777" w:rsidR="006A6BFF" w:rsidRPr="007821CB" w:rsidRDefault="006A6BFF" w:rsidP="006C38D9">
      <w:pPr>
        <w:numPr>
          <w:ilvl w:val="0"/>
          <w:numId w:val="1"/>
        </w:numPr>
        <w:tabs>
          <w:tab w:val="clear" w:pos="910"/>
          <w:tab w:val="num" w:pos="539"/>
        </w:tabs>
        <w:spacing w:before="60"/>
        <w:ind w:left="567" w:hanging="397"/>
        <w:rPr>
          <w:bCs/>
          <w:i/>
        </w:rPr>
      </w:pPr>
      <w:r w:rsidRPr="007821CB">
        <w:rPr>
          <w:bCs/>
          <w:i/>
        </w:rPr>
        <w:t>«Осознанные нарушения» – участник происшествия представлял, к чему может пр</w:t>
      </w:r>
      <w:r>
        <w:rPr>
          <w:bCs/>
          <w:i/>
        </w:rPr>
        <w:t>ивести его действие/бездействие.</w:t>
      </w:r>
    </w:p>
    <w:p w14:paraId="049A94C1" w14:textId="77777777" w:rsidR="006A6BFF" w:rsidRDefault="006A6BFF" w:rsidP="006C38D9">
      <w:pPr>
        <w:numPr>
          <w:ilvl w:val="0"/>
          <w:numId w:val="1"/>
        </w:numPr>
        <w:tabs>
          <w:tab w:val="clear" w:pos="910"/>
          <w:tab w:val="num" w:pos="539"/>
        </w:tabs>
        <w:spacing w:before="60"/>
        <w:ind w:left="567" w:hanging="397"/>
        <w:rPr>
          <w:bCs/>
          <w:i/>
        </w:rPr>
      </w:pPr>
      <w:r w:rsidRPr="007821CB">
        <w:rPr>
          <w:bCs/>
          <w:i/>
        </w:rPr>
        <w:t>«Неосознанные нарушения» – участник происшествия не мог представить последствий его действия/бездействия.</w:t>
      </w:r>
    </w:p>
    <w:p w14:paraId="394968D6" w14:textId="77777777" w:rsidR="006A6BFF" w:rsidRPr="007821CB" w:rsidRDefault="006A6BFF" w:rsidP="006C38D9">
      <w:pPr>
        <w:spacing w:before="240"/>
        <w:jc w:val="center"/>
        <w:rPr>
          <w:b/>
        </w:rPr>
      </w:pPr>
      <w:r w:rsidRPr="007821CB">
        <w:rPr>
          <w:b/>
        </w:rPr>
        <w:t>Осознанные нарушения</w:t>
      </w:r>
      <w:r>
        <w:rPr>
          <w:b/>
        </w:rPr>
        <w:t>.</w:t>
      </w:r>
    </w:p>
    <w:p w14:paraId="5047A079" w14:textId="77777777" w:rsidR="006A6BFF" w:rsidRPr="007821CB" w:rsidRDefault="006A6BFF" w:rsidP="006C38D9">
      <w:pPr>
        <w:spacing w:before="240"/>
        <w:rPr>
          <w:b/>
        </w:rPr>
      </w:pPr>
      <w:r w:rsidRPr="007821CB">
        <w:rPr>
          <w:b/>
        </w:rPr>
        <w:t xml:space="preserve">1. </w:t>
      </w:r>
      <w:r>
        <w:rPr>
          <w:b/>
        </w:rPr>
        <w:t>Использование инструмента и оборудования.</w:t>
      </w:r>
    </w:p>
    <w:p w14:paraId="66E42DC7" w14:textId="77777777" w:rsidR="006A6BFF" w:rsidRPr="007821CB" w:rsidRDefault="006A6BFF" w:rsidP="006C38D9">
      <w:pPr>
        <w:spacing w:before="120"/>
        <w:rPr>
          <w:i/>
        </w:rPr>
      </w:pPr>
      <w:r w:rsidRPr="007821CB">
        <w:rPr>
          <w:i/>
        </w:rPr>
        <w:t>1-1 Эксплуатация оборудования, инструмента, материалов без разрешения</w:t>
      </w:r>
      <w:r>
        <w:rPr>
          <w:i/>
        </w:rPr>
        <w:t>.</w:t>
      </w:r>
    </w:p>
    <w:p w14:paraId="5ABD13BE" w14:textId="77777777" w:rsidR="006A6BFF" w:rsidRDefault="006A6BFF" w:rsidP="006C38D9">
      <w:pPr>
        <w:spacing w:before="120"/>
      </w:pPr>
      <w:r>
        <w:t xml:space="preserve">Работник работал на оборудовании, </w:t>
      </w:r>
      <w:r w:rsidR="007232A5">
        <w:t>которое не имел права использовать</w:t>
      </w:r>
      <w:r>
        <w:t xml:space="preserve">. Это применимо и в случае, если выполнявшаяся работа не предусмотрена должностной инструкцией или не входит в трудовую функцию работника. </w:t>
      </w:r>
    </w:p>
    <w:p w14:paraId="22AB41CF" w14:textId="77777777" w:rsidR="006A6BFF" w:rsidRPr="007821CB" w:rsidRDefault="006A6BFF" w:rsidP="006C38D9">
      <w:pPr>
        <w:spacing w:before="120"/>
        <w:rPr>
          <w:i/>
        </w:rPr>
      </w:pPr>
      <w:r>
        <w:rPr>
          <w:i/>
        </w:rPr>
        <w:t>1-2</w:t>
      </w:r>
      <w:r w:rsidRPr="007821CB">
        <w:rPr>
          <w:i/>
        </w:rPr>
        <w:t xml:space="preserve"> Неправильное использование оборудования, инструмента, материалов</w:t>
      </w:r>
      <w:r>
        <w:rPr>
          <w:i/>
        </w:rPr>
        <w:t>.</w:t>
      </w:r>
    </w:p>
    <w:p w14:paraId="1F085740" w14:textId="77777777" w:rsidR="006A6BFF" w:rsidRDefault="006A6BFF" w:rsidP="006C38D9">
      <w:pPr>
        <w:spacing w:before="120"/>
      </w:pPr>
      <w:r>
        <w:t>Оборудование, инструмент или материалы применялись не в соответствии с инструкцией по эксплуатации, технологической картой и т.п.</w:t>
      </w:r>
    </w:p>
    <w:p w14:paraId="1E07FCCE" w14:textId="77777777" w:rsidR="006A6BFF" w:rsidRPr="007821CB" w:rsidRDefault="006A6BFF" w:rsidP="006C38D9">
      <w:pPr>
        <w:spacing w:before="120"/>
        <w:rPr>
          <w:i/>
        </w:rPr>
      </w:pPr>
      <w:r>
        <w:rPr>
          <w:i/>
        </w:rPr>
        <w:t>1-3</w:t>
      </w:r>
      <w:r w:rsidRPr="007821CB">
        <w:rPr>
          <w:i/>
        </w:rPr>
        <w:t xml:space="preserve"> Неправильное размещение оборудования, инструмента, материалов</w:t>
      </w:r>
      <w:r>
        <w:rPr>
          <w:i/>
        </w:rPr>
        <w:t>.</w:t>
      </w:r>
    </w:p>
    <w:p w14:paraId="337A3A69" w14:textId="77777777" w:rsidR="006A6BFF" w:rsidRDefault="00DB01EA" w:rsidP="006C38D9">
      <w:pPr>
        <w:spacing w:before="120"/>
      </w:pPr>
      <w:r>
        <w:t xml:space="preserve">Размещение </w:t>
      </w:r>
      <w:r w:rsidR="006A6BFF">
        <w:t>оборудования, инструментов или материалов привело к происшествию при наличии у участника происшествия знаний инструкции о правильном размещении (работник был ознакомлен с инструкцией).</w:t>
      </w:r>
    </w:p>
    <w:p w14:paraId="731FA43C" w14:textId="77777777" w:rsidR="006A6BFF" w:rsidRPr="007821CB" w:rsidRDefault="006A6BFF" w:rsidP="006C38D9">
      <w:pPr>
        <w:spacing w:before="120"/>
        <w:rPr>
          <w:i/>
        </w:rPr>
      </w:pPr>
      <w:r>
        <w:rPr>
          <w:i/>
        </w:rPr>
        <w:t>1-4</w:t>
      </w:r>
      <w:r w:rsidRPr="007821CB">
        <w:rPr>
          <w:i/>
        </w:rPr>
        <w:t xml:space="preserve"> Неправильное закрепление оборудования, инструмента, материалов</w:t>
      </w:r>
      <w:r>
        <w:rPr>
          <w:i/>
        </w:rPr>
        <w:t>.</w:t>
      </w:r>
    </w:p>
    <w:p w14:paraId="1FEC86B0" w14:textId="77777777" w:rsidR="004E7A34" w:rsidRDefault="006A6BFF" w:rsidP="006C38D9">
      <w:pPr>
        <w:spacing w:before="120"/>
      </w:pPr>
      <w:r>
        <w:t>Происшествие произошло по причине неправильного закрепления оборудования, инструмента, материалов при наличии у участника происшествия знаний инструкции о правильном закреплении (работник был ознакомлен с инструкцией).</w:t>
      </w:r>
    </w:p>
    <w:p w14:paraId="4FF7CF33" w14:textId="77777777" w:rsidR="006A6BFF" w:rsidRPr="007821CB" w:rsidRDefault="006A6BFF" w:rsidP="006C38D9">
      <w:pPr>
        <w:spacing w:before="120"/>
        <w:rPr>
          <w:i/>
        </w:rPr>
      </w:pPr>
      <w:r>
        <w:rPr>
          <w:i/>
        </w:rPr>
        <w:t>1-5</w:t>
      </w:r>
      <w:r w:rsidRPr="007821CB">
        <w:rPr>
          <w:i/>
        </w:rPr>
        <w:t xml:space="preserve"> Использование неисправного оборуд</w:t>
      </w:r>
      <w:r>
        <w:rPr>
          <w:i/>
        </w:rPr>
        <w:t>ования, инструмента, материалов.</w:t>
      </w:r>
    </w:p>
    <w:p w14:paraId="70D4B962" w14:textId="77777777" w:rsidR="006A6BFF" w:rsidRDefault="006A6BFF" w:rsidP="006C38D9">
      <w:pPr>
        <w:spacing w:before="120"/>
      </w:pPr>
      <w:r>
        <w:t xml:space="preserve">Участник происшествия знал о неисправности, но приступил к выполнению работы или продолжил ее </w:t>
      </w:r>
      <w:r w:rsidR="00E774C8">
        <w:t>выполнение и</w:t>
      </w:r>
      <w:r>
        <w:t xml:space="preserve"> не принял мер по остановке работ по причине неисправности.</w:t>
      </w:r>
    </w:p>
    <w:p w14:paraId="2BD8C6FC" w14:textId="77777777" w:rsidR="006A6BFF" w:rsidRPr="007821CB" w:rsidRDefault="006A6BFF" w:rsidP="006C38D9">
      <w:pPr>
        <w:spacing w:before="120"/>
        <w:rPr>
          <w:i/>
        </w:rPr>
      </w:pPr>
      <w:r>
        <w:rPr>
          <w:i/>
        </w:rPr>
        <w:t>1-6</w:t>
      </w:r>
      <w:r w:rsidRPr="007821CB">
        <w:rPr>
          <w:i/>
        </w:rPr>
        <w:t xml:space="preserve"> </w:t>
      </w:r>
      <w:r>
        <w:rPr>
          <w:i/>
        </w:rPr>
        <w:t>Э</w:t>
      </w:r>
      <w:r w:rsidRPr="007821CB">
        <w:rPr>
          <w:i/>
        </w:rPr>
        <w:t>ксплуатация оборудования с необоснованной скоростью</w:t>
      </w:r>
      <w:r>
        <w:rPr>
          <w:i/>
        </w:rPr>
        <w:t>.</w:t>
      </w:r>
    </w:p>
    <w:p w14:paraId="3656780E" w14:textId="77777777" w:rsidR="006A6BFF" w:rsidRDefault="004D61E6" w:rsidP="006C38D9">
      <w:pPr>
        <w:spacing w:before="120"/>
      </w:pPr>
      <w:r w:rsidRPr="004D61E6">
        <w:t>Превышены пределы параметров работы оборудования, таких как – скорость шлифовального круга, пропуск</w:t>
      </w:r>
      <w:r>
        <w:t>ная способность установки и т.д</w:t>
      </w:r>
      <w:r w:rsidR="006A6BFF">
        <w:t>.</w:t>
      </w:r>
    </w:p>
    <w:p w14:paraId="2E488801" w14:textId="77777777" w:rsidR="006A6BFF" w:rsidRPr="007821CB" w:rsidRDefault="006A6BFF" w:rsidP="006C38D9">
      <w:pPr>
        <w:spacing w:before="120"/>
        <w:rPr>
          <w:i/>
        </w:rPr>
      </w:pPr>
      <w:r>
        <w:rPr>
          <w:i/>
        </w:rPr>
        <w:t>1-7</w:t>
      </w:r>
      <w:r w:rsidRPr="007821CB">
        <w:rPr>
          <w:i/>
        </w:rPr>
        <w:t xml:space="preserve"> Техническое обслуживание/ремонт оборудования во время его работы</w:t>
      </w:r>
      <w:r>
        <w:rPr>
          <w:i/>
        </w:rPr>
        <w:t>.</w:t>
      </w:r>
    </w:p>
    <w:p w14:paraId="2F965CD1" w14:textId="77777777" w:rsidR="006A6BFF" w:rsidRDefault="006A6BFF" w:rsidP="006C38D9">
      <w:pPr>
        <w:spacing w:before="120"/>
      </w:pPr>
      <w:r>
        <w:t>Производились техническое обслуживание или ремонт оборудования во время его работы, в то время как требования эксплуатации данного оборудования предписывают его остановку при производстве данных действий.</w:t>
      </w:r>
    </w:p>
    <w:p w14:paraId="36737839" w14:textId="77777777" w:rsidR="006A6BFF" w:rsidRDefault="006A6BFF" w:rsidP="006C38D9">
      <w:pPr>
        <w:spacing w:before="120"/>
        <w:rPr>
          <w:i/>
        </w:rPr>
      </w:pPr>
      <w:r>
        <w:rPr>
          <w:i/>
        </w:rPr>
        <w:t>1-8</w:t>
      </w:r>
      <w:r w:rsidRPr="007821CB">
        <w:rPr>
          <w:i/>
        </w:rPr>
        <w:t xml:space="preserve"> Другие нарушения </w:t>
      </w:r>
      <w:r>
        <w:rPr>
          <w:i/>
        </w:rPr>
        <w:t>использования инструмента/ оборудования.</w:t>
      </w:r>
    </w:p>
    <w:p w14:paraId="06D7E253" w14:textId="77777777" w:rsidR="006A6BFF" w:rsidRPr="007821CB" w:rsidRDefault="006A6BFF" w:rsidP="006C38D9">
      <w:pPr>
        <w:spacing w:before="240"/>
        <w:rPr>
          <w:b/>
        </w:rPr>
      </w:pPr>
      <w:r w:rsidRPr="007821CB">
        <w:rPr>
          <w:b/>
        </w:rPr>
        <w:t xml:space="preserve">2. Нарушения </w:t>
      </w:r>
      <w:r>
        <w:rPr>
          <w:b/>
        </w:rPr>
        <w:t>поведения.</w:t>
      </w:r>
    </w:p>
    <w:p w14:paraId="231245CC" w14:textId="77777777" w:rsidR="006A6BFF" w:rsidRPr="007821CB" w:rsidRDefault="006A6BFF" w:rsidP="006C38D9">
      <w:pPr>
        <w:spacing w:before="120"/>
        <w:rPr>
          <w:i/>
        </w:rPr>
      </w:pPr>
      <w:r>
        <w:rPr>
          <w:i/>
        </w:rPr>
        <w:t>2-1</w:t>
      </w:r>
      <w:r w:rsidRPr="007821CB">
        <w:rPr>
          <w:i/>
        </w:rPr>
        <w:t xml:space="preserve"> Употребление наркотических, токсических средств или алкоголя</w:t>
      </w:r>
      <w:r w:rsidR="007232A5">
        <w:rPr>
          <w:i/>
        </w:rPr>
        <w:t xml:space="preserve"> и/ или нахождение </w:t>
      </w:r>
      <w:r w:rsidR="007232A5" w:rsidRPr="00B931D7">
        <w:rPr>
          <w:i/>
        </w:rPr>
        <w:t>в состоянии алкогольного, наркотического или токсического опьянения</w:t>
      </w:r>
      <w:r>
        <w:rPr>
          <w:i/>
        </w:rPr>
        <w:t>.</w:t>
      </w:r>
    </w:p>
    <w:p w14:paraId="0F0C6D11" w14:textId="77777777" w:rsidR="006A6BFF" w:rsidRDefault="006A6BFF" w:rsidP="006C38D9">
      <w:pPr>
        <w:spacing w:before="120"/>
      </w:pPr>
      <w:r>
        <w:t xml:space="preserve">Участник происшествия </w:t>
      </w:r>
      <w:r w:rsidR="00DB5D0F">
        <w:t xml:space="preserve">употреблял </w:t>
      </w:r>
      <w:r w:rsidR="00DB5D0F" w:rsidRPr="00B931D7">
        <w:t>наркотически</w:t>
      </w:r>
      <w:r w:rsidR="00DB5D0F">
        <w:t>е</w:t>
      </w:r>
      <w:r w:rsidR="00DB5D0F" w:rsidRPr="00B931D7">
        <w:t>, токсически</w:t>
      </w:r>
      <w:r w:rsidR="00DB5D0F">
        <w:t>е</w:t>
      </w:r>
      <w:r w:rsidR="00DB5D0F" w:rsidRPr="00B931D7">
        <w:t xml:space="preserve"> средств</w:t>
      </w:r>
      <w:r w:rsidR="00DB5D0F">
        <w:t>а</w:t>
      </w:r>
      <w:r w:rsidR="00DB5D0F" w:rsidRPr="00B931D7">
        <w:t xml:space="preserve"> или алкогол</w:t>
      </w:r>
      <w:r w:rsidR="00DB5D0F">
        <w:t>ь</w:t>
      </w:r>
      <w:r w:rsidR="00DB5D0F">
        <w:rPr>
          <w:i/>
        </w:rPr>
        <w:t xml:space="preserve"> </w:t>
      </w:r>
      <w:r w:rsidR="00DB5D0F">
        <w:t xml:space="preserve">и/ или </w:t>
      </w:r>
      <w:r>
        <w:t>находился в состоянии алкогольного, наркотического или токсического опьянения.</w:t>
      </w:r>
    </w:p>
    <w:p w14:paraId="6AC0E35D" w14:textId="77777777" w:rsidR="006A6BFF" w:rsidRPr="007821CB" w:rsidRDefault="006A6BFF" w:rsidP="006C38D9">
      <w:pPr>
        <w:spacing w:before="120"/>
        <w:rPr>
          <w:i/>
        </w:rPr>
      </w:pPr>
      <w:r>
        <w:rPr>
          <w:i/>
        </w:rPr>
        <w:t>2-2</w:t>
      </w:r>
      <w:r w:rsidRPr="007821CB">
        <w:rPr>
          <w:i/>
        </w:rPr>
        <w:t xml:space="preserve"> Акты насилия</w:t>
      </w:r>
      <w:r>
        <w:rPr>
          <w:i/>
        </w:rPr>
        <w:t>.</w:t>
      </w:r>
    </w:p>
    <w:p w14:paraId="04DF5DDA" w14:textId="77777777" w:rsidR="006A6BFF" w:rsidRDefault="006A6BFF" w:rsidP="006C38D9">
      <w:pPr>
        <w:spacing w:before="120"/>
      </w:pPr>
      <w:r>
        <w:t>Имели место любые физические или словесные конфронтации, которые могут привести к травме или душевным страданиям.</w:t>
      </w:r>
    </w:p>
    <w:p w14:paraId="0820195D" w14:textId="77777777" w:rsidR="006A6BFF" w:rsidRPr="007821CB" w:rsidRDefault="006A6BFF" w:rsidP="006C38D9">
      <w:pPr>
        <w:spacing w:before="120"/>
        <w:rPr>
          <w:i/>
        </w:rPr>
      </w:pPr>
      <w:r>
        <w:rPr>
          <w:i/>
        </w:rPr>
        <w:t>2-3</w:t>
      </w:r>
      <w:r w:rsidRPr="007821CB">
        <w:rPr>
          <w:i/>
        </w:rPr>
        <w:t xml:space="preserve"> Хулиганство на рабочем месте</w:t>
      </w:r>
      <w:r>
        <w:rPr>
          <w:i/>
        </w:rPr>
        <w:t>.</w:t>
      </w:r>
    </w:p>
    <w:p w14:paraId="5279BBDB" w14:textId="77777777" w:rsidR="006A6BFF" w:rsidRDefault="006A6BFF" w:rsidP="006C38D9">
      <w:pPr>
        <w:spacing w:before="120"/>
      </w:pPr>
      <w:r>
        <w:t>Участник (участники) происшествия совершал хулиганские действия.</w:t>
      </w:r>
    </w:p>
    <w:p w14:paraId="2328ADCE" w14:textId="77777777" w:rsidR="006A6BFF" w:rsidRPr="007821CB" w:rsidRDefault="006A6BFF" w:rsidP="006C38D9">
      <w:pPr>
        <w:spacing w:before="120"/>
        <w:rPr>
          <w:i/>
        </w:rPr>
      </w:pPr>
      <w:r>
        <w:rPr>
          <w:i/>
        </w:rPr>
        <w:t>2-4 Другие нарушения поведения.</w:t>
      </w:r>
    </w:p>
    <w:p w14:paraId="6AA08B3B" w14:textId="77777777" w:rsidR="006A6BFF" w:rsidRPr="007821CB" w:rsidRDefault="006A6BFF" w:rsidP="006C38D9">
      <w:pPr>
        <w:spacing w:before="240"/>
        <w:rPr>
          <w:b/>
        </w:rPr>
      </w:pPr>
      <w:r>
        <w:rPr>
          <w:b/>
        </w:rPr>
        <w:t>3</w:t>
      </w:r>
      <w:r w:rsidRPr="007821CB">
        <w:rPr>
          <w:b/>
        </w:rPr>
        <w:t>. Нарушения правил проведения работ</w:t>
      </w:r>
      <w:r>
        <w:rPr>
          <w:b/>
        </w:rPr>
        <w:t>, инструкций.</w:t>
      </w:r>
    </w:p>
    <w:p w14:paraId="2C0A36A5" w14:textId="77777777" w:rsidR="006A6BFF" w:rsidRDefault="006A6BFF" w:rsidP="006C38D9">
      <w:pPr>
        <w:spacing w:before="120"/>
        <w:rPr>
          <w:i/>
        </w:rPr>
      </w:pPr>
      <w:r>
        <w:rPr>
          <w:i/>
        </w:rPr>
        <w:t>3</w:t>
      </w:r>
      <w:r w:rsidRPr="007821CB">
        <w:rPr>
          <w:i/>
        </w:rPr>
        <w:t>-1</w:t>
      </w:r>
      <w:r>
        <w:rPr>
          <w:i/>
        </w:rPr>
        <w:t xml:space="preserve"> </w:t>
      </w:r>
      <w:r w:rsidRPr="00371502">
        <w:rPr>
          <w:i/>
        </w:rPr>
        <w:t>Нарушени</w:t>
      </w:r>
      <w:r>
        <w:rPr>
          <w:i/>
        </w:rPr>
        <w:t>е правил проведения работ отдельным работником.</w:t>
      </w:r>
      <w:r w:rsidRPr="00371502">
        <w:rPr>
          <w:i/>
        </w:rPr>
        <w:t xml:space="preserve"> </w:t>
      </w:r>
    </w:p>
    <w:p w14:paraId="1EDF141C" w14:textId="77777777" w:rsidR="006A6BFF" w:rsidRPr="00371502" w:rsidRDefault="006A6BFF" w:rsidP="006C38D9">
      <w:pPr>
        <w:spacing w:before="120"/>
      </w:pPr>
      <w:r w:rsidRPr="00371502">
        <w:t>Отдельный работник в полной мере понимал, что идет на риск, однако все равно решил выполнять работу таким образом.</w:t>
      </w:r>
    </w:p>
    <w:p w14:paraId="6F134A8A" w14:textId="77777777" w:rsidR="006A6BFF" w:rsidRPr="007821CB" w:rsidRDefault="006A6BFF" w:rsidP="006C38D9">
      <w:pPr>
        <w:spacing w:before="120"/>
        <w:rPr>
          <w:i/>
        </w:rPr>
      </w:pPr>
      <w:r>
        <w:rPr>
          <w:i/>
        </w:rPr>
        <w:t xml:space="preserve">3-2 </w:t>
      </w:r>
      <w:r w:rsidRPr="00371502">
        <w:rPr>
          <w:i/>
        </w:rPr>
        <w:t>Нарушени</w:t>
      </w:r>
      <w:r>
        <w:rPr>
          <w:i/>
        </w:rPr>
        <w:t>е правил проведения работ группой работников.</w:t>
      </w:r>
    </w:p>
    <w:p w14:paraId="521F7E34" w14:textId="77777777" w:rsidR="006A6BFF" w:rsidRDefault="006A6BFF" w:rsidP="006C38D9">
      <w:pPr>
        <w:spacing w:before="120"/>
      </w:pPr>
      <w:r>
        <w:t>Г</w:t>
      </w:r>
      <w:r w:rsidRPr="00371502">
        <w:t>руппа работников в полной мере понимала, что идет на риск, однако все равно решила выполнять работу таким образом, т.е. решить проблему несмотря на то, что знала, что нарушает установленные правила.</w:t>
      </w:r>
    </w:p>
    <w:p w14:paraId="1D39644A" w14:textId="77777777" w:rsidR="006A6BFF" w:rsidRPr="007821CB" w:rsidRDefault="006A6BFF" w:rsidP="006C38D9">
      <w:pPr>
        <w:spacing w:before="120"/>
        <w:rPr>
          <w:i/>
        </w:rPr>
      </w:pPr>
      <w:r>
        <w:rPr>
          <w:i/>
        </w:rPr>
        <w:t xml:space="preserve">3-3 </w:t>
      </w:r>
      <w:r w:rsidRPr="00371502">
        <w:rPr>
          <w:i/>
        </w:rPr>
        <w:t>Нарушени</w:t>
      </w:r>
      <w:r>
        <w:rPr>
          <w:i/>
        </w:rPr>
        <w:t>е правил проведения работ руководителем.</w:t>
      </w:r>
    </w:p>
    <w:p w14:paraId="3DC924BA" w14:textId="77777777" w:rsidR="006A6BFF" w:rsidRDefault="006A6BFF" w:rsidP="006C38D9">
      <w:pPr>
        <w:spacing w:before="120"/>
      </w:pPr>
      <w:r>
        <w:t>Н</w:t>
      </w:r>
      <w:r w:rsidRPr="00371502">
        <w:t>епосредственный или другой руководитель понимал, что идет на риск, однако все равно решил выполнять работу таким образом.</w:t>
      </w:r>
    </w:p>
    <w:p w14:paraId="6892D619" w14:textId="77777777" w:rsidR="006A6BFF" w:rsidRPr="007821CB" w:rsidRDefault="006A6BFF" w:rsidP="006C38D9">
      <w:pPr>
        <w:spacing w:before="120"/>
        <w:rPr>
          <w:i/>
        </w:rPr>
      </w:pPr>
      <w:r>
        <w:rPr>
          <w:i/>
        </w:rPr>
        <w:t xml:space="preserve">3-4 </w:t>
      </w:r>
      <w:r w:rsidRPr="00371502">
        <w:rPr>
          <w:i/>
        </w:rPr>
        <w:t>Выполнение работ без разрешения (допуска)</w:t>
      </w:r>
      <w:r>
        <w:rPr>
          <w:i/>
        </w:rPr>
        <w:t>.</w:t>
      </w:r>
    </w:p>
    <w:p w14:paraId="642C77D0" w14:textId="77777777" w:rsidR="006A6BFF" w:rsidRDefault="006A6BFF" w:rsidP="006C38D9">
      <w:pPr>
        <w:spacing w:before="120"/>
      </w:pPr>
      <w:r>
        <w:t>Р</w:t>
      </w:r>
      <w:r w:rsidRPr="00371502">
        <w:t xml:space="preserve">аботник </w:t>
      </w:r>
      <w:r>
        <w:t xml:space="preserve">выполнял </w:t>
      </w:r>
      <w:r w:rsidR="00825BA3">
        <w:t>работы без</w:t>
      </w:r>
      <w:r>
        <w:t xml:space="preserve"> соответствующего </w:t>
      </w:r>
      <w:r w:rsidRPr="00371502">
        <w:t xml:space="preserve">разрешения </w:t>
      </w:r>
      <w:r>
        <w:t xml:space="preserve">(например, наряда-допуска) или </w:t>
      </w:r>
      <w:r w:rsidR="005269FE">
        <w:t>Н</w:t>
      </w:r>
      <w:r w:rsidR="005269FE" w:rsidRPr="00371502">
        <w:t xml:space="preserve">епосредственный </w:t>
      </w:r>
      <w:r w:rsidRPr="00371502">
        <w:t>руководитель запретил ему</w:t>
      </w:r>
      <w:r>
        <w:t xml:space="preserve"> выполнять данные работы</w:t>
      </w:r>
      <w:r w:rsidRPr="00371502">
        <w:t>.</w:t>
      </w:r>
    </w:p>
    <w:p w14:paraId="18FD54A3" w14:textId="77777777" w:rsidR="006A6BFF" w:rsidRPr="007821CB" w:rsidRDefault="006A6BFF" w:rsidP="006C38D9">
      <w:pPr>
        <w:spacing w:before="120"/>
        <w:rPr>
          <w:i/>
        </w:rPr>
      </w:pPr>
      <w:r>
        <w:rPr>
          <w:i/>
        </w:rPr>
        <w:t>3-5 Неправильное положение при выполнении работ.</w:t>
      </w:r>
    </w:p>
    <w:p w14:paraId="49A49E2C" w14:textId="77777777" w:rsidR="006A6BFF" w:rsidRDefault="006A6BFF" w:rsidP="006C38D9">
      <w:pPr>
        <w:spacing w:before="120"/>
      </w:pPr>
      <w:r>
        <w:t>Р</w:t>
      </w:r>
      <w:r w:rsidRPr="00094E5F">
        <w:t xml:space="preserve">аботник </w:t>
      </w:r>
      <w:r>
        <w:t xml:space="preserve">находился </w:t>
      </w:r>
      <w:r w:rsidRPr="00094E5F">
        <w:t>на небезопасном, неустойчивом или нестандартном полу</w:t>
      </w:r>
      <w:r>
        <w:t xml:space="preserve"> (основании)</w:t>
      </w:r>
      <w:r w:rsidRPr="00094E5F">
        <w:t>, или при работе принимал небезопасные положения тела</w:t>
      </w:r>
      <w:r w:rsidRPr="00371502">
        <w:t>.</w:t>
      </w:r>
    </w:p>
    <w:p w14:paraId="4B54D739" w14:textId="77777777" w:rsidR="006A6BFF" w:rsidRPr="007821CB" w:rsidRDefault="006A6BFF" w:rsidP="006C38D9">
      <w:pPr>
        <w:spacing w:before="120"/>
        <w:rPr>
          <w:i/>
        </w:rPr>
      </w:pPr>
      <w:r>
        <w:rPr>
          <w:i/>
        </w:rPr>
        <w:t>3-6 Работа</w:t>
      </w:r>
      <w:r w:rsidRPr="007821CB">
        <w:rPr>
          <w:i/>
        </w:rPr>
        <w:t xml:space="preserve"> или передвижение с необоснованной скоростью</w:t>
      </w:r>
      <w:r>
        <w:rPr>
          <w:i/>
        </w:rPr>
        <w:t>.</w:t>
      </w:r>
    </w:p>
    <w:p w14:paraId="10D18C5D" w14:textId="77777777" w:rsidR="006A6BFF" w:rsidRDefault="006A6BFF" w:rsidP="006C38D9">
      <w:pPr>
        <w:spacing w:before="120"/>
      </w:pPr>
      <w:r>
        <w:t>Работник работал с необоснованной скоростью, не замедлял скорость работы, чтобы работать безопасно, например: бежал, добавлял химические реактивы слишком быстро или слишком медленно и т. д.</w:t>
      </w:r>
    </w:p>
    <w:p w14:paraId="5202796A" w14:textId="77777777" w:rsidR="006A6BFF" w:rsidRPr="007821CB" w:rsidRDefault="006A6BFF" w:rsidP="006C38D9">
      <w:pPr>
        <w:spacing w:before="120"/>
        <w:rPr>
          <w:i/>
        </w:rPr>
      </w:pPr>
      <w:r>
        <w:rPr>
          <w:i/>
        </w:rPr>
        <w:t>3-7</w:t>
      </w:r>
      <w:r w:rsidRPr="007821CB">
        <w:rPr>
          <w:i/>
        </w:rPr>
        <w:t xml:space="preserve"> Нарушение правил проведения работ </w:t>
      </w:r>
      <w:r>
        <w:rPr>
          <w:i/>
        </w:rPr>
        <w:t>с целью ускорить их выполнение.</w:t>
      </w:r>
    </w:p>
    <w:p w14:paraId="43F8C919" w14:textId="77777777" w:rsidR="006A6BFF" w:rsidRDefault="006A6BFF" w:rsidP="006C38D9">
      <w:pPr>
        <w:spacing w:before="120"/>
      </w:pPr>
      <w:r>
        <w:t>Р</w:t>
      </w:r>
      <w:r w:rsidRPr="00865D14">
        <w:t>аботник, выполняющий работу, хотел сделать ее быстрее, поэтому игнорировал</w:t>
      </w:r>
      <w:r w:rsidR="007E1886">
        <w:t xml:space="preserve"> </w:t>
      </w:r>
      <w:r>
        <w:t>требования безопасности.</w:t>
      </w:r>
    </w:p>
    <w:p w14:paraId="3A47AC02" w14:textId="77777777" w:rsidR="006A6BFF" w:rsidRPr="007821CB" w:rsidRDefault="006A6BFF" w:rsidP="006C38D9">
      <w:pPr>
        <w:spacing w:before="120"/>
        <w:rPr>
          <w:i/>
        </w:rPr>
      </w:pPr>
      <w:r>
        <w:rPr>
          <w:i/>
        </w:rPr>
        <w:t>3-8</w:t>
      </w:r>
      <w:r w:rsidRPr="007821CB">
        <w:rPr>
          <w:i/>
        </w:rPr>
        <w:t xml:space="preserve"> Другие нарушения правил проведения работ</w:t>
      </w:r>
      <w:r>
        <w:rPr>
          <w:i/>
        </w:rPr>
        <w:t>.</w:t>
      </w:r>
    </w:p>
    <w:p w14:paraId="6A9EA017" w14:textId="77777777" w:rsidR="006A6BFF" w:rsidRPr="007821CB" w:rsidRDefault="006A6BFF" w:rsidP="006C38D9">
      <w:pPr>
        <w:spacing w:before="240"/>
        <w:rPr>
          <w:b/>
        </w:rPr>
      </w:pPr>
      <w:r>
        <w:rPr>
          <w:b/>
        </w:rPr>
        <w:t>4</w:t>
      </w:r>
      <w:r w:rsidRPr="007821CB">
        <w:rPr>
          <w:b/>
        </w:rPr>
        <w:t xml:space="preserve">. </w:t>
      </w:r>
      <w:r>
        <w:rPr>
          <w:b/>
        </w:rPr>
        <w:t>Нарушения применения мер защиты.</w:t>
      </w:r>
    </w:p>
    <w:p w14:paraId="62708A9D" w14:textId="77777777" w:rsidR="006A6BFF" w:rsidRPr="00FA54F6" w:rsidRDefault="006A6BFF" w:rsidP="006C38D9">
      <w:pPr>
        <w:spacing w:before="120"/>
        <w:rPr>
          <w:i/>
        </w:rPr>
      </w:pPr>
      <w:r>
        <w:rPr>
          <w:i/>
        </w:rPr>
        <w:t>4</w:t>
      </w:r>
      <w:r w:rsidRPr="00FA54F6">
        <w:rPr>
          <w:i/>
        </w:rPr>
        <w:t>-1 Не используются СИЗ</w:t>
      </w:r>
      <w:r>
        <w:rPr>
          <w:i/>
        </w:rPr>
        <w:t>.</w:t>
      </w:r>
    </w:p>
    <w:p w14:paraId="12829755" w14:textId="77777777" w:rsidR="006A6BFF" w:rsidRDefault="006A6BFF" w:rsidP="006C38D9">
      <w:pPr>
        <w:spacing w:before="120"/>
      </w:pPr>
      <w:r>
        <w:t>СИЗ не применялись, хотя были выданы, и работник был проинструктирован об их использовании и обучен этому.</w:t>
      </w:r>
    </w:p>
    <w:p w14:paraId="36F459BE" w14:textId="77777777" w:rsidR="006A6BFF" w:rsidRPr="00FA54F6" w:rsidRDefault="006A6BFF" w:rsidP="006C38D9">
      <w:pPr>
        <w:spacing w:before="120"/>
        <w:rPr>
          <w:i/>
        </w:rPr>
      </w:pPr>
      <w:r>
        <w:rPr>
          <w:i/>
        </w:rPr>
        <w:t>4</w:t>
      </w:r>
      <w:r w:rsidRPr="00FA54F6">
        <w:rPr>
          <w:i/>
        </w:rPr>
        <w:t>-2 Неправильное использование СИЗ</w:t>
      </w:r>
      <w:r>
        <w:rPr>
          <w:i/>
        </w:rPr>
        <w:t>.</w:t>
      </w:r>
    </w:p>
    <w:p w14:paraId="57239AE6" w14:textId="77777777" w:rsidR="006A6BFF" w:rsidRDefault="006A6BFF" w:rsidP="006C38D9">
      <w:pPr>
        <w:spacing w:before="120"/>
      </w:pPr>
      <w:r>
        <w:t>Необходимые СИЗ использовались, но ненадлежащим образом, например, был подобран несоответствующего размера дыхательный аппарат или защитные очки, неправильно выбран тип респиратора, неправильно проводились техническое обслуживание или осмотр СИЗ.</w:t>
      </w:r>
    </w:p>
    <w:p w14:paraId="0BFA5155" w14:textId="77777777" w:rsidR="006A6BFF" w:rsidRPr="00FA54F6" w:rsidRDefault="006A6BFF" w:rsidP="006C38D9">
      <w:pPr>
        <w:spacing w:before="120"/>
        <w:rPr>
          <w:i/>
        </w:rPr>
      </w:pPr>
      <w:r>
        <w:rPr>
          <w:i/>
        </w:rPr>
        <w:t>4</w:t>
      </w:r>
      <w:r w:rsidRPr="00FA54F6">
        <w:rPr>
          <w:i/>
        </w:rPr>
        <w:t>-3 Ненадлежащая изоляция источников энергии</w:t>
      </w:r>
      <w:r>
        <w:rPr>
          <w:i/>
        </w:rPr>
        <w:t>.</w:t>
      </w:r>
    </w:p>
    <w:p w14:paraId="1D0EF350" w14:textId="77777777" w:rsidR="006A6BFF" w:rsidRDefault="006A6BFF" w:rsidP="006C38D9">
      <w:pPr>
        <w:spacing w:before="120"/>
      </w:pPr>
      <w:r>
        <w:t>При производстве работ любой вид энергии, представляющей опасность: кинетической, электрической, потенциальной, гидравлической – не был изолирован, отключен, стравлен и т.п. Не была обеспечена соответствующая блокировка, не вывешены предупреждающие таблички, не обеспечена периодическая проверка надежности отключения.</w:t>
      </w:r>
    </w:p>
    <w:p w14:paraId="6198F7D6" w14:textId="77777777" w:rsidR="006A6BFF" w:rsidRDefault="006A6BFF" w:rsidP="006C38D9">
      <w:pPr>
        <w:spacing w:before="120"/>
        <w:rPr>
          <w:i/>
        </w:rPr>
      </w:pPr>
      <w:r>
        <w:rPr>
          <w:i/>
        </w:rPr>
        <w:t>4</w:t>
      </w:r>
      <w:r w:rsidRPr="00FA54F6">
        <w:rPr>
          <w:i/>
        </w:rPr>
        <w:t>-4 Отключенные или демонтированные предохранительные устройства, системы предупреждения или защитные устройства</w:t>
      </w:r>
      <w:r>
        <w:rPr>
          <w:i/>
        </w:rPr>
        <w:t>.</w:t>
      </w:r>
    </w:p>
    <w:p w14:paraId="4468BA4A" w14:textId="77777777" w:rsidR="006A6BFF" w:rsidRDefault="006A6BFF" w:rsidP="006C38D9">
      <w:pPr>
        <w:spacing w:before="120"/>
      </w:pPr>
      <w:r>
        <w:t>Предохранительные устройства, системы предупреждения или защитные устройства присутствовали, но были выключены или приведены в нерабочее состояние либо были демонтированы.</w:t>
      </w:r>
    </w:p>
    <w:p w14:paraId="00BF71CB" w14:textId="77777777" w:rsidR="006A6BFF" w:rsidRPr="00FA54F6" w:rsidRDefault="006A6BFF" w:rsidP="006C38D9">
      <w:pPr>
        <w:spacing w:before="120"/>
        <w:rPr>
          <w:i/>
        </w:rPr>
      </w:pPr>
      <w:r>
        <w:rPr>
          <w:i/>
        </w:rPr>
        <w:t>4</w:t>
      </w:r>
      <w:r w:rsidRPr="00FA54F6">
        <w:rPr>
          <w:i/>
        </w:rPr>
        <w:t>-5 Другие нарушения применения мер защиты</w:t>
      </w:r>
      <w:r>
        <w:rPr>
          <w:i/>
        </w:rPr>
        <w:t>.</w:t>
      </w:r>
    </w:p>
    <w:p w14:paraId="4B7D221B" w14:textId="77777777" w:rsidR="006A6BFF" w:rsidRPr="00FA54F6" w:rsidRDefault="006A6BFF" w:rsidP="006C38D9">
      <w:pPr>
        <w:spacing w:before="240"/>
        <w:jc w:val="center"/>
        <w:rPr>
          <w:b/>
        </w:rPr>
      </w:pPr>
      <w:r w:rsidRPr="00FA54F6">
        <w:rPr>
          <w:b/>
        </w:rPr>
        <w:t>Неосознанные нарушения</w:t>
      </w:r>
      <w:r>
        <w:rPr>
          <w:b/>
        </w:rPr>
        <w:t>.</w:t>
      </w:r>
    </w:p>
    <w:p w14:paraId="1A9249D7" w14:textId="77777777" w:rsidR="006A6BFF" w:rsidRPr="007821CB" w:rsidRDefault="006A6BFF" w:rsidP="006C38D9">
      <w:pPr>
        <w:spacing w:before="240"/>
        <w:rPr>
          <w:b/>
        </w:rPr>
      </w:pPr>
      <w:r>
        <w:rPr>
          <w:b/>
        </w:rPr>
        <w:t>5</w:t>
      </w:r>
      <w:r w:rsidRPr="007821CB">
        <w:rPr>
          <w:b/>
        </w:rPr>
        <w:t xml:space="preserve">. </w:t>
      </w:r>
      <w:r>
        <w:rPr>
          <w:b/>
        </w:rPr>
        <w:t>Невнимательность.</w:t>
      </w:r>
    </w:p>
    <w:p w14:paraId="79278ED9" w14:textId="77777777" w:rsidR="006A6BFF" w:rsidRPr="00FA54F6" w:rsidRDefault="006A6BFF" w:rsidP="006C38D9">
      <w:pPr>
        <w:spacing w:before="120"/>
        <w:rPr>
          <w:i/>
        </w:rPr>
      </w:pPr>
      <w:r>
        <w:rPr>
          <w:i/>
        </w:rPr>
        <w:t>5</w:t>
      </w:r>
      <w:r w:rsidRPr="00FA54F6">
        <w:rPr>
          <w:i/>
        </w:rPr>
        <w:t>-1 Физическое перенапряжение</w:t>
      </w:r>
      <w:r>
        <w:rPr>
          <w:i/>
        </w:rPr>
        <w:t>.</w:t>
      </w:r>
    </w:p>
    <w:p w14:paraId="7DA0218D" w14:textId="77777777" w:rsidR="006A6BFF" w:rsidRDefault="006A6BFF" w:rsidP="006C38D9">
      <w:pPr>
        <w:spacing w:before="120"/>
      </w:pPr>
      <w:r>
        <w:t>Работник пытался выполнить больше, чем позволяли его физические возможности, т. е. переносил слишком тяжелый груз, подвергался физической нагрузке дольше установленного времени и т. д.</w:t>
      </w:r>
    </w:p>
    <w:p w14:paraId="03340ED8" w14:textId="77777777" w:rsidR="006A6BFF" w:rsidRPr="00FA54F6" w:rsidRDefault="006A6BFF" w:rsidP="006C38D9">
      <w:pPr>
        <w:spacing w:before="120"/>
        <w:rPr>
          <w:i/>
        </w:rPr>
      </w:pPr>
      <w:r>
        <w:rPr>
          <w:i/>
        </w:rPr>
        <w:t>5</w:t>
      </w:r>
      <w:r w:rsidRPr="00FA54F6">
        <w:rPr>
          <w:i/>
        </w:rPr>
        <w:t>-2 Незнание существующих опасностей</w:t>
      </w:r>
      <w:r>
        <w:rPr>
          <w:i/>
        </w:rPr>
        <w:t>.</w:t>
      </w:r>
    </w:p>
    <w:p w14:paraId="7F2A283E" w14:textId="77777777" w:rsidR="006A6BFF" w:rsidRDefault="00A26AC5" w:rsidP="006C38D9">
      <w:pPr>
        <w:spacing w:before="120"/>
      </w:pPr>
      <w:r>
        <w:t>У</w:t>
      </w:r>
      <w:r w:rsidR="006A6BFF">
        <w:t>частник происшествия не был предупрежден о существующих опасностях.</w:t>
      </w:r>
    </w:p>
    <w:p w14:paraId="0F56C013" w14:textId="77777777" w:rsidR="006A6BFF" w:rsidRPr="00FA54F6" w:rsidRDefault="006A6BFF" w:rsidP="006C38D9">
      <w:pPr>
        <w:spacing w:before="120"/>
        <w:rPr>
          <w:i/>
        </w:rPr>
      </w:pPr>
      <w:r>
        <w:rPr>
          <w:i/>
        </w:rPr>
        <w:t>5</w:t>
      </w:r>
      <w:r w:rsidRPr="00FA54F6">
        <w:rPr>
          <w:i/>
        </w:rPr>
        <w:t>-3 Неверное принятие решения или ошибочное суждение</w:t>
      </w:r>
      <w:r>
        <w:rPr>
          <w:i/>
        </w:rPr>
        <w:t>.</w:t>
      </w:r>
    </w:p>
    <w:p w14:paraId="0E135287" w14:textId="77777777" w:rsidR="006A6BFF" w:rsidRDefault="006A6BFF" w:rsidP="006C38D9">
      <w:pPr>
        <w:spacing w:before="120"/>
      </w:pPr>
      <w:r>
        <w:t>Ситуация была неправильно воспринята, в результате чего было принято неверное решение.</w:t>
      </w:r>
    </w:p>
    <w:p w14:paraId="1651AC4F" w14:textId="77777777" w:rsidR="006A6BFF" w:rsidRPr="00FA54F6" w:rsidRDefault="006A6BFF" w:rsidP="006C38D9">
      <w:pPr>
        <w:spacing w:before="120"/>
        <w:rPr>
          <w:i/>
        </w:rPr>
      </w:pPr>
      <w:r>
        <w:rPr>
          <w:i/>
        </w:rPr>
        <w:t>5</w:t>
      </w:r>
      <w:r w:rsidRPr="00FA54F6">
        <w:rPr>
          <w:i/>
        </w:rPr>
        <w:t>-4 Отвлечен другими проблемами</w:t>
      </w:r>
      <w:r>
        <w:rPr>
          <w:i/>
        </w:rPr>
        <w:t>.</w:t>
      </w:r>
    </w:p>
    <w:p w14:paraId="564C0D11" w14:textId="77777777" w:rsidR="006A6BFF" w:rsidRDefault="006A6BFF" w:rsidP="006C38D9">
      <w:pPr>
        <w:spacing w:before="120"/>
      </w:pPr>
      <w:r>
        <w:t>Участник происшествия был отвлечен другими делами, не имеющими отношения к его должностным обязанностям, и не следил за работой, поэтому он не понимал или понял слишком поздно, что произошло.</w:t>
      </w:r>
    </w:p>
    <w:p w14:paraId="3E9E321F" w14:textId="77777777" w:rsidR="006A6BFF" w:rsidRPr="00FA54F6" w:rsidRDefault="006A6BFF" w:rsidP="006C38D9">
      <w:pPr>
        <w:spacing w:before="120"/>
        <w:rPr>
          <w:i/>
        </w:rPr>
      </w:pPr>
      <w:r>
        <w:rPr>
          <w:i/>
        </w:rPr>
        <w:t>5</w:t>
      </w:r>
      <w:r w:rsidRPr="00FA54F6">
        <w:rPr>
          <w:i/>
        </w:rPr>
        <w:t>-5 Невнимание к устойчивости и окружению</w:t>
      </w:r>
      <w:r>
        <w:rPr>
          <w:i/>
        </w:rPr>
        <w:t>.</w:t>
      </w:r>
    </w:p>
    <w:p w14:paraId="55F5AD25" w14:textId="77777777" w:rsidR="006A6BFF" w:rsidRDefault="006A6BFF" w:rsidP="006C38D9">
      <w:pPr>
        <w:spacing w:before="120"/>
      </w:pPr>
      <w:r>
        <w:t>Работник просто не заметил препятствие на своем пути или состояние поверхности.</w:t>
      </w:r>
    </w:p>
    <w:p w14:paraId="4D005522" w14:textId="77777777" w:rsidR="006A6BFF" w:rsidRPr="00FA54F6" w:rsidRDefault="006A6BFF" w:rsidP="006C38D9">
      <w:pPr>
        <w:spacing w:before="120"/>
        <w:rPr>
          <w:i/>
        </w:rPr>
      </w:pPr>
      <w:r>
        <w:rPr>
          <w:i/>
        </w:rPr>
        <w:t>5</w:t>
      </w:r>
      <w:r w:rsidRPr="00FA54F6">
        <w:rPr>
          <w:i/>
        </w:rPr>
        <w:t>-6 Механически, рутинно выполняемая работа без должного внимания</w:t>
      </w:r>
      <w:r>
        <w:rPr>
          <w:i/>
        </w:rPr>
        <w:t>.</w:t>
      </w:r>
    </w:p>
    <w:p w14:paraId="20CEDA63" w14:textId="77777777" w:rsidR="006A6BFF" w:rsidRDefault="006A6BFF" w:rsidP="006C38D9">
      <w:pPr>
        <w:spacing w:before="120"/>
      </w:pPr>
      <w:r>
        <w:t>Участник происшествия занимался рутинной, монотонной деятельностью и в результате отвлекся и не заметил опасности.</w:t>
      </w:r>
    </w:p>
    <w:p w14:paraId="3A9CC40F" w14:textId="77777777" w:rsidR="006A6BFF" w:rsidRPr="007821CB" w:rsidRDefault="006A6BFF" w:rsidP="006C38D9">
      <w:pPr>
        <w:spacing w:before="120"/>
        <w:rPr>
          <w:i/>
        </w:rPr>
      </w:pPr>
      <w:r>
        <w:rPr>
          <w:i/>
        </w:rPr>
        <w:t>5-7</w:t>
      </w:r>
      <w:r w:rsidRPr="007821CB">
        <w:rPr>
          <w:i/>
        </w:rPr>
        <w:t xml:space="preserve"> Отсутствие предупреждения</w:t>
      </w:r>
      <w:r>
        <w:rPr>
          <w:i/>
        </w:rPr>
        <w:t>.</w:t>
      </w:r>
    </w:p>
    <w:p w14:paraId="2B1A40DA" w14:textId="77777777" w:rsidR="006A6BFF" w:rsidRDefault="006A6BFF" w:rsidP="006C38D9">
      <w:pPr>
        <w:spacing w:before="120"/>
      </w:pPr>
      <w:r>
        <w:t>Работник или руководитель знал о факте наличия опасного условия или опасного действия, однако не предупредил работников своей или будущей смены об опасности, например: неисправный инструмент не был помечен.</w:t>
      </w:r>
    </w:p>
    <w:p w14:paraId="2936B706" w14:textId="77777777" w:rsidR="006A6BFF" w:rsidRPr="00FA54F6" w:rsidRDefault="006A6BFF" w:rsidP="006C38D9">
      <w:pPr>
        <w:spacing w:before="120"/>
        <w:rPr>
          <w:i/>
        </w:rPr>
      </w:pPr>
      <w:r>
        <w:rPr>
          <w:i/>
        </w:rPr>
        <w:t>5-8</w:t>
      </w:r>
      <w:r w:rsidRPr="00FA54F6">
        <w:rPr>
          <w:i/>
        </w:rPr>
        <w:t xml:space="preserve"> Другие неосознанные нарушения</w:t>
      </w:r>
      <w:r>
        <w:rPr>
          <w:i/>
        </w:rPr>
        <w:t>.</w:t>
      </w:r>
    </w:p>
    <w:p w14:paraId="33183420" w14:textId="77777777" w:rsidR="006A6BFF" w:rsidRPr="00DA3E09" w:rsidRDefault="006A6BFF" w:rsidP="006C38D9">
      <w:pPr>
        <w:spacing w:before="240"/>
        <w:jc w:val="center"/>
        <w:rPr>
          <w:b/>
          <w:i/>
        </w:rPr>
      </w:pPr>
      <w:r w:rsidRPr="00DA3E09">
        <w:rPr>
          <w:b/>
          <w:i/>
        </w:rPr>
        <w:t>Условия.</w:t>
      </w:r>
    </w:p>
    <w:p w14:paraId="42948C63" w14:textId="77777777" w:rsidR="006A6BFF" w:rsidRPr="00FA54F6" w:rsidRDefault="006A6BFF" w:rsidP="006C38D9">
      <w:pPr>
        <w:spacing w:before="240"/>
        <w:rPr>
          <w:b/>
        </w:rPr>
      </w:pPr>
      <w:r>
        <w:rPr>
          <w:b/>
        </w:rPr>
        <w:t>6</w:t>
      </w:r>
      <w:r w:rsidRPr="00FA54F6">
        <w:rPr>
          <w:b/>
        </w:rPr>
        <w:t>. Проблемы, связанные с системами защиты</w:t>
      </w:r>
      <w:r>
        <w:rPr>
          <w:b/>
        </w:rPr>
        <w:t>.</w:t>
      </w:r>
    </w:p>
    <w:p w14:paraId="57DA86DC" w14:textId="77777777" w:rsidR="006A6BFF" w:rsidRPr="00FA54F6" w:rsidRDefault="006A6BFF" w:rsidP="006C38D9">
      <w:pPr>
        <w:spacing w:before="120"/>
        <w:rPr>
          <w:i/>
        </w:rPr>
      </w:pPr>
      <w:r>
        <w:rPr>
          <w:i/>
        </w:rPr>
        <w:t>6</w:t>
      </w:r>
      <w:r w:rsidRPr="00FA54F6">
        <w:rPr>
          <w:i/>
        </w:rPr>
        <w:t>-1 Не отвечающие требованиям или недостаточные предохранительные, изолирующие или защитные устройства</w:t>
      </w:r>
      <w:r>
        <w:rPr>
          <w:i/>
        </w:rPr>
        <w:t>.</w:t>
      </w:r>
    </w:p>
    <w:p w14:paraId="7574780A" w14:textId="77777777" w:rsidR="006A6BFF" w:rsidRDefault="006A6BFF" w:rsidP="006C38D9">
      <w:pPr>
        <w:spacing w:before="120"/>
      </w:pPr>
      <w:r>
        <w:t>Предохранительные, изолирующие или защитные устройства имелись в наличии, но не обеспечивали защиты.</w:t>
      </w:r>
    </w:p>
    <w:p w14:paraId="102E1AD6" w14:textId="77777777" w:rsidR="006A6BFF" w:rsidRPr="00FA54F6" w:rsidRDefault="006A6BFF" w:rsidP="006C38D9">
      <w:pPr>
        <w:spacing w:before="120"/>
        <w:rPr>
          <w:i/>
        </w:rPr>
      </w:pPr>
      <w:r>
        <w:rPr>
          <w:i/>
        </w:rPr>
        <w:t>6</w:t>
      </w:r>
      <w:r w:rsidRPr="00FA54F6">
        <w:rPr>
          <w:i/>
        </w:rPr>
        <w:t>-2 Неисправные предохранительные, изолирующие или защитные устройства</w:t>
      </w:r>
      <w:r>
        <w:rPr>
          <w:i/>
        </w:rPr>
        <w:t>.</w:t>
      </w:r>
    </w:p>
    <w:p w14:paraId="53C83951" w14:textId="77777777" w:rsidR="006A6BFF" w:rsidRDefault="006A6BFF" w:rsidP="006C38D9">
      <w:pPr>
        <w:spacing w:before="120"/>
      </w:pPr>
      <w:r>
        <w:t>Предохранительные, изолирующие или защитные устройства присутствовали, но были неисправны.</w:t>
      </w:r>
    </w:p>
    <w:p w14:paraId="434BAD65" w14:textId="77777777" w:rsidR="006A6BFF" w:rsidRPr="00FA54F6" w:rsidRDefault="006A6BFF" w:rsidP="006C38D9">
      <w:pPr>
        <w:spacing w:before="120"/>
        <w:rPr>
          <w:i/>
        </w:rPr>
      </w:pPr>
      <w:r>
        <w:rPr>
          <w:i/>
        </w:rPr>
        <w:t>6</w:t>
      </w:r>
      <w:r w:rsidRPr="00FA54F6">
        <w:rPr>
          <w:i/>
        </w:rPr>
        <w:t>-3 Не отвечающие требованиям СИЗ</w:t>
      </w:r>
      <w:r>
        <w:rPr>
          <w:i/>
        </w:rPr>
        <w:t>.</w:t>
      </w:r>
    </w:p>
    <w:p w14:paraId="4947D4C8" w14:textId="77777777" w:rsidR="006A6BFF" w:rsidRDefault="006A6BFF" w:rsidP="006C38D9">
      <w:pPr>
        <w:spacing w:before="120"/>
      </w:pPr>
      <w:r>
        <w:t>Необходимые СИЗ отсутствовали или СИЗ присутствовали, но не обеспечивали защиты.</w:t>
      </w:r>
    </w:p>
    <w:p w14:paraId="63BAD55F" w14:textId="77777777" w:rsidR="006A6BFF" w:rsidRPr="00FA54F6" w:rsidRDefault="006A6BFF" w:rsidP="006C38D9">
      <w:pPr>
        <w:spacing w:before="120"/>
        <w:rPr>
          <w:i/>
        </w:rPr>
      </w:pPr>
      <w:r>
        <w:rPr>
          <w:i/>
        </w:rPr>
        <w:t>6</w:t>
      </w:r>
      <w:r w:rsidRPr="00FA54F6">
        <w:rPr>
          <w:i/>
        </w:rPr>
        <w:t>-4 Неисправные СИЗ</w:t>
      </w:r>
      <w:r>
        <w:rPr>
          <w:i/>
        </w:rPr>
        <w:t>.</w:t>
      </w:r>
    </w:p>
    <w:p w14:paraId="119879C0" w14:textId="77777777" w:rsidR="006A6BFF" w:rsidRDefault="006A6BFF" w:rsidP="006C38D9">
      <w:pPr>
        <w:spacing w:before="120"/>
      </w:pPr>
      <w:r>
        <w:t>СИЗ присутствовали, но не были исправны.</w:t>
      </w:r>
    </w:p>
    <w:p w14:paraId="2183853B" w14:textId="77777777" w:rsidR="006A6BFF" w:rsidRPr="00FA54F6" w:rsidRDefault="006A6BFF" w:rsidP="006C38D9">
      <w:pPr>
        <w:spacing w:before="120"/>
        <w:rPr>
          <w:i/>
        </w:rPr>
      </w:pPr>
      <w:r>
        <w:rPr>
          <w:i/>
        </w:rPr>
        <w:t>6</w:t>
      </w:r>
      <w:r w:rsidRPr="00FA54F6">
        <w:rPr>
          <w:i/>
        </w:rPr>
        <w:t xml:space="preserve">-5 Не отвечающие требованиям </w:t>
      </w:r>
      <w:r>
        <w:rPr>
          <w:i/>
        </w:rPr>
        <w:t xml:space="preserve">или отсутствующие </w:t>
      </w:r>
      <w:r w:rsidRPr="00FA54F6">
        <w:rPr>
          <w:i/>
        </w:rPr>
        <w:t>системы предупреждения</w:t>
      </w:r>
      <w:r>
        <w:rPr>
          <w:i/>
        </w:rPr>
        <w:t>.</w:t>
      </w:r>
    </w:p>
    <w:p w14:paraId="4D9AF10A" w14:textId="77777777" w:rsidR="006A6BFF" w:rsidRDefault="006A6BFF" w:rsidP="006C38D9">
      <w:pPr>
        <w:spacing w:before="120"/>
      </w:pPr>
      <w:r>
        <w:t xml:space="preserve">Системы предупреждения </w:t>
      </w:r>
      <w:r w:rsidR="007B2808">
        <w:t>отсутствовали</w:t>
      </w:r>
      <w:r>
        <w:t xml:space="preserve"> или были установлены, однако, они не дали предупреждения в момент происшествия.</w:t>
      </w:r>
    </w:p>
    <w:p w14:paraId="4C1DE6D9" w14:textId="77777777" w:rsidR="006A6BFF" w:rsidRPr="00FA54F6" w:rsidRDefault="006A6BFF" w:rsidP="006C38D9">
      <w:pPr>
        <w:spacing w:before="120"/>
        <w:rPr>
          <w:i/>
        </w:rPr>
      </w:pPr>
      <w:r>
        <w:rPr>
          <w:i/>
        </w:rPr>
        <w:t>6</w:t>
      </w:r>
      <w:r w:rsidRPr="00FA54F6">
        <w:rPr>
          <w:i/>
        </w:rPr>
        <w:t>-6 Неисправные системы предупреждения</w:t>
      </w:r>
      <w:r>
        <w:rPr>
          <w:i/>
        </w:rPr>
        <w:t>.</w:t>
      </w:r>
    </w:p>
    <w:p w14:paraId="322DE0FC" w14:textId="77777777" w:rsidR="006A6BFF" w:rsidRDefault="006A6BFF" w:rsidP="006C38D9">
      <w:pPr>
        <w:spacing w:before="120"/>
      </w:pPr>
      <w:r>
        <w:t>Были установлены системы предупреждения, однако в момент происшествия они были неисправны.</w:t>
      </w:r>
    </w:p>
    <w:p w14:paraId="251CE855" w14:textId="77777777" w:rsidR="006A6BFF" w:rsidRDefault="006A6BFF" w:rsidP="006C38D9">
      <w:pPr>
        <w:spacing w:before="120"/>
        <w:rPr>
          <w:i/>
        </w:rPr>
      </w:pPr>
      <w:r>
        <w:rPr>
          <w:i/>
        </w:rPr>
        <w:t>6-7</w:t>
      </w:r>
      <w:r w:rsidRPr="00FA54F6">
        <w:rPr>
          <w:i/>
        </w:rPr>
        <w:t xml:space="preserve"> </w:t>
      </w:r>
      <w:r w:rsidRPr="009D23C9">
        <w:rPr>
          <w:i/>
        </w:rPr>
        <w:t xml:space="preserve">Не отвечающее требованиям </w:t>
      </w:r>
      <w:r>
        <w:rPr>
          <w:i/>
        </w:rPr>
        <w:t xml:space="preserve">или отсутствующее </w:t>
      </w:r>
      <w:r w:rsidRPr="009D23C9">
        <w:rPr>
          <w:i/>
        </w:rPr>
        <w:t>огражд</w:t>
      </w:r>
      <w:r>
        <w:rPr>
          <w:i/>
        </w:rPr>
        <w:t>ение рабочей зоны и оборудования.</w:t>
      </w:r>
      <w:r w:rsidRPr="009D23C9">
        <w:rPr>
          <w:i/>
        </w:rPr>
        <w:t xml:space="preserve"> </w:t>
      </w:r>
    </w:p>
    <w:p w14:paraId="6109D4FA" w14:textId="77777777" w:rsidR="006A6BFF" w:rsidRPr="009D23C9" w:rsidRDefault="006A6BFF" w:rsidP="006C38D9">
      <w:pPr>
        <w:spacing w:before="120"/>
      </w:pPr>
      <w:r w:rsidRPr="009D23C9">
        <w:t xml:space="preserve">Оборудование </w:t>
      </w:r>
      <w:r>
        <w:t xml:space="preserve">отсутствовало или </w:t>
      </w:r>
      <w:r w:rsidRPr="009D23C9">
        <w:t>не было должным образом ограждено, и участники происшествия не были защищены от воздействия химикатов, раскаленных поверхностей, электричества и т.д.</w:t>
      </w:r>
    </w:p>
    <w:p w14:paraId="513C5B54" w14:textId="77777777" w:rsidR="006A6BFF" w:rsidRPr="004E7A34" w:rsidRDefault="006A6BFF" w:rsidP="006C38D9">
      <w:pPr>
        <w:spacing w:before="120"/>
        <w:rPr>
          <w:i/>
          <w:color w:val="000000" w:themeColor="text1"/>
        </w:rPr>
      </w:pPr>
      <w:r w:rsidRPr="004E7A34">
        <w:rPr>
          <w:i/>
          <w:color w:val="000000" w:themeColor="text1"/>
        </w:rPr>
        <w:t xml:space="preserve">6-8 Не закреплены оборудование или материалы. </w:t>
      </w:r>
    </w:p>
    <w:p w14:paraId="13887D8F" w14:textId="77777777" w:rsidR="006A6BFF" w:rsidRPr="004E7A34" w:rsidRDefault="006A6BFF" w:rsidP="006C38D9">
      <w:pPr>
        <w:spacing w:before="120"/>
        <w:rPr>
          <w:color w:val="000000" w:themeColor="text1"/>
        </w:rPr>
      </w:pPr>
      <w:r w:rsidRPr="004E7A34">
        <w:rPr>
          <w:color w:val="000000" w:themeColor="text1"/>
        </w:rPr>
        <w:t>Оборудование, материалы не были должным образом закреплены или не имели страховки на случай</w:t>
      </w:r>
      <w:r w:rsidR="00965249">
        <w:rPr>
          <w:color w:val="000000" w:themeColor="text1"/>
        </w:rPr>
        <w:t xml:space="preserve"> движения или падения, например:</w:t>
      </w:r>
      <w:r w:rsidRPr="004E7A34">
        <w:rPr>
          <w:color w:val="000000" w:themeColor="text1"/>
        </w:rPr>
        <w:t xml:space="preserve"> незакрепленная лестница, недостаточно закрепленный груз, отсутствие упорных блоков на лесах и т.д.</w:t>
      </w:r>
    </w:p>
    <w:p w14:paraId="76459AD5" w14:textId="77777777" w:rsidR="006A6BFF" w:rsidRPr="00FA54F6" w:rsidRDefault="006A6BFF" w:rsidP="006C38D9">
      <w:pPr>
        <w:spacing w:before="120"/>
        <w:rPr>
          <w:i/>
        </w:rPr>
      </w:pPr>
      <w:r>
        <w:rPr>
          <w:i/>
        </w:rPr>
        <w:t>6-</w:t>
      </w:r>
      <w:r w:rsidRPr="000250F3">
        <w:rPr>
          <w:i/>
        </w:rPr>
        <w:t>9</w:t>
      </w:r>
      <w:r w:rsidRPr="00FA54F6">
        <w:rPr>
          <w:i/>
        </w:rPr>
        <w:t xml:space="preserve"> Другие проблемы, связанные с системами защиты</w:t>
      </w:r>
      <w:r>
        <w:rPr>
          <w:i/>
        </w:rPr>
        <w:t>.</w:t>
      </w:r>
    </w:p>
    <w:p w14:paraId="6751CCF2" w14:textId="77777777" w:rsidR="006A6BFF" w:rsidRPr="00FA54F6" w:rsidRDefault="006A6BFF" w:rsidP="006C38D9">
      <w:pPr>
        <w:spacing w:before="240"/>
        <w:rPr>
          <w:b/>
        </w:rPr>
      </w:pPr>
      <w:r>
        <w:rPr>
          <w:b/>
        </w:rPr>
        <w:t>7</w:t>
      </w:r>
      <w:r w:rsidRPr="00FA54F6">
        <w:rPr>
          <w:b/>
        </w:rPr>
        <w:t xml:space="preserve">. Проблемы, связанные с оборудованием, инструментом, </w:t>
      </w:r>
      <w:r w:rsidR="00363483">
        <w:rPr>
          <w:b/>
        </w:rPr>
        <w:t>ТС</w:t>
      </w:r>
      <w:r>
        <w:rPr>
          <w:b/>
        </w:rPr>
        <w:t>.</w:t>
      </w:r>
    </w:p>
    <w:p w14:paraId="48304B96" w14:textId="77777777" w:rsidR="006A6BFF" w:rsidRPr="00FA54F6" w:rsidRDefault="006A6BFF" w:rsidP="006C38D9">
      <w:pPr>
        <w:spacing w:before="120"/>
        <w:rPr>
          <w:i/>
        </w:rPr>
      </w:pPr>
      <w:r>
        <w:rPr>
          <w:i/>
        </w:rPr>
        <w:t>7</w:t>
      </w:r>
      <w:r w:rsidRPr="00FA54F6">
        <w:rPr>
          <w:i/>
        </w:rPr>
        <w:t>-1 Неисправное оборудование</w:t>
      </w:r>
      <w:r>
        <w:rPr>
          <w:i/>
        </w:rPr>
        <w:t>.</w:t>
      </w:r>
    </w:p>
    <w:p w14:paraId="7FD09401" w14:textId="77777777" w:rsidR="006A6BFF" w:rsidRDefault="006A6BFF" w:rsidP="006C38D9">
      <w:pPr>
        <w:spacing w:before="120"/>
      </w:pPr>
      <w:r>
        <w:t>Оборудование, на котором или с помощью которого производились работы, выбрано правильно, но было неисправно.</w:t>
      </w:r>
    </w:p>
    <w:p w14:paraId="7FCAD462" w14:textId="77777777" w:rsidR="006A6BFF" w:rsidRPr="000250F3" w:rsidRDefault="006A6BFF" w:rsidP="006C38D9">
      <w:pPr>
        <w:spacing w:before="120"/>
        <w:rPr>
          <w:i/>
        </w:rPr>
      </w:pPr>
      <w:r>
        <w:rPr>
          <w:i/>
        </w:rPr>
        <w:t>7</w:t>
      </w:r>
      <w:r w:rsidRPr="00FA54F6">
        <w:rPr>
          <w:i/>
        </w:rPr>
        <w:t>-2 Не отвечающее требованиям оборудование</w:t>
      </w:r>
      <w:r>
        <w:rPr>
          <w:i/>
        </w:rPr>
        <w:t>.</w:t>
      </w:r>
    </w:p>
    <w:p w14:paraId="2342B4B5" w14:textId="77777777" w:rsidR="006A6BFF" w:rsidRDefault="006A6BFF" w:rsidP="006C38D9">
      <w:pPr>
        <w:spacing w:before="120"/>
      </w:pPr>
      <w:r>
        <w:t>Оборудование, на котором или с помощью которого производились работы, не соответствовало требованиям, предъявляемым к данному виду работ.</w:t>
      </w:r>
    </w:p>
    <w:p w14:paraId="511B3608" w14:textId="77777777" w:rsidR="006A6BFF" w:rsidRPr="00FA54F6" w:rsidRDefault="006A6BFF" w:rsidP="006C38D9">
      <w:pPr>
        <w:spacing w:before="120"/>
        <w:rPr>
          <w:i/>
        </w:rPr>
      </w:pPr>
      <w:r>
        <w:rPr>
          <w:i/>
        </w:rPr>
        <w:t>7</w:t>
      </w:r>
      <w:r w:rsidRPr="00FA54F6">
        <w:rPr>
          <w:i/>
        </w:rPr>
        <w:t>-3 Неправильно подготовленное оборудование</w:t>
      </w:r>
      <w:r>
        <w:rPr>
          <w:i/>
        </w:rPr>
        <w:t>.</w:t>
      </w:r>
    </w:p>
    <w:p w14:paraId="1BF4A62D" w14:textId="77777777" w:rsidR="006A6BFF" w:rsidRDefault="006A6BFF" w:rsidP="006C38D9">
      <w:pPr>
        <w:spacing w:before="120"/>
      </w:pPr>
      <w:r>
        <w:t>Оборудование, на котором или с помощью которого производились работы, не было подготовлено (настроено) в соответствии с документацией, устанавливающей данные требования (например, инструкция по эксплуатации, технологическая схема, проект производства работ).</w:t>
      </w:r>
    </w:p>
    <w:p w14:paraId="1397DAF3" w14:textId="77777777" w:rsidR="006A6BFF" w:rsidRPr="00FA54F6" w:rsidRDefault="006A6BFF" w:rsidP="006C38D9">
      <w:pPr>
        <w:spacing w:before="120"/>
        <w:rPr>
          <w:i/>
        </w:rPr>
      </w:pPr>
      <w:r>
        <w:rPr>
          <w:i/>
        </w:rPr>
        <w:t>7</w:t>
      </w:r>
      <w:r w:rsidRPr="00FA54F6">
        <w:rPr>
          <w:i/>
        </w:rPr>
        <w:t>-4 Неисправные инструменты</w:t>
      </w:r>
      <w:r>
        <w:rPr>
          <w:i/>
        </w:rPr>
        <w:t>.</w:t>
      </w:r>
    </w:p>
    <w:p w14:paraId="43B76482" w14:textId="77777777" w:rsidR="006A6BFF" w:rsidRDefault="006A6BFF" w:rsidP="006C38D9">
      <w:pPr>
        <w:spacing w:before="120"/>
      </w:pPr>
      <w:r>
        <w:t xml:space="preserve">Инструмент, с помощью которого производились работы, </w:t>
      </w:r>
      <w:r w:rsidRPr="002F157B">
        <w:t>выбран правильно</w:t>
      </w:r>
      <w:r>
        <w:t>, но был неисправен.</w:t>
      </w:r>
    </w:p>
    <w:p w14:paraId="6D97ACF6" w14:textId="77777777" w:rsidR="006A6BFF" w:rsidRPr="00FA54F6" w:rsidRDefault="006A6BFF" w:rsidP="006C38D9">
      <w:pPr>
        <w:spacing w:before="120"/>
        <w:rPr>
          <w:i/>
        </w:rPr>
      </w:pPr>
      <w:r>
        <w:rPr>
          <w:i/>
        </w:rPr>
        <w:t>7</w:t>
      </w:r>
      <w:r w:rsidRPr="00FA54F6">
        <w:rPr>
          <w:i/>
        </w:rPr>
        <w:t>-5 Не отвечающие требованиям инструменты</w:t>
      </w:r>
      <w:r>
        <w:rPr>
          <w:i/>
        </w:rPr>
        <w:t>.</w:t>
      </w:r>
    </w:p>
    <w:p w14:paraId="6ED33C1F" w14:textId="77777777" w:rsidR="006A6BFF" w:rsidRDefault="006A6BFF" w:rsidP="006C38D9">
      <w:pPr>
        <w:spacing w:before="120"/>
      </w:pPr>
      <w:r>
        <w:t>Инструмент, с помощью которого производились работы, не соответствовал требованиям, предъявляемым к данному виду работ.</w:t>
      </w:r>
    </w:p>
    <w:p w14:paraId="38B65AB0" w14:textId="77777777" w:rsidR="006A6BFF" w:rsidRPr="00FA54F6" w:rsidRDefault="006A6BFF" w:rsidP="006C38D9">
      <w:pPr>
        <w:spacing w:before="120"/>
        <w:rPr>
          <w:i/>
        </w:rPr>
      </w:pPr>
      <w:r>
        <w:rPr>
          <w:i/>
        </w:rPr>
        <w:t>7</w:t>
      </w:r>
      <w:r w:rsidRPr="00FA54F6">
        <w:rPr>
          <w:i/>
        </w:rPr>
        <w:t>-6 Неправильно подготовленные инструменты</w:t>
      </w:r>
      <w:r>
        <w:rPr>
          <w:i/>
        </w:rPr>
        <w:t>.</w:t>
      </w:r>
    </w:p>
    <w:p w14:paraId="46C1DB4B" w14:textId="77777777" w:rsidR="006A6BFF" w:rsidRDefault="006A6BFF" w:rsidP="006C38D9">
      <w:pPr>
        <w:spacing w:before="120"/>
      </w:pPr>
      <w:r>
        <w:t>Инструмент, с помощью которого производились работы, не был подготовлен (настроен</w:t>
      </w:r>
      <w:r w:rsidRPr="002A024C">
        <w:t xml:space="preserve"> в соответствии с документацией, устанавливающей данные требования (например, инструкция по эксплуатации, технологическая схема, проект</w:t>
      </w:r>
      <w:r>
        <w:t xml:space="preserve"> </w:t>
      </w:r>
      <w:r w:rsidRPr="002A024C">
        <w:t>производства работ)</w:t>
      </w:r>
      <w:r>
        <w:t>.</w:t>
      </w:r>
    </w:p>
    <w:p w14:paraId="16069F6B" w14:textId="77777777" w:rsidR="006A6BFF" w:rsidRPr="00FA54F6" w:rsidRDefault="006A6BFF" w:rsidP="006C38D9">
      <w:pPr>
        <w:spacing w:before="120"/>
        <w:rPr>
          <w:i/>
        </w:rPr>
      </w:pPr>
      <w:r>
        <w:rPr>
          <w:i/>
        </w:rPr>
        <w:t>7</w:t>
      </w:r>
      <w:r w:rsidRPr="00FA54F6">
        <w:rPr>
          <w:i/>
        </w:rPr>
        <w:t xml:space="preserve">-7 Неисправное </w:t>
      </w:r>
      <w:r>
        <w:rPr>
          <w:i/>
        </w:rPr>
        <w:t>ТС.</w:t>
      </w:r>
    </w:p>
    <w:p w14:paraId="171E972D" w14:textId="77777777" w:rsidR="006A6BFF" w:rsidRDefault="006A6BFF" w:rsidP="006C38D9">
      <w:pPr>
        <w:spacing w:before="120"/>
      </w:pPr>
      <w:r>
        <w:t>Происшествие произошло по причине технически неисправного ТС.</w:t>
      </w:r>
    </w:p>
    <w:p w14:paraId="0B9A61E2" w14:textId="77777777" w:rsidR="006A6BFF" w:rsidRPr="00FA54F6" w:rsidRDefault="006A6BFF" w:rsidP="006C38D9">
      <w:pPr>
        <w:spacing w:before="120"/>
        <w:rPr>
          <w:i/>
        </w:rPr>
      </w:pPr>
      <w:r>
        <w:rPr>
          <w:i/>
        </w:rPr>
        <w:t>7</w:t>
      </w:r>
      <w:r w:rsidRPr="00FA54F6">
        <w:rPr>
          <w:i/>
        </w:rPr>
        <w:t xml:space="preserve">-8 </w:t>
      </w:r>
      <w:r>
        <w:rPr>
          <w:i/>
        </w:rPr>
        <w:t>ТС</w:t>
      </w:r>
      <w:r w:rsidRPr="00FA54F6">
        <w:rPr>
          <w:i/>
        </w:rPr>
        <w:t>, не отвечающее типу выполняемых работ</w:t>
      </w:r>
      <w:r>
        <w:rPr>
          <w:i/>
        </w:rPr>
        <w:t>.</w:t>
      </w:r>
    </w:p>
    <w:p w14:paraId="3CA9C7FC" w14:textId="77777777" w:rsidR="006A6BFF" w:rsidRDefault="006A6BFF" w:rsidP="006C38D9">
      <w:pPr>
        <w:spacing w:before="120"/>
      </w:pPr>
      <w:r>
        <w:t xml:space="preserve">Происшествие произошло при использовании ТС, не предназначенного для данного вида работ, например: перевозка людей с помощью неподготовленного грузового автомобиля. </w:t>
      </w:r>
    </w:p>
    <w:p w14:paraId="5869E0D1" w14:textId="77777777" w:rsidR="006A6BFF" w:rsidRPr="00FA54F6" w:rsidRDefault="006A6BFF" w:rsidP="006C38D9">
      <w:pPr>
        <w:spacing w:before="120"/>
        <w:rPr>
          <w:i/>
        </w:rPr>
      </w:pPr>
      <w:r>
        <w:rPr>
          <w:i/>
        </w:rPr>
        <w:t>7</w:t>
      </w:r>
      <w:r w:rsidRPr="00FA54F6">
        <w:rPr>
          <w:i/>
        </w:rPr>
        <w:t xml:space="preserve">-9 Неправильно подготовленное </w:t>
      </w:r>
      <w:r>
        <w:rPr>
          <w:i/>
        </w:rPr>
        <w:t>ТС.</w:t>
      </w:r>
    </w:p>
    <w:p w14:paraId="70E29CB2" w14:textId="77777777" w:rsidR="006A6BFF" w:rsidRDefault="006A6BFF" w:rsidP="006C38D9">
      <w:pPr>
        <w:spacing w:before="120"/>
      </w:pPr>
      <w:r>
        <w:t>ТС было предназначено для использования в конкретных целях, но не прошло соответствующей подготовки. Например: не были установлены зимние шины.</w:t>
      </w:r>
    </w:p>
    <w:p w14:paraId="40A252A6" w14:textId="77777777" w:rsidR="006A6BFF" w:rsidRPr="00FA54F6" w:rsidRDefault="006A6BFF" w:rsidP="006C38D9">
      <w:pPr>
        <w:spacing w:before="120"/>
        <w:rPr>
          <w:i/>
        </w:rPr>
      </w:pPr>
      <w:r>
        <w:rPr>
          <w:i/>
        </w:rPr>
        <w:t>7</w:t>
      </w:r>
      <w:r w:rsidRPr="00FA54F6">
        <w:rPr>
          <w:i/>
        </w:rPr>
        <w:t>-10 Скрытые дефекты</w:t>
      </w:r>
      <w:r>
        <w:rPr>
          <w:i/>
        </w:rPr>
        <w:t>.</w:t>
      </w:r>
    </w:p>
    <w:p w14:paraId="2E49790E" w14:textId="77777777" w:rsidR="006A6BFF" w:rsidRDefault="006A6BFF" w:rsidP="006C38D9">
      <w:pPr>
        <w:spacing w:before="120"/>
      </w:pPr>
      <w:r>
        <w:t>Происшествие было вызвано скрытым дефектом оборудования, инструментов или ТС, о котором участники происшествия не могли знать или определить его.</w:t>
      </w:r>
    </w:p>
    <w:p w14:paraId="53B5E441" w14:textId="77777777" w:rsidR="006A6BFF" w:rsidRPr="00FA54F6" w:rsidRDefault="006A6BFF" w:rsidP="006C38D9">
      <w:pPr>
        <w:spacing w:before="120"/>
        <w:rPr>
          <w:i/>
        </w:rPr>
      </w:pPr>
      <w:r>
        <w:rPr>
          <w:i/>
        </w:rPr>
        <w:t>7</w:t>
      </w:r>
      <w:r w:rsidRPr="00FA54F6">
        <w:rPr>
          <w:i/>
        </w:rPr>
        <w:t xml:space="preserve">-11 Другие проблемы, связанные с оборудованием, инструментом, </w:t>
      </w:r>
      <w:r>
        <w:rPr>
          <w:i/>
        </w:rPr>
        <w:t>ТС.</w:t>
      </w:r>
    </w:p>
    <w:p w14:paraId="0402671C" w14:textId="77777777" w:rsidR="006A6BFF" w:rsidRPr="00640905" w:rsidRDefault="006A6BFF" w:rsidP="006C38D9">
      <w:pPr>
        <w:spacing w:before="240"/>
        <w:rPr>
          <w:b/>
        </w:rPr>
      </w:pPr>
      <w:r>
        <w:rPr>
          <w:b/>
        </w:rPr>
        <w:t>8</w:t>
      </w:r>
      <w:r w:rsidRPr="00640905">
        <w:rPr>
          <w:b/>
        </w:rPr>
        <w:t>. Незащищенность от воздействия опасных природных или производственных факторов</w:t>
      </w:r>
      <w:r>
        <w:rPr>
          <w:b/>
        </w:rPr>
        <w:t>.</w:t>
      </w:r>
    </w:p>
    <w:p w14:paraId="6B3A5A50" w14:textId="77777777" w:rsidR="006A6BFF" w:rsidRPr="00640905" w:rsidRDefault="006A6BFF" w:rsidP="006C38D9">
      <w:pPr>
        <w:spacing w:before="120"/>
        <w:rPr>
          <w:i/>
        </w:rPr>
      </w:pPr>
      <w:r>
        <w:rPr>
          <w:i/>
        </w:rPr>
        <w:t>8</w:t>
      </w:r>
      <w:r w:rsidRPr="00640905">
        <w:rPr>
          <w:i/>
        </w:rPr>
        <w:t>-1 Огонь или взрыв</w:t>
      </w:r>
      <w:r>
        <w:rPr>
          <w:i/>
        </w:rPr>
        <w:t>.</w:t>
      </w:r>
    </w:p>
    <w:p w14:paraId="38A7914B" w14:textId="77777777"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огня и (или) взрыва.</w:t>
      </w:r>
    </w:p>
    <w:p w14:paraId="0F7DC92F" w14:textId="77777777" w:rsidR="006A6BFF" w:rsidRPr="00640905" w:rsidRDefault="006A6BFF" w:rsidP="006C38D9">
      <w:pPr>
        <w:spacing w:before="120"/>
        <w:rPr>
          <w:i/>
        </w:rPr>
      </w:pPr>
      <w:r>
        <w:rPr>
          <w:i/>
        </w:rPr>
        <w:t>8</w:t>
      </w:r>
      <w:r w:rsidRPr="00640905">
        <w:rPr>
          <w:i/>
        </w:rPr>
        <w:t>-2 Шум</w:t>
      </w:r>
      <w:r>
        <w:rPr>
          <w:i/>
        </w:rPr>
        <w:t>.</w:t>
      </w:r>
    </w:p>
    <w:p w14:paraId="679BC8DE" w14:textId="77777777"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шума.</w:t>
      </w:r>
    </w:p>
    <w:p w14:paraId="5E75E0B6" w14:textId="77777777" w:rsidR="006A6BFF" w:rsidRPr="00640905" w:rsidRDefault="006A6BFF" w:rsidP="006C38D9">
      <w:pPr>
        <w:spacing w:before="120"/>
        <w:rPr>
          <w:i/>
        </w:rPr>
      </w:pPr>
      <w:r>
        <w:rPr>
          <w:i/>
        </w:rPr>
        <w:t>8</w:t>
      </w:r>
      <w:r w:rsidRPr="00640905">
        <w:rPr>
          <w:i/>
        </w:rPr>
        <w:t>-3 Вибрация</w:t>
      </w:r>
      <w:r>
        <w:rPr>
          <w:i/>
        </w:rPr>
        <w:t>.</w:t>
      </w:r>
    </w:p>
    <w:p w14:paraId="6B3A8DD1" w14:textId="77777777"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вибрации.</w:t>
      </w:r>
    </w:p>
    <w:p w14:paraId="405F73C0" w14:textId="77777777" w:rsidR="006A6BFF" w:rsidRPr="00640905" w:rsidRDefault="006A6BFF" w:rsidP="006C38D9">
      <w:pPr>
        <w:spacing w:before="120"/>
        <w:rPr>
          <w:i/>
        </w:rPr>
      </w:pPr>
      <w:r>
        <w:rPr>
          <w:i/>
        </w:rPr>
        <w:t>8</w:t>
      </w:r>
      <w:r w:rsidRPr="00640905">
        <w:rPr>
          <w:i/>
        </w:rPr>
        <w:t>-4 Электрическое напряжение</w:t>
      </w:r>
      <w:r>
        <w:rPr>
          <w:i/>
        </w:rPr>
        <w:t>.</w:t>
      </w:r>
    </w:p>
    <w:p w14:paraId="28E86B16" w14:textId="77777777"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разницы электрических потенциалов.</w:t>
      </w:r>
    </w:p>
    <w:p w14:paraId="7760F8C4" w14:textId="77777777" w:rsidR="006A6BFF" w:rsidRPr="00640905" w:rsidRDefault="006A6BFF" w:rsidP="006C38D9">
      <w:pPr>
        <w:spacing w:before="120"/>
        <w:rPr>
          <w:i/>
        </w:rPr>
      </w:pPr>
      <w:r>
        <w:rPr>
          <w:i/>
        </w:rPr>
        <w:t>8</w:t>
      </w:r>
      <w:r w:rsidRPr="00640905">
        <w:rPr>
          <w:i/>
        </w:rPr>
        <w:t>-5 Излучение</w:t>
      </w:r>
      <w:r>
        <w:rPr>
          <w:i/>
        </w:rPr>
        <w:t>.</w:t>
      </w:r>
    </w:p>
    <w:p w14:paraId="5E3465DF" w14:textId="77777777" w:rsidR="006A6BFF" w:rsidRDefault="006A6BFF" w:rsidP="006C38D9">
      <w:pPr>
        <w:spacing w:before="120"/>
      </w:pPr>
      <w:r>
        <w:t>Причиной происшествия явилась незащищённость от воздействия излучения: высокочастотного лазерного, ионизирующего и т. д.</w:t>
      </w:r>
    </w:p>
    <w:p w14:paraId="1B3500CB" w14:textId="77777777" w:rsidR="006A6BFF" w:rsidRPr="00640905" w:rsidRDefault="006A6BFF" w:rsidP="006C38D9">
      <w:pPr>
        <w:spacing w:before="120"/>
        <w:rPr>
          <w:i/>
        </w:rPr>
      </w:pPr>
      <w:r>
        <w:rPr>
          <w:i/>
        </w:rPr>
        <w:t>8</w:t>
      </w:r>
      <w:r w:rsidRPr="00640905">
        <w:rPr>
          <w:i/>
        </w:rPr>
        <w:t>-6 Экстремальные температуры</w:t>
      </w:r>
      <w:r>
        <w:rPr>
          <w:i/>
        </w:rPr>
        <w:t>.</w:t>
      </w:r>
    </w:p>
    <w:p w14:paraId="5B6C2AFC" w14:textId="77777777" w:rsidR="006A6BFF" w:rsidRDefault="006A6BFF" w:rsidP="006C38D9">
      <w:pPr>
        <w:spacing w:before="120"/>
      </w:pPr>
      <w:r>
        <w:t>Причиной происшествия явилась незащищённость от воздействия экстремальных температур.</w:t>
      </w:r>
    </w:p>
    <w:p w14:paraId="5FB9EB13" w14:textId="77777777" w:rsidR="006A6BFF" w:rsidRPr="00640905" w:rsidRDefault="006A6BFF" w:rsidP="006C38D9">
      <w:pPr>
        <w:spacing w:before="120"/>
        <w:rPr>
          <w:i/>
        </w:rPr>
      </w:pPr>
      <w:r>
        <w:rPr>
          <w:i/>
        </w:rPr>
        <w:t>8</w:t>
      </w:r>
      <w:r w:rsidRPr="00640905">
        <w:rPr>
          <w:i/>
        </w:rPr>
        <w:t>-7 Опасные химические вещества</w:t>
      </w:r>
      <w:r>
        <w:rPr>
          <w:i/>
        </w:rPr>
        <w:t>.</w:t>
      </w:r>
    </w:p>
    <w:p w14:paraId="7A7C1675" w14:textId="77777777" w:rsidR="006A6BFF" w:rsidRDefault="006A6BFF" w:rsidP="006C38D9">
      <w:pPr>
        <w:spacing w:before="120"/>
      </w:pPr>
      <w:r>
        <w:t>Причиной происшествия явилась незащищённость от воздействия крайне опасных химических реагентов, применяемых в технологическом процессе, например, агрессивных, токсичных или экологически опасных химикатов.</w:t>
      </w:r>
    </w:p>
    <w:p w14:paraId="05768F8D" w14:textId="77777777" w:rsidR="006A6BFF" w:rsidRPr="00640905" w:rsidRDefault="006A6BFF" w:rsidP="006C38D9">
      <w:pPr>
        <w:spacing w:before="120"/>
        <w:rPr>
          <w:i/>
        </w:rPr>
      </w:pPr>
      <w:r>
        <w:rPr>
          <w:i/>
        </w:rPr>
        <w:t>8</w:t>
      </w:r>
      <w:r w:rsidRPr="00640905">
        <w:rPr>
          <w:i/>
        </w:rPr>
        <w:t>-8 Механические источники опасности</w:t>
      </w:r>
      <w:r>
        <w:rPr>
          <w:i/>
        </w:rPr>
        <w:t>.</w:t>
      </w:r>
    </w:p>
    <w:p w14:paraId="306DD03E" w14:textId="77777777" w:rsidR="006A6BFF" w:rsidRDefault="006A6BFF" w:rsidP="006C38D9">
      <w:pPr>
        <w:spacing w:before="120"/>
      </w:pPr>
      <w:r>
        <w:t>Причиной происшествия явилась незащищённость от воздействия острых краёв оборудования, движущихся или вращающихся частей оборудования и т. д.</w:t>
      </w:r>
    </w:p>
    <w:p w14:paraId="7FDAA0F4" w14:textId="77777777" w:rsidR="006A6BFF" w:rsidRPr="00640905" w:rsidRDefault="006A6BFF" w:rsidP="006C38D9">
      <w:pPr>
        <w:spacing w:before="120"/>
        <w:rPr>
          <w:i/>
        </w:rPr>
      </w:pPr>
      <w:r>
        <w:rPr>
          <w:i/>
        </w:rPr>
        <w:t>8</w:t>
      </w:r>
      <w:r w:rsidRPr="00640905">
        <w:rPr>
          <w:i/>
        </w:rPr>
        <w:t>-9 Ураган или иные природные катаклизмы</w:t>
      </w:r>
      <w:r>
        <w:rPr>
          <w:i/>
        </w:rPr>
        <w:t>.</w:t>
      </w:r>
    </w:p>
    <w:p w14:paraId="015DA6F5" w14:textId="77777777" w:rsidR="006A6BFF" w:rsidRDefault="006A6BFF" w:rsidP="006C38D9">
      <w:pPr>
        <w:spacing w:before="120"/>
      </w:pPr>
      <w:r>
        <w:t>Происшествие было прямым или косвенным результатом шторма, торнадо, урагана, града и т. д.</w:t>
      </w:r>
    </w:p>
    <w:p w14:paraId="00DAB14A" w14:textId="77777777" w:rsidR="006A6BFF" w:rsidRPr="00640905" w:rsidRDefault="006A6BFF" w:rsidP="006C38D9">
      <w:pPr>
        <w:spacing w:before="120"/>
        <w:rPr>
          <w:i/>
        </w:rPr>
      </w:pPr>
      <w:r>
        <w:rPr>
          <w:i/>
        </w:rPr>
        <w:t>8</w:t>
      </w:r>
      <w:r w:rsidRPr="00640905">
        <w:rPr>
          <w:i/>
        </w:rPr>
        <w:t>-10 Другие опасные природные или производственные факторы</w:t>
      </w:r>
      <w:r>
        <w:rPr>
          <w:i/>
        </w:rPr>
        <w:t>.</w:t>
      </w:r>
    </w:p>
    <w:p w14:paraId="60D024C5" w14:textId="77777777" w:rsidR="006A6BFF" w:rsidRPr="00640905" w:rsidRDefault="006A6BFF" w:rsidP="006C38D9">
      <w:pPr>
        <w:spacing w:before="240"/>
        <w:rPr>
          <w:b/>
        </w:rPr>
      </w:pPr>
      <w:r>
        <w:rPr>
          <w:b/>
        </w:rPr>
        <w:t>9</w:t>
      </w:r>
      <w:r w:rsidRPr="00640905">
        <w:rPr>
          <w:b/>
        </w:rPr>
        <w:t>. Состояние рабочего места/рабочая обстановка</w:t>
      </w:r>
      <w:r>
        <w:rPr>
          <w:b/>
        </w:rPr>
        <w:t>.</w:t>
      </w:r>
    </w:p>
    <w:p w14:paraId="2C1F8A72" w14:textId="77777777" w:rsidR="006A6BFF" w:rsidRPr="00640905" w:rsidRDefault="006A6BFF" w:rsidP="006C38D9">
      <w:pPr>
        <w:spacing w:before="120"/>
        <w:rPr>
          <w:i/>
        </w:rPr>
      </w:pPr>
      <w:r>
        <w:rPr>
          <w:i/>
        </w:rPr>
        <w:t>9</w:t>
      </w:r>
      <w:r w:rsidRPr="00640905">
        <w:rPr>
          <w:i/>
        </w:rPr>
        <w:t>-1 Беспорядок или мусор</w:t>
      </w:r>
      <w:r>
        <w:rPr>
          <w:i/>
        </w:rPr>
        <w:t>.</w:t>
      </w:r>
    </w:p>
    <w:p w14:paraId="510EFFB8" w14:textId="77777777" w:rsidR="006A6BFF" w:rsidRDefault="006A6BFF" w:rsidP="006C38D9">
      <w:pPr>
        <w:spacing w:before="120"/>
      </w:pPr>
      <w:r>
        <w:t>Рабочее место или зона выполнения работ содержались в беспорядке и не убирались.</w:t>
      </w:r>
    </w:p>
    <w:p w14:paraId="47751A8C" w14:textId="77777777" w:rsidR="006A6BFF" w:rsidRPr="00640905" w:rsidRDefault="006A6BFF" w:rsidP="006C38D9">
      <w:pPr>
        <w:spacing w:before="120"/>
        <w:rPr>
          <w:i/>
        </w:rPr>
      </w:pPr>
      <w:r>
        <w:rPr>
          <w:i/>
        </w:rPr>
        <w:t>9</w:t>
      </w:r>
      <w:r w:rsidRPr="00640905">
        <w:rPr>
          <w:i/>
        </w:rPr>
        <w:t>-2 Скользкий пол или проход</w:t>
      </w:r>
      <w:r>
        <w:rPr>
          <w:i/>
        </w:rPr>
        <w:t>.</w:t>
      </w:r>
    </w:p>
    <w:p w14:paraId="72884B7E" w14:textId="77777777" w:rsidR="006A6BFF" w:rsidRDefault="006A6BFF" w:rsidP="006C38D9">
      <w:pPr>
        <w:spacing w:before="120"/>
      </w:pPr>
      <w:r>
        <w:t>Причиной происшествия явилась скользкая поверхность пола или в проходах на рабочем месте, или в зоне производства работ.</w:t>
      </w:r>
    </w:p>
    <w:p w14:paraId="71C50A6B" w14:textId="77777777" w:rsidR="006A6BFF" w:rsidRPr="00640905" w:rsidRDefault="006A6BFF" w:rsidP="006C38D9">
      <w:pPr>
        <w:spacing w:before="120"/>
        <w:rPr>
          <w:i/>
        </w:rPr>
      </w:pPr>
      <w:r>
        <w:rPr>
          <w:i/>
        </w:rPr>
        <w:t>9</w:t>
      </w:r>
      <w:r w:rsidRPr="00640905">
        <w:rPr>
          <w:i/>
        </w:rPr>
        <w:t>-3 Скученность или ограниченное пространство</w:t>
      </w:r>
      <w:r>
        <w:rPr>
          <w:i/>
        </w:rPr>
        <w:t>.</w:t>
      </w:r>
    </w:p>
    <w:p w14:paraId="2F2DAF92" w14:textId="77777777" w:rsidR="006A6BFF" w:rsidRDefault="006A6BFF" w:rsidP="006C38D9">
      <w:pPr>
        <w:spacing w:before="120"/>
      </w:pPr>
      <w:r>
        <w:t xml:space="preserve">Причиной происшествия явилась неудачная компоновка рабочего места, отсутствие достаточного количества проходов или подходов к оборудованию или </w:t>
      </w:r>
      <w:r w:rsidR="00727A3B">
        <w:t>инструментам, недостаточная</w:t>
      </w:r>
      <w:r>
        <w:t xml:space="preserve"> ширина проходов, или было выделено недостаточно площади или пространства для производства данного вида работ.</w:t>
      </w:r>
    </w:p>
    <w:p w14:paraId="06B541E5" w14:textId="77777777" w:rsidR="006A6BFF" w:rsidRPr="00640905" w:rsidRDefault="006A6BFF" w:rsidP="006C38D9">
      <w:pPr>
        <w:spacing w:before="120"/>
        <w:rPr>
          <w:i/>
        </w:rPr>
      </w:pPr>
      <w:r>
        <w:rPr>
          <w:i/>
        </w:rPr>
        <w:t>9</w:t>
      </w:r>
      <w:r w:rsidRPr="00640905">
        <w:rPr>
          <w:i/>
        </w:rPr>
        <w:t>-4 Недостаточное или избыточное освещение</w:t>
      </w:r>
      <w:r>
        <w:rPr>
          <w:i/>
        </w:rPr>
        <w:t>.</w:t>
      </w:r>
    </w:p>
    <w:p w14:paraId="72AD9719" w14:textId="77777777" w:rsidR="006A6BFF" w:rsidRDefault="006A6BFF" w:rsidP="006C38D9">
      <w:pPr>
        <w:spacing w:before="120"/>
      </w:pPr>
      <w:r>
        <w:t>Причиной происшествия явилось воздействие не отвечающего соответствующим требованиям освещения.</w:t>
      </w:r>
    </w:p>
    <w:p w14:paraId="088AA108" w14:textId="77777777" w:rsidR="006A6BFF" w:rsidRPr="00640905" w:rsidRDefault="006A6BFF" w:rsidP="006C38D9">
      <w:pPr>
        <w:spacing w:before="120"/>
        <w:rPr>
          <w:i/>
        </w:rPr>
      </w:pPr>
      <w:r>
        <w:rPr>
          <w:i/>
        </w:rPr>
        <w:t>9</w:t>
      </w:r>
      <w:r w:rsidRPr="00640905">
        <w:rPr>
          <w:i/>
        </w:rPr>
        <w:t>-5 Не отвечающая требованиям вентиляция</w:t>
      </w:r>
      <w:r>
        <w:rPr>
          <w:i/>
        </w:rPr>
        <w:t>.</w:t>
      </w:r>
    </w:p>
    <w:p w14:paraId="495068A0" w14:textId="77777777" w:rsidR="006A6BFF" w:rsidRDefault="006A6BFF" w:rsidP="006C38D9">
      <w:pPr>
        <w:spacing w:before="120"/>
      </w:pPr>
      <w:r>
        <w:t>Происшествие произошло из-за не отвечающей требованиям вентиляции: недостаточной (что привело к повышению температуры воздуха рабочей зоны, снижению концентрации кислорода или повышению конце</w:t>
      </w:r>
      <w:r w:rsidR="00F24E36">
        <w:t>нтрации химических веществ и т.</w:t>
      </w:r>
      <w:r>
        <w:t>п.) или избыточной (что привело к сквознякам, наличию в</w:t>
      </w:r>
      <w:r w:rsidR="00F24E36">
        <w:t xml:space="preserve"> воздухе пылевых примесей и т.</w:t>
      </w:r>
      <w:r>
        <w:t>п.).</w:t>
      </w:r>
    </w:p>
    <w:p w14:paraId="2CCAAF39" w14:textId="77777777" w:rsidR="006A6BFF" w:rsidRPr="00640905" w:rsidRDefault="006A6BFF" w:rsidP="006C38D9">
      <w:pPr>
        <w:spacing w:before="120"/>
        <w:rPr>
          <w:i/>
        </w:rPr>
      </w:pPr>
      <w:r>
        <w:rPr>
          <w:i/>
        </w:rPr>
        <w:t>9</w:t>
      </w:r>
      <w:r w:rsidRPr="00640905">
        <w:rPr>
          <w:i/>
        </w:rPr>
        <w:t>-6 Не отвечающая требованиям организация рабочего места</w:t>
      </w:r>
      <w:r>
        <w:rPr>
          <w:i/>
        </w:rPr>
        <w:t>.</w:t>
      </w:r>
    </w:p>
    <w:p w14:paraId="76B0E32A" w14:textId="77777777" w:rsidR="006A6BFF" w:rsidRDefault="006A6BFF" w:rsidP="006C38D9">
      <w:pPr>
        <w:spacing w:before="120"/>
      </w:pPr>
      <w:r>
        <w:t>Плохой доступ к инструментам или объектам, плохая эргономика рабочего места или рабочей зоны, недостаточный д</w:t>
      </w:r>
      <w:r w:rsidR="00F24E36">
        <w:t>ля выполнения работы обзор и т.</w:t>
      </w:r>
      <w:r>
        <w:t>п.</w:t>
      </w:r>
    </w:p>
    <w:p w14:paraId="7B07AAB4" w14:textId="77777777" w:rsidR="006A6BFF" w:rsidRPr="00640905" w:rsidRDefault="006A6BFF" w:rsidP="006C38D9">
      <w:pPr>
        <w:spacing w:before="120"/>
        <w:rPr>
          <w:i/>
        </w:rPr>
      </w:pPr>
      <w:r>
        <w:rPr>
          <w:i/>
        </w:rPr>
        <w:t>9</w:t>
      </w:r>
      <w:r w:rsidRPr="00640905">
        <w:rPr>
          <w:i/>
        </w:rPr>
        <w:t>-7 Другие факторы, связанные с рабочим местом/обстановкой</w:t>
      </w:r>
      <w:r>
        <w:rPr>
          <w:i/>
        </w:rPr>
        <w:t>.</w:t>
      </w:r>
    </w:p>
    <w:p w14:paraId="702CC3AF" w14:textId="77777777" w:rsidR="006A6BFF" w:rsidRPr="00DA3E09" w:rsidRDefault="006A6BFF" w:rsidP="006C38D9">
      <w:pPr>
        <w:spacing w:before="240"/>
        <w:jc w:val="center"/>
        <w:rPr>
          <w:b/>
          <w:i/>
        </w:rPr>
      </w:pPr>
      <w:r w:rsidRPr="00DA3E09">
        <w:rPr>
          <w:b/>
          <w:i/>
        </w:rPr>
        <w:t>Системные причины</w:t>
      </w:r>
      <w:r>
        <w:rPr>
          <w:b/>
          <w:i/>
        </w:rPr>
        <w:t>.</w:t>
      </w:r>
    </w:p>
    <w:p w14:paraId="005BFA01" w14:textId="77777777" w:rsidR="006A6BFF" w:rsidRDefault="006A6BFF" w:rsidP="006C38D9">
      <w:pPr>
        <w:spacing w:before="240"/>
        <w:rPr>
          <w:b/>
        </w:rPr>
      </w:pPr>
      <w:r w:rsidRPr="00640905">
        <w:rPr>
          <w:b/>
        </w:rPr>
        <w:t>1. Физическое состояние</w:t>
      </w:r>
      <w:r>
        <w:rPr>
          <w:b/>
        </w:rPr>
        <w:t>.</w:t>
      </w:r>
    </w:p>
    <w:p w14:paraId="63929B5A" w14:textId="77777777" w:rsidR="006A6BFF" w:rsidRDefault="006A6BFF" w:rsidP="006C38D9">
      <w:pPr>
        <w:spacing w:before="120"/>
        <w:rPr>
          <w:i/>
        </w:rPr>
      </w:pPr>
      <w:r>
        <w:t>Группа причин, связанных с отклонением от нормального физического состояния участников происшествия, необходимого для безопасного выполнения работ.</w:t>
      </w:r>
    </w:p>
    <w:p w14:paraId="0A5EC53C" w14:textId="77777777" w:rsidR="006A6BFF" w:rsidRDefault="006A6BFF" w:rsidP="006C38D9">
      <w:pPr>
        <w:numPr>
          <w:ilvl w:val="1"/>
          <w:numId w:val="22"/>
        </w:numPr>
        <w:spacing w:before="120"/>
        <w:rPr>
          <w:i/>
        </w:rPr>
      </w:pPr>
      <w:r w:rsidRPr="00640905">
        <w:rPr>
          <w:i/>
        </w:rPr>
        <w:t xml:space="preserve">Постоянные </w:t>
      </w:r>
      <w:r>
        <w:rPr>
          <w:i/>
        </w:rPr>
        <w:t xml:space="preserve">или временные </w:t>
      </w:r>
      <w:r w:rsidRPr="00640905">
        <w:rPr>
          <w:i/>
        </w:rPr>
        <w:t xml:space="preserve">физические </w:t>
      </w:r>
      <w:r>
        <w:rPr>
          <w:i/>
        </w:rPr>
        <w:t>нарушения.</w:t>
      </w:r>
    </w:p>
    <w:p w14:paraId="70C1421F" w14:textId="77777777" w:rsidR="006A6BFF" w:rsidRDefault="006A6BFF" w:rsidP="006C38D9">
      <w:pPr>
        <w:spacing w:before="120"/>
      </w:pPr>
      <w:r>
        <w:t>Происшествие было связано с тем, что его участник имел постоянный физический недостаток (например, хронические заболевания, нарушения зрения, не позволившее увидеть детали и т. д.) или временный физический недостаток (например, переломы, мышечные боли, мигрень, заболевание и т. д.)</w:t>
      </w:r>
    </w:p>
    <w:p w14:paraId="4112895C" w14:textId="77777777" w:rsidR="006A6BFF" w:rsidRPr="00640905" w:rsidRDefault="006A6BFF" w:rsidP="006C38D9">
      <w:pPr>
        <w:spacing w:before="120"/>
        <w:rPr>
          <w:i/>
        </w:rPr>
      </w:pPr>
      <w:r w:rsidRPr="00640905">
        <w:rPr>
          <w:i/>
        </w:rPr>
        <w:t>1-</w:t>
      </w:r>
      <w:r>
        <w:rPr>
          <w:i/>
        </w:rPr>
        <w:t>2</w:t>
      </w:r>
      <w:r w:rsidRPr="00640905">
        <w:rPr>
          <w:i/>
        </w:rPr>
        <w:t xml:space="preserve"> Несоответствие физических способностей работника характеру выполняемых работ</w:t>
      </w:r>
      <w:r>
        <w:rPr>
          <w:i/>
        </w:rPr>
        <w:t>.</w:t>
      </w:r>
    </w:p>
    <w:p w14:paraId="7F2C700D" w14:textId="77777777" w:rsidR="006A6BFF" w:rsidRDefault="006A6BFF" w:rsidP="006C38D9">
      <w:pPr>
        <w:spacing w:before="120"/>
      </w:pPr>
      <w:r>
        <w:t xml:space="preserve">Антропометрические данные </w:t>
      </w:r>
      <w:r w:rsidR="00977C59">
        <w:t>и (или)</w:t>
      </w:r>
      <w:r>
        <w:t xml:space="preserve"> силовые показатели работника не позволяли безопасно выполнить работу.</w:t>
      </w:r>
    </w:p>
    <w:p w14:paraId="66D3968F" w14:textId="77777777" w:rsidR="006A6BFF" w:rsidRPr="00640905" w:rsidRDefault="006A6BFF" w:rsidP="006C38D9">
      <w:pPr>
        <w:spacing w:before="120"/>
        <w:rPr>
          <w:i/>
        </w:rPr>
      </w:pPr>
      <w:r w:rsidRPr="00640905">
        <w:rPr>
          <w:i/>
        </w:rPr>
        <w:t>1-</w:t>
      </w:r>
      <w:r>
        <w:rPr>
          <w:i/>
        </w:rPr>
        <w:t>3</w:t>
      </w:r>
      <w:r w:rsidRPr="00640905">
        <w:rPr>
          <w:i/>
        </w:rPr>
        <w:t xml:space="preserve"> Усталость</w:t>
      </w:r>
      <w:r>
        <w:rPr>
          <w:i/>
        </w:rPr>
        <w:t>.</w:t>
      </w:r>
    </w:p>
    <w:p w14:paraId="5E43E542" w14:textId="77777777" w:rsidR="006A6BFF" w:rsidRDefault="006A6BFF" w:rsidP="006C38D9">
      <w:pPr>
        <w:spacing w:before="120"/>
      </w:pPr>
      <w:r>
        <w:t>Участник происшествия</w:t>
      </w:r>
      <w:r w:rsidR="00A156B7">
        <w:t xml:space="preserve"> чувствовал усталость (например:</w:t>
      </w:r>
      <w:r>
        <w:t xml:space="preserve"> он работал слишком долго без отдыха, работал за пределами нормальной продолжительности своей смены, долгое время работал в две смены или не отдыхал в течение длительного периода, работал без выходных).</w:t>
      </w:r>
    </w:p>
    <w:p w14:paraId="6DBEF1BC" w14:textId="77777777" w:rsidR="006A6BFF" w:rsidRPr="008A15E3" w:rsidRDefault="006A6BFF" w:rsidP="006C38D9">
      <w:pPr>
        <w:spacing w:before="120"/>
        <w:rPr>
          <w:i/>
        </w:rPr>
      </w:pPr>
      <w:r w:rsidRPr="00640905">
        <w:rPr>
          <w:i/>
        </w:rPr>
        <w:t>1-</w:t>
      </w:r>
      <w:r>
        <w:rPr>
          <w:i/>
        </w:rPr>
        <w:t>4</w:t>
      </w:r>
      <w:r w:rsidRPr="00640905">
        <w:rPr>
          <w:i/>
        </w:rPr>
        <w:t xml:space="preserve"> Снижение работоспособности, внимания вследствие влияния внешних факторов</w:t>
      </w:r>
      <w:r>
        <w:rPr>
          <w:i/>
        </w:rPr>
        <w:t>.</w:t>
      </w:r>
    </w:p>
    <w:p w14:paraId="514CB48E" w14:textId="77777777" w:rsidR="006A6BFF" w:rsidRDefault="006A6BFF" w:rsidP="006C38D9">
      <w:pPr>
        <w:spacing w:before="120"/>
      </w:pPr>
      <w:r>
        <w:t xml:space="preserve">Происшествие вызвано тем, что участник происшествия не мог безопасно выполнять работу, находясь под воздействием внешних факторов окружающей среды </w:t>
      </w:r>
      <w:r w:rsidRPr="00F40519">
        <w:t>(</w:t>
      </w:r>
      <w:r>
        <w:t xml:space="preserve">например, </w:t>
      </w:r>
      <w:r w:rsidRPr="00F40519">
        <w:t>температура, давление, содержание кислорода)</w:t>
      </w:r>
      <w:r>
        <w:t>.</w:t>
      </w:r>
    </w:p>
    <w:p w14:paraId="06B77DC9" w14:textId="77777777" w:rsidR="006A6BFF" w:rsidRPr="00640905" w:rsidRDefault="006A6BFF" w:rsidP="006C38D9">
      <w:pPr>
        <w:spacing w:before="120"/>
        <w:rPr>
          <w:i/>
        </w:rPr>
      </w:pPr>
      <w:r w:rsidRPr="00640905">
        <w:rPr>
          <w:i/>
        </w:rPr>
        <w:t>1-</w:t>
      </w:r>
      <w:r>
        <w:rPr>
          <w:i/>
        </w:rPr>
        <w:t>5</w:t>
      </w:r>
      <w:r w:rsidRPr="00640905">
        <w:rPr>
          <w:i/>
        </w:rPr>
        <w:t xml:space="preserve"> </w:t>
      </w:r>
      <w:r>
        <w:rPr>
          <w:i/>
        </w:rPr>
        <w:t>Ухудшение состояния здоровья вследствие употребления наркотических, токсических средств или алкоголя.</w:t>
      </w:r>
    </w:p>
    <w:p w14:paraId="48614576" w14:textId="77777777" w:rsidR="006A6BFF" w:rsidRDefault="006A6BFF" w:rsidP="006C38D9">
      <w:pPr>
        <w:spacing w:before="120"/>
      </w:pPr>
      <w:r>
        <w:t xml:space="preserve">Во время происшествия </w:t>
      </w:r>
      <w:r w:rsidR="003E6B8E">
        <w:t>р</w:t>
      </w:r>
      <w:r w:rsidR="004550C8">
        <w:t xml:space="preserve">аботник </w:t>
      </w:r>
      <w:r>
        <w:t xml:space="preserve">находился </w:t>
      </w:r>
      <w:r w:rsidR="00DB01EA">
        <w:t xml:space="preserve">в состоянии </w:t>
      </w:r>
      <w:r w:rsidR="00CA4F3D">
        <w:t>алкогольного, наркотического</w:t>
      </w:r>
      <w:r w:rsidR="00DB01EA">
        <w:t xml:space="preserve"> или иного </w:t>
      </w:r>
      <w:r>
        <w:t>токсическ</w:t>
      </w:r>
      <w:r w:rsidR="00DB01EA">
        <w:t>ого опьянения</w:t>
      </w:r>
      <w:r>
        <w:t>.</w:t>
      </w:r>
    </w:p>
    <w:p w14:paraId="56B2979B" w14:textId="77777777" w:rsidR="00A24AA2" w:rsidRDefault="00A57ACF" w:rsidP="006C38D9">
      <w:pPr>
        <w:spacing w:before="120"/>
        <w:rPr>
          <w:i/>
        </w:rPr>
      </w:pPr>
      <w:r w:rsidRPr="00640905">
        <w:rPr>
          <w:i/>
        </w:rPr>
        <w:t>1-</w:t>
      </w:r>
      <w:r>
        <w:rPr>
          <w:i/>
        </w:rPr>
        <w:t>6</w:t>
      </w:r>
      <w:r w:rsidRPr="00640905">
        <w:rPr>
          <w:i/>
        </w:rPr>
        <w:t xml:space="preserve"> </w:t>
      </w:r>
      <w:r w:rsidR="000F6EF4" w:rsidRPr="00A24AA2">
        <w:rPr>
          <w:i/>
        </w:rPr>
        <w:t>Не прохождение</w:t>
      </w:r>
      <w:r w:rsidR="00A24AA2" w:rsidRPr="00A24AA2">
        <w:rPr>
          <w:i/>
        </w:rPr>
        <w:t xml:space="preserve"> медицинского осмотра</w:t>
      </w:r>
      <w:r w:rsidR="00A24AA2">
        <w:rPr>
          <w:i/>
        </w:rPr>
        <w:t>.</w:t>
      </w:r>
    </w:p>
    <w:p w14:paraId="1C6F0A0D" w14:textId="77777777" w:rsidR="000F6EF4" w:rsidRPr="000F6EF4" w:rsidRDefault="000F6EF4" w:rsidP="006C38D9">
      <w:pPr>
        <w:spacing w:before="120"/>
      </w:pPr>
      <w:r>
        <w:t>Работник не проходил медицинский осмотр.</w:t>
      </w:r>
    </w:p>
    <w:p w14:paraId="6AE1480C" w14:textId="77777777" w:rsidR="006A6BFF" w:rsidRPr="00640905" w:rsidRDefault="006A6BFF" w:rsidP="006C38D9">
      <w:pPr>
        <w:spacing w:before="120"/>
        <w:rPr>
          <w:i/>
        </w:rPr>
      </w:pPr>
      <w:r w:rsidRPr="00640905">
        <w:rPr>
          <w:i/>
        </w:rPr>
        <w:t>1-</w:t>
      </w:r>
      <w:r w:rsidR="00EB3D24">
        <w:rPr>
          <w:i/>
        </w:rPr>
        <w:t>7</w:t>
      </w:r>
      <w:r w:rsidR="00EB3D24" w:rsidRPr="00640905">
        <w:rPr>
          <w:i/>
        </w:rPr>
        <w:t xml:space="preserve"> </w:t>
      </w:r>
      <w:r w:rsidRPr="00640905">
        <w:rPr>
          <w:i/>
        </w:rPr>
        <w:t>Другое</w:t>
      </w:r>
      <w:r>
        <w:rPr>
          <w:i/>
        </w:rPr>
        <w:t>.</w:t>
      </w:r>
    </w:p>
    <w:p w14:paraId="5F95DE75" w14:textId="77777777" w:rsidR="006A6BFF" w:rsidRPr="00640905" w:rsidRDefault="006A6BFF" w:rsidP="008A0E32">
      <w:pPr>
        <w:keepNext/>
        <w:spacing w:before="240"/>
        <w:rPr>
          <w:b/>
        </w:rPr>
      </w:pPr>
      <w:r w:rsidRPr="00640905">
        <w:rPr>
          <w:b/>
        </w:rPr>
        <w:t>2. Психическое состояние</w:t>
      </w:r>
      <w:r>
        <w:rPr>
          <w:b/>
        </w:rPr>
        <w:t>.</w:t>
      </w:r>
    </w:p>
    <w:p w14:paraId="13841023" w14:textId="77777777" w:rsidR="006A6BFF" w:rsidRDefault="006A6BFF" w:rsidP="006C38D9">
      <w:pPr>
        <w:spacing w:before="120"/>
        <w:rPr>
          <w:i/>
        </w:rPr>
      </w:pPr>
      <w:r>
        <w:t>Группа причин, связанных отклонениям от нормального психического состояния участников происшествия, необходимого для безопасного выполнения работ.</w:t>
      </w:r>
    </w:p>
    <w:p w14:paraId="4C6BDC31" w14:textId="77777777" w:rsidR="006A6BFF" w:rsidRPr="00640905" w:rsidRDefault="006A6BFF" w:rsidP="006C38D9">
      <w:pPr>
        <w:spacing w:before="120"/>
        <w:rPr>
          <w:i/>
        </w:rPr>
      </w:pPr>
      <w:r w:rsidRPr="00640905">
        <w:rPr>
          <w:i/>
        </w:rPr>
        <w:t>2-1 Эмоциональное возбуждение или перенапряжение</w:t>
      </w:r>
      <w:r>
        <w:rPr>
          <w:i/>
        </w:rPr>
        <w:t>.</w:t>
      </w:r>
    </w:p>
    <w:p w14:paraId="60EB1698" w14:textId="77777777" w:rsidR="006A6BFF" w:rsidRDefault="006A6BFF" w:rsidP="006C38D9">
      <w:pPr>
        <w:spacing w:before="120"/>
      </w:pPr>
      <w:r>
        <w:t>Происшествие было связано с тем, что работник находился в состоянии эмоционального возбуждения или перенапряжения по рабочим или по личным причинам, которые повлияли на его эмоциональное состояние.</w:t>
      </w:r>
    </w:p>
    <w:p w14:paraId="35CEBA68" w14:textId="77777777" w:rsidR="006A6BFF" w:rsidRPr="00640905" w:rsidRDefault="006A6BFF" w:rsidP="006C38D9">
      <w:pPr>
        <w:spacing w:before="120"/>
        <w:rPr>
          <w:i/>
        </w:rPr>
      </w:pPr>
      <w:r w:rsidRPr="00640905">
        <w:rPr>
          <w:i/>
        </w:rPr>
        <w:t>2-2 Страхи</w:t>
      </w:r>
      <w:r>
        <w:rPr>
          <w:i/>
        </w:rPr>
        <w:t>, фобии</w:t>
      </w:r>
    </w:p>
    <w:p w14:paraId="56D204EB" w14:textId="77777777" w:rsidR="006A6BFF" w:rsidRDefault="006A6BFF" w:rsidP="006C38D9">
      <w:pPr>
        <w:spacing w:before="120"/>
      </w:pPr>
      <w:r>
        <w:t>Происшествие было связано с тем, что у работника имелись определенные страхи (например, он мог испытывать страх при работе на высоте, подъеме по лестнице, испытывать страх замкнутого пространства и т. д.).</w:t>
      </w:r>
    </w:p>
    <w:p w14:paraId="52137CBE" w14:textId="77777777" w:rsidR="006A6BFF" w:rsidRPr="00640905" w:rsidRDefault="006A6BFF" w:rsidP="006C38D9">
      <w:pPr>
        <w:spacing w:before="120"/>
        <w:rPr>
          <w:i/>
        </w:rPr>
      </w:pPr>
      <w:r w:rsidRPr="00640905">
        <w:rPr>
          <w:i/>
        </w:rPr>
        <w:t>2-3 Озабоченность проблемами</w:t>
      </w:r>
      <w:r>
        <w:rPr>
          <w:i/>
        </w:rPr>
        <w:t>.</w:t>
      </w:r>
    </w:p>
    <w:p w14:paraId="50A568E7" w14:textId="77777777" w:rsidR="006A6BFF" w:rsidRDefault="006A6BFF" w:rsidP="006C38D9">
      <w:pPr>
        <w:spacing w:before="120"/>
      </w:pPr>
      <w:r>
        <w:t xml:space="preserve">Участник происшествия был озабочен собственными проблемами и не сконцентрировался </w:t>
      </w:r>
      <w:r w:rsidR="0055343B">
        <w:t>на выполняемой работе (например:</w:t>
      </w:r>
      <w:r>
        <w:t xml:space="preserve"> у него были проблемы дома или на работе).</w:t>
      </w:r>
    </w:p>
    <w:p w14:paraId="74B644A0" w14:textId="77777777" w:rsidR="006A6BFF" w:rsidRPr="002B0965" w:rsidRDefault="006A6BFF" w:rsidP="006C38D9">
      <w:pPr>
        <w:spacing w:before="120"/>
        <w:rPr>
          <w:i/>
        </w:rPr>
      </w:pPr>
      <w:r w:rsidRPr="002B0965">
        <w:rPr>
          <w:i/>
        </w:rPr>
        <w:t>2-4 Чувство разочарования или расстройства, подавленность</w:t>
      </w:r>
      <w:r>
        <w:rPr>
          <w:i/>
        </w:rPr>
        <w:t>.</w:t>
      </w:r>
    </w:p>
    <w:p w14:paraId="0F739EBF" w14:textId="77777777" w:rsidR="006A6BFF" w:rsidRDefault="006A6BFF" w:rsidP="006C38D9">
      <w:pPr>
        <w:spacing w:before="120"/>
      </w:pPr>
      <w:r>
        <w:t xml:space="preserve">Происшествие было связано с тем, что работник был чем-то расстроен (например, не получил повышения или премию, на которую рассчитывал, не получал одобрения от своего </w:t>
      </w:r>
      <w:r w:rsidR="005269FE">
        <w:t xml:space="preserve">Непосредственного </w:t>
      </w:r>
      <w:r>
        <w:t>руководителя, старался изо всех сил, но не видел резу</w:t>
      </w:r>
      <w:r w:rsidR="00977C59">
        <w:t>льтатов своей деятельности и т.</w:t>
      </w:r>
      <w:r>
        <w:t>д.), или находился в подавленном состоянии и вследствие этого не смог уделить должного внимания вопросам обеспечения безопасности.</w:t>
      </w:r>
    </w:p>
    <w:p w14:paraId="619DB929" w14:textId="77777777" w:rsidR="006A6BFF" w:rsidRPr="002B0965" w:rsidRDefault="006A6BFF" w:rsidP="006C38D9">
      <w:pPr>
        <w:spacing w:before="120"/>
        <w:rPr>
          <w:i/>
        </w:rPr>
      </w:pPr>
      <w:r w:rsidRPr="002B0965">
        <w:rPr>
          <w:i/>
        </w:rPr>
        <w:t>2-5 Боязнь неисполнения приказа руководителя</w:t>
      </w:r>
      <w:r>
        <w:rPr>
          <w:i/>
        </w:rPr>
        <w:t>.</w:t>
      </w:r>
    </w:p>
    <w:p w14:paraId="7AD54770" w14:textId="77777777" w:rsidR="006A6BFF" w:rsidRDefault="006A6BFF" w:rsidP="006C38D9">
      <w:pPr>
        <w:spacing w:before="120"/>
      </w:pPr>
      <w:r>
        <w:t>Работник понимал, что идет на риск, однако выполнял работу, следуя приказу своего руководителя, находясь под давлением с его стороны.</w:t>
      </w:r>
    </w:p>
    <w:p w14:paraId="632282F4" w14:textId="77777777" w:rsidR="006A6BFF" w:rsidRPr="002B0965" w:rsidRDefault="006A6BFF" w:rsidP="006C38D9">
      <w:pPr>
        <w:spacing w:before="120"/>
        <w:rPr>
          <w:i/>
        </w:rPr>
      </w:pPr>
      <w:r w:rsidRPr="002B0965">
        <w:rPr>
          <w:i/>
        </w:rPr>
        <w:t>2-6 Боязнь потери премии, зарплаты</w:t>
      </w:r>
      <w:r>
        <w:rPr>
          <w:i/>
        </w:rPr>
        <w:t>, увольнения.</w:t>
      </w:r>
    </w:p>
    <w:p w14:paraId="3E06C0CE" w14:textId="77777777" w:rsidR="006A6BFF" w:rsidRDefault="006A6BFF" w:rsidP="006C38D9">
      <w:pPr>
        <w:spacing w:before="120"/>
      </w:pPr>
      <w:r>
        <w:t>Работник понимал, что идет на риск, однако выполнял работу, потому что от выполнения именно этой работы напрямую зависели его зарплата или премия, либо его могли уволить</w:t>
      </w:r>
      <w:r w:rsidR="006F3D13">
        <w:t>.</w:t>
      </w:r>
    </w:p>
    <w:p w14:paraId="241F6379" w14:textId="77777777" w:rsidR="006A6BFF" w:rsidRPr="002B0965" w:rsidRDefault="006A6BFF" w:rsidP="006C38D9">
      <w:pPr>
        <w:spacing w:before="120"/>
        <w:rPr>
          <w:i/>
        </w:rPr>
      </w:pPr>
      <w:r w:rsidRPr="002B0965">
        <w:rPr>
          <w:i/>
        </w:rPr>
        <w:t>2-</w:t>
      </w:r>
      <w:r>
        <w:rPr>
          <w:i/>
        </w:rPr>
        <w:t>7</w:t>
      </w:r>
      <w:r w:rsidRPr="002B0965">
        <w:rPr>
          <w:i/>
        </w:rPr>
        <w:t xml:space="preserve"> Бессмысленная или унизительная работа</w:t>
      </w:r>
      <w:r>
        <w:rPr>
          <w:i/>
        </w:rPr>
        <w:t>.</w:t>
      </w:r>
    </w:p>
    <w:p w14:paraId="6337DB1E" w14:textId="77777777" w:rsidR="006A6BFF" w:rsidRDefault="006A6BFF" w:rsidP="006C38D9">
      <w:pPr>
        <w:spacing w:before="120"/>
      </w:pPr>
      <w:r>
        <w:t>Работник считал, что выполняемая работа бессмысленна, бесполезна или унизительна и поэтому не уделил должного внимания вопросам обеспечения безопасности.</w:t>
      </w:r>
    </w:p>
    <w:p w14:paraId="70DDF6A5" w14:textId="77777777" w:rsidR="006A6BFF" w:rsidRPr="002B0965" w:rsidRDefault="006A6BFF" w:rsidP="006C38D9">
      <w:pPr>
        <w:spacing w:before="120"/>
        <w:rPr>
          <w:i/>
        </w:rPr>
      </w:pPr>
      <w:r w:rsidRPr="002B0965">
        <w:rPr>
          <w:i/>
        </w:rPr>
        <w:t>2-</w:t>
      </w:r>
      <w:r>
        <w:rPr>
          <w:i/>
        </w:rPr>
        <w:t>8</w:t>
      </w:r>
      <w:r w:rsidRPr="002B0965">
        <w:rPr>
          <w:i/>
        </w:rPr>
        <w:t xml:space="preserve"> Крайность суждений/необходимость принять быстрое решение</w:t>
      </w:r>
      <w:r>
        <w:rPr>
          <w:i/>
        </w:rPr>
        <w:t>.</w:t>
      </w:r>
    </w:p>
    <w:p w14:paraId="0E4C1599" w14:textId="77777777" w:rsidR="006A6BFF" w:rsidRPr="00032430" w:rsidRDefault="006A6BFF" w:rsidP="006C38D9">
      <w:pPr>
        <w:spacing w:before="120"/>
      </w:pPr>
      <w:r w:rsidRPr="00032430">
        <w:t>Выполняемая работа требовала принятия быстрых решений, что привело к стрессу</w:t>
      </w:r>
      <w:r>
        <w:t xml:space="preserve"> и принятию непродуманного решения,</w:t>
      </w:r>
      <w:r w:rsidRPr="00032430">
        <w:t xml:space="preserve"> либо не хватило информации для принятия решения.</w:t>
      </w:r>
    </w:p>
    <w:p w14:paraId="17E55997" w14:textId="77777777" w:rsidR="006A6BFF" w:rsidRPr="002B0965" w:rsidRDefault="006A6BFF" w:rsidP="006C38D9">
      <w:pPr>
        <w:spacing w:before="120"/>
        <w:rPr>
          <w:i/>
        </w:rPr>
      </w:pPr>
      <w:r w:rsidRPr="002B0965">
        <w:rPr>
          <w:i/>
        </w:rPr>
        <w:t>2-</w:t>
      </w:r>
      <w:r>
        <w:rPr>
          <w:i/>
        </w:rPr>
        <w:t>9</w:t>
      </w:r>
      <w:r w:rsidRPr="002B0965">
        <w:rPr>
          <w:i/>
        </w:rPr>
        <w:t xml:space="preserve"> Чрезмерная концентрация внимания/ослабление восприятия</w:t>
      </w:r>
      <w:r>
        <w:rPr>
          <w:i/>
        </w:rPr>
        <w:t>.</w:t>
      </w:r>
    </w:p>
    <w:p w14:paraId="54AAA283" w14:textId="77777777" w:rsidR="006A6BFF" w:rsidRDefault="006A6BFF" w:rsidP="006C38D9">
      <w:pPr>
        <w:spacing w:before="120"/>
      </w:pPr>
      <w:r>
        <w:t>Рабочая среда способствовала происшествию, поскольку работа требовала большой концентрации (например, работник был так поглощен работой, что не сумел распознать опасность).</w:t>
      </w:r>
    </w:p>
    <w:p w14:paraId="31295F52" w14:textId="77777777" w:rsidR="00A45C1C" w:rsidRPr="00A45C1C" w:rsidRDefault="00A45C1C" w:rsidP="00B931D7">
      <w:pPr>
        <w:spacing w:before="120"/>
        <w:ind w:left="170"/>
        <w:rPr>
          <w:i/>
          <w:u w:val="single"/>
        </w:rPr>
      </w:pPr>
      <w:r w:rsidRPr="00A45C1C">
        <w:rPr>
          <w:i/>
          <w:u w:val="single"/>
        </w:rPr>
        <w:t>Примечание:</w:t>
      </w:r>
    </w:p>
    <w:p w14:paraId="1B3A9D90" w14:textId="77777777" w:rsidR="00A45C1C" w:rsidRPr="00A45C1C" w:rsidRDefault="00A45C1C" w:rsidP="00B931D7">
      <w:pPr>
        <w:spacing w:before="120"/>
        <w:ind w:left="170"/>
        <w:rPr>
          <w:i/>
        </w:rPr>
      </w:pPr>
      <w:r w:rsidRPr="00A45C1C">
        <w:rPr>
          <w:i/>
        </w:rPr>
        <w:t>Рабочая среда – опасные вещества или их смесь, обращающиеся (задействованные) в производственном процессе.</w:t>
      </w:r>
    </w:p>
    <w:p w14:paraId="32BB6FCF" w14:textId="77777777" w:rsidR="006A6BFF" w:rsidRPr="002B0965" w:rsidRDefault="006A6BFF" w:rsidP="006C38D9">
      <w:pPr>
        <w:spacing w:before="120"/>
        <w:rPr>
          <w:i/>
        </w:rPr>
      </w:pPr>
      <w:r w:rsidRPr="002B0965">
        <w:rPr>
          <w:i/>
        </w:rPr>
        <w:t>2-1</w:t>
      </w:r>
      <w:r>
        <w:rPr>
          <w:i/>
        </w:rPr>
        <w:t>0</w:t>
      </w:r>
      <w:r w:rsidRPr="002B0965">
        <w:rPr>
          <w:i/>
        </w:rPr>
        <w:t xml:space="preserve"> </w:t>
      </w:r>
      <w:r>
        <w:rPr>
          <w:i/>
        </w:rPr>
        <w:t>С</w:t>
      </w:r>
      <w:r w:rsidRPr="002B0965">
        <w:rPr>
          <w:i/>
        </w:rPr>
        <w:t>кука</w:t>
      </w:r>
      <w:r>
        <w:rPr>
          <w:i/>
        </w:rPr>
        <w:t>.</w:t>
      </w:r>
    </w:p>
    <w:p w14:paraId="5BBD3183" w14:textId="77777777" w:rsidR="006A6BFF" w:rsidRDefault="006A6BFF" w:rsidP="006C38D9">
      <w:pPr>
        <w:spacing w:before="120"/>
      </w:pPr>
      <w:r>
        <w:t xml:space="preserve">Работник не обращал внимание на требования безопасности по причине выполнения однообразных или монотонных операций. </w:t>
      </w:r>
    </w:p>
    <w:p w14:paraId="04215C37" w14:textId="77777777" w:rsidR="006A6BFF" w:rsidRPr="002B0965" w:rsidRDefault="006A6BFF" w:rsidP="006C38D9">
      <w:pPr>
        <w:spacing w:before="120"/>
        <w:rPr>
          <w:i/>
        </w:rPr>
      </w:pPr>
      <w:r w:rsidRPr="002B0965">
        <w:rPr>
          <w:i/>
        </w:rPr>
        <w:t>2-</w:t>
      </w:r>
      <w:r>
        <w:rPr>
          <w:i/>
        </w:rPr>
        <w:t>11</w:t>
      </w:r>
      <w:r w:rsidRPr="002B0965">
        <w:rPr>
          <w:i/>
        </w:rPr>
        <w:t xml:space="preserve"> Другое</w:t>
      </w:r>
      <w:r>
        <w:rPr>
          <w:i/>
        </w:rPr>
        <w:t>.</w:t>
      </w:r>
    </w:p>
    <w:p w14:paraId="0EDB537E" w14:textId="77777777" w:rsidR="006A6BFF" w:rsidRPr="00E8763C" w:rsidRDefault="006A6BFF" w:rsidP="006C38D9">
      <w:pPr>
        <w:spacing w:before="240"/>
        <w:rPr>
          <w:b/>
        </w:rPr>
      </w:pPr>
      <w:r w:rsidRPr="00E8763C">
        <w:rPr>
          <w:b/>
        </w:rPr>
        <w:t>3. Готовность к аварийным ситуациям.</w:t>
      </w:r>
    </w:p>
    <w:p w14:paraId="0F1ED461" w14:textId="77777777" w:rsidR="006A6BFF" w:rsidRDefault="006A6BFF" w:rsidP="006C38D9">
      <w:pPr>
        <w:spacing w:before="120"/>
        <w:rPr>
          <w:i/>
        </w:rPr>
      </w:pPr>
      <w:r>
        <w:t>Группа причин, связанных с недостаточным уровнем готовности к локализации и ликвидации аварийных ситуаций.</w:t>
      </w:r>
    </w:p>
    <w:p w14:paraId="2CC64B48" w14:textId="77777777" w:rsidR="006A6BFF" w:rsidRPr="00E8763C" w:rsidRDefault="006A6BFF" w:rsidP="006C38D9">
      <w:pPr>
        <w:spacing w:before="120"/>
        <w:rPr>
          <w:i/>
        </w:rPr>
      </w:pPr>
      <w:r w:rsidRPr="00E8763C">
        <w:rPr>
          <w:i/>
        </w:rPr>
        <w:t>3-1 Ошибки в определении всех вероятных</w:t>
      </w:r>
      <w:r>
        <w:rPr>
          <w:i/>
        </w:rPr>
        <w:t xml:space="preserve"> аварийных ситуаций</w:t>
      </w:r>
      <w:r w:rsidRPr="00E8763C">
        <w:rPr>
          <w:i/>
        </w:rPr>
        <w:t>.</w:t>
      </w:r>
    </w:p>
    <w:p w14:paraId="4E42CBEB" w14:textId="77777777" w:rsidR="006A6BFF" w:rsidRPr="004E7A34" w:rsidRDefault="006A6BFF" w:rsidP="006C38D9">
      <w:pPr>
        <w:pStyle w:val="af"/>
        <w:rPr>
          <w:color w:val="000000" w:themeColor="text1"/>
          <w:sz w:val="24"/>
          <w:szCs w:val="22"/>
        </w:rPr>
      </w:pPr>
      <w:r w:rsidRPr="004E7A34">
        <w:rPr>
          <w:color w:val="000000" w:themeColor="text1"/>
          <w:sz w:val="24"/>
          <w:szCs w:val="22"/>
        </w:rPr>
        <w:t xml:space="preserve">При составлении соответствующих документов </w:t>
      </w:r>
      <w:r w:rsidRPr="004E7A34">
        <w:rPr>
          <w:color w:val="000000" w:themeColor="text1"/>
          <w:sz w:val="24"/>
        </w:rPr>
        <w:t xml:space="preserve">реагирования на аварийные ситуации </w:t>
      </w:r>
      <w:r w:rsidRPr="004E7A34">
        <w:rPr>
          <w:color w:val="000000" w:themeColor="text1"/>
          <w:sz w:val="24"/>
          <w:szCs w:val="22"/>
        </w:rPr>
        <w:t>не были учтены возможные сценарии их возникновения, приведшие к событию (аварии, пожару и т.п.) в ходе производственной деятельности.</w:t>
      </w:r>
    </w:p>
    <w:p w14:paraId="7395CA23" w14:textId="77777777" w:rsidR="006A6BFF" w:rsidRPr="004E7A34" w:rsidRDefault="006A6BFF" w:rsidP="006C38D9">
      <w:pPr>
        <w:spacing w:before="120"/>
        <w:rPr>
          <w:i/>
          <w:color w:val="000000" w:themeColor="text1"/>
        </w:rPr>
      </w:pPr>
      <w:r w:rsidRPr="004E7A34">
        <w:rPr>
          <w:i/>
          <w:color w:val="000000" w:themeColor="text1"/>
        </w:rPr>
        <w:t>3-2 Ошибки при составлении Планов реагирования на аварийные ситуации.</w:t>
      </w:r>
    </w:p>
    <w:p w14:paraId="5478A3C3" w14:textId="77777777" w:rsidR="006A6BFF" w:rsidRPr="004E7A34" w:rsidRDefault="006A6BFF" w:rsidP="006C38D9">
      <w:pPr>
        <w:spacing w:before="120"/>
        <w:rPr>
          <w:color w:val="000000" w:themeColor="text1"/>
        </w:rPr>
      </w:pPr>
      <w:r w:rsidRPr="004E7A34">
        <w:rPr>
          <w:color w:val="000000" w:themeColor="text1"/>
        </w:rPr>
        <w:t>При составлении Планов реагирования на аварийные ситуации (Планы тушения пожаров, ПМЛА, ПЛАРН) были допущены ошибки, повлекшие за собой нежелательные события при реагировании на аварийные ситуации, либо в планах не предусмотрены соответствующие мероприятия, направленные на предупреждение аварийных ситуаций.</w:t>
      </w:r>
    </w:p>
    <w:p w14:paraId="332F6434" w14:textId="77777777" w:rsidR="006A6BFF" w:rsidRPr="004E7A34" w:rsidRDefault="006A6BFF" w:rsidP="006C38D9">
      <w:pPr>
        <w:spacing w:before="120"/>
        <w:rPr>
          <w:i/>
          <w:color w:val="000000" w:themeColor="text1"/>
        </w:rPr>
      </w:pPr>
      <w:r w:rsidRPr="004E7A34">
        <w:rPr>
          <w:i/>
          <w:color w:val="000000" w:themeColor="text1"/>
        </w:rPr>
        <w:t>3-3 Ошибки при определении состава и в действиях сил реагирования на аварийные ситуации.</w:t>
      </w:r>
    </w:p>
    <w:p w14:paraId="3C23FC1A" w14:textId="77777777" w:rsidR="006A6BFF" w:rsidRPr="004E7A34" w:rsidRDefault="006A6BFF" w:rsidP="006C38D9">
      <w:pPr>
        <w:spacing w:before="120"/>
        <w:rPr>
          <w:color w:val="000000" w:themeColor="text1"/>
        </w:rPr>
      </w:pPr>
      <w:r w:rsidRPr="004E7A34">
        <w:rPr>
          <w:color w:val="000000" w:themeColor="text1"/>
        </w:rPr>
        <w:t xml:space="preserve">Ненадлежащее определение достаточности сил и средств </w:t>
      </w:r>
      <w:r w:rsidR="00977C59">
        <w:rPr>
          <w:color w:val="000000" w:themeColor="text1"/>
        </w:rPr>
        <w:t>и (или)</w:t>
      </w:r>
      <w:r w:rsidRPr="004E7A34">
        <w:rPr>
          <w:color w:val="000000" w:themeColor="text1"/>
        </w:rPr>
        <w:t xml:space="preserve"> их действий.</w:t>
      </w:r>
    </w:p>
    <w:p w14:paraId="4B8B49C9" w14:textId="77777777" w:rsidR="006A6BFF" w:rsidRPr="004E7A34" w:rsidRDefault="006A6BFF" w:rsidP="006C38D9">
      <w:pPr>
        <w:spacing w:before="120"/>
        <w:rPr>
          <w:i/>
          <w:color w:val="000000" w:themeColor="text1"/>
        </w:rPr>
      </w:pPr>
      <w:r w:rsidRPr="004E7A34">
        <w:rPr>
          <w:i/>
          <w:color w:val="000000" w:themeColor="text1"/>
        </w:rPr>
        <w:t>3-4 Недостатки в организации и привлечении сил и средств медицинской помощи.</w:t>
      </w:r>
    </w:p>
    <w:p w14:paraId="399A83C7" w14:textId="77777777" w:rsidR="006A6BFF" w:rsidRPr="004E7A34" w:rsidRDefault="006A6BFF" w:rsidP="006C38D9">
      <w:pPr>
        <w:spacing w:before="120"/>
        <w:rPr>
          <w:color w:val="000000" w:themeColor="text1"/>
        </w:rPr>
      </w:pPr>
      <w:r w:rsidRPr="004E7A34">
        <w:rPr>
          <w:color w:val="000000" w:themeColor="text1"/>
        </w:rPr>
        <w:t>Ненадлежащая организация медицинской помощи.</w:t>
      </w:r>
    </w:p>
    <w:p w14:paraId="77BE4860" w14:textId="77777777" w:rsidR="006A6BFF" w:rsidRPr="004E7A34" w:rsidRDefault="006A6BFF" w:rsidP="006C38D9">
      <w:pPr>
        <w:spacing w:before="120"/>
        <w:rPr>
          <w:i/>
          <w:color w:val="000000" w:themeColor="text1"/>
        </w:rPr>
      </w:pPr>
      <w:r w:rsidRPr="004E7A34">
        <w:rPr>
          <w:i/>
          <w:color w:val="000000" w:themeColor="text1"/>
        </w:rPr>
        <w:t>3-5 Ошибки при локализации или ликвидации аварийной ситуации.</w:t>
      </w:r>
    </w:p>
    <w:p w14:paraId="59EB77F8" w14:textId="77777777" w:rsidR="006A6BFF" w:rsidRPr="004E7A34" w:rsidRDefault="006A6BFF" w:rsidP="006C38D9">
      <w:pPr>
        <w:spacing w:before="120"/>
        <w:rPr>
          <w:i/>
          <w:color w:val="000000" w:themeColor="text1"/>
        </w:rPr>
      </w:pPr>
      <w:r w:rsidRPr="004E7A34">
        <w:rPr>
          <w:color w:val="000000" w:themeColor="text1"/>
        </w:rPr>
        <w:t>Недостаточная подготовка сил реагирования</w:t>
      </w:r>
      <w:r w:rsidRPr="004E7A34">
        <w:rPr>
          <w:i/>
          <w:color w:val="000000" w:themeColor="text1"/>
        </w:rPr>
        <w:t xml:space="preserve"> </w:t>
      </w:r>
      <w:r w:rsidRPr="004E7A34">
        <w:rPr>
          <w:color w:val="000000" w:themeColor="text1"/>
        </w:rPr>
        <w:t>на аварийные ситуации.</w:t>
      </w:r>
    </w:p>
    <w:p w14:paraId="396650EB" w14:textId="77777777" w:rsidR="006A6BFF" w:rsidRPr="004E7A34" w:rsidRDefault="006A6BFF" w:rsidP="006C38D9">
      <w:pPr>
        <w:spacing w:before="120"/>
        <w:rPr>
          <w:i/>
          <w:color w:val="000000" w:themeColor="text1"/>
        </w:rPr>
      </w:pPr>
      <w:r w:rsidRPr="004E7A34">
        <w:rPr>
          <w:i/>
          <w:color w:val="000000" w:themeColor="text1"/>
        </w:rPr>
        <w:t>3-6 Другое.</w:t>
      </w:r>
    </w:p>
    <w:p w14:paraId="253B0976" w14:textId="77777777" w:rsidR="006A6BFF" w:rsidRPr="00E8763C" w:rsidRDefault="006A6BFF" w:rsidP="006C38D9">
      <w:pPr>
        <w:spacing w:before="240"/>
        <w:rPr>
          <w:b/>
        </w:rPr>
      </w:pPr>
      <w:r w:rsidRPr="00E8763C">
        <w:rPr>
          <w:b/>
        </w:rPr>
        <w:t>4. Организация закупки</w:t>
      </w:r>
      <w:r>
        <w:rPr>
          <w:b/>
        </w:rPr>
        <w:t>, договорная деятельность.</w:t>
      </w:r>
    </w:p>
    <w:p w14:paraId="64E6AF49" w14:textId="77777777" w:rsidR="006A6BFF" w:rsidRDefault="006A6BFF" w:rsidP="006C38D9">
      <w:pPr>
        <w:spacing w:before="120"/>
        <w:rPr>
          <w:i/>
        </w:rPr>
      </w:pPr>
      <w:r>
        <w:t>Группа причин, связанных с нарушениями при проведении закупки и (или) заключении договора с подрядной организацией.</w:t>
      </w:r>
    </w:p>
    <w:p w14:paraId="00DF5EF0" w14:textId="77777777" w:rsidR="006A6BFF" w:rsidRPr="00E8763C" w:rsidRDefault="006A6BFF" w:rsidP="006C38D9">
      <w:pPr>
        <w:spacing w:before="120"/>
        <w:rPr>
          <w:i/>
        </w:rPr>
      </w:pPr>
      <w:r w:rsidRPr="00E8763C">
        <w:rPr>
          <w:i/>
        </w:rPr>
        <w:t>4-1 Ошибочный выбор, заказ вследствие недостатка знаний.</w:t>
      </w:r>
    </w:p>
    <w:p w14:paraId="1449C162" w14:textId="77777777" w:rsidR="006A6BFF" w:rsidRPr="00E8763C" w:rsidRDefault="006A6BFF" w:rsidP="006C38D9">
      <w:pPr>
        <w:spacing w:before="120"/>
      </w:pPr>
      <w:r w:rsidRPr="00E8763C">
        <w:t>Итогом недостаточности знаний стал заказ неправильного материала, инструментов или оборудования, что привело к происшествию.</w:t>
      </w:r>
    </w:p>
    <w:p w14:paraId="6C8C75D0" w14:textId="77777777" w:rsidR="006A6BFF" w:rsidRPr="00E8763C" w:rsidRDefault="006A6BFF" w:rsidP="006C38D9">
      <w:pPr>
        <w:spacing w:before="120"/>
        <w:rPr>
          <w:i/>
        </w:rPr>
      </w:pPr>
      <w:r w:rsidRPr="00E8763C">
        <w:rPr>
          <w:i/>
        </w:rPr>
        <w:t xml:space="preserve">4-2 Неправильное составление </w:t>
      </w:r>
      <w:r>
        <w:rPr>
          <w:i/>
        </w:rPr>
        <w:t xml:space="preserve">технического задания </w:t>
      </w:r>
      <w:r w:rsidRPr="00E8763C">
        <w:rPr>
          <w:i/>
        </w:rPr>
        <w:t>на закупку.</w:t>
      </w:r>
    </w:p>
    <w:p w14:paraId="63908E28" w14:textId="77777777" w:rsidR="006A6BFF" w:rsidRPr="00E8763C" w:rsidRDefault="006A6BFF" w:rsidP="006C38D9">
      <w:pPr>
        <w:spacing w:before="120"/>
      </w:pPr>
      <w:r w:rsidRPr="00E8763C">
        <w:t xml:space="preserve">Ошибки при составлении </w:t>
      </w:r>
      <w:r>
        <w:t>технических заданий</w:t>
      </w:r>
      <w:r w:rsidRPr="00E8763C">
        <w:t xml:space="preserve"> на закупку. Поставка материала, инструментов или оборудования была следствием неверного оформления </w:t>
      </w:r>
      <w:r>
        <w:t>технического задания</w:t>
      </w:r>
      <w:r w:rsidRPr="00E8763C">
        <w:t>, что привело к происшествию.</w:t>
      </w:r>
    </w:p>
    <w:p w14:paraId="3BAA71D1" w14:textId="77777777" w:rsidR="006A6BFF" w:rsidRPr="00E8763C" w:rsidRDefault="006A6BFF" w:rsidP="006C38D9">
      <w:pPr>
        <w:spacing w:before="120"/>
        <w:rPr>
          <w:i/>
        </w:rPr>
      </w:pPr>
      <w:r w:rsidRPr="00E8763C">
        <w:rPr>
          <w:i/>
        </w:rPr>
        <w:t>4-3 Поверхностный поиск необходимых материалов и оборудования.</w:t>
      </w:r>
    </w:p>
    <w:p w14:paraId="14DD3E3D" w14:textId="77777777" w:rsidR="006A6BFF" w:rsidRPr="00E8763C" w:rsidRDefault="006A6BFF" w:rsidP="006C38D9">
      <w:pPr>
        <w:spacing w:before="120"/>
      </w:pPr>
      <w:r w:rsidRPr="00E8763C">
        <w:t>При поиске материалов и оборудования не учитывались все необходимые аспекты деятельности.</w:t>
      </w:r>
    </w:p>
    <w:p w14:paraId="06A95F70" w14:textId="77777777" w:rsidR="006A6BFF" w:rsidRPr="00E8763C" w:rsidRDefault="006A6BFF" w:rsidP="006C38D9">
      <w:pPr>
        <w:spacing w:before="120"/>
        <w:rPr>
          <w:i/>
        </w:rPr>
      </w:pPr>
      <w:r w:rsidRPr="00E8763C">
        <w:rPr>
          <w:i/>
        </w:rPr>
        <w:t>4-4 Направление неверных спецификаций поставщикам.</w:t>
      </w:r>
    </w:p>
    <w:p w14:paraId="2ABF04C9" w14:textId="77777777" w:rsidR="006A6BFF" w:rsidRPr="00E8763C" w:rsidRDefault="006A6BFF" w:rsidP="006C38D9">
      <w:pPr>
        <w:spacing w:before="120"/>
      </w:pPr>
      <w:r w:rsidRPr="00E8763C">
        <w:t>Ошибки при составлении спецификаций на закупаемую продукцию/услуги.</w:t>
      </w:r>
    </w:p>
    <w:p w14:paraId="7D27563A" w14:textId="77777777" w:rsidR="006A6BFF" w:rsidRPr="00E8763C" w:rsidRDefault="006A6BFF" w:rsidP="006C38D9">
      <w:pPr>
        <w:spacing w:before="120"/>
        <w:rPr>
          <w:i/>
        </w:rPr>
      </w:pPr>
      <w:r w:rsidRPr="00E8763C">
        <w:rPr>
          <w:i/>
        </w:rPr>
        <w:t>4-5 Неправильный выбор маршрута доставки.</w:t>
      </w:r>
    </w:p>
    <w:p w14:paraId="6923ECA6" w14:textId="77777777" w:rsidR="006A6BFF" w:rsidRPr="00E8763C" w:rsidRDefault="006A6BFF" w:rsidP="006C38D9">
      <w:pPr>
        <w:spacing w:before="120"/>
      </w:pPr>
      <w:r w:rsidRPr="00E8763C">
        <w:t>Ошибки при выборе маршрутов доставки закупаемых материалов.</w:t>
      </w:r>
    </w:p>
    <w:p w14:paraId="223A86A1" w14:textId="77777777" w:rsidR="006A6BFF" w:rsidRPr="00E8763C" w:rsidRDefault="006A6BFF" w:rsidP="006C38D9">
      <w:pPr>
        <w:spacing w:before="120"/>
        <w:rPr>
          <w:i/>
        </w:rPr>
      </w:pPr>
      <w:r w:rsidRPr="00E8763C">
        <w:rPr>
          <w:i/>
        </w:rPr>
        <w:t>4-6 Ошибки при сдаче-приемке.</w:t>
      </w:r>
    </w:p>
    <w:p w14:paraId="3A4B9EAA" w14:textId="77777777" w:rsidR="006A6BFF" w:rsidRPr="00E8763C" w:rsidRDefault="006A6BFF" w:rsidP="006C38D9">
      <w:pPr>
        <w:spacing w:before="120"/>
      </w:pPr>
      <w:r w:rsidRPr="00E8763C">
        <w:t>Нарушение процедуры сдачи приемки оборудования/материалов.</w:t>
      </w:r>
    </w:p>
    <w:p w14:paraId="0212A0E0" w14:textId="77777777" w:rsidR="006A6BFF" w:rsidRPr="00E8763C" w:rsidRDefault="006A6BFF" w:rsidP="006C38D9">
      <w:pPr>
        <w:spacing w:before="120"/>
        <w:rPr>
          <w:i/>
        </w:rPr>
      </w:pPr>
      <w:r w:rsidRPr="00E8763C">
        <w:rPr>
          <w:i/>
        </w:rPr>
        <w:t>4-7 Отсутствие сертификации, паспортизации.</w:t>
      </w:r>
    </w:p>
    <w:p w14:paraId="1FB25EEF" w14:textId="77777777" w:rsidR="006A6BFF" w:rsidRPr="00E8763C" w:rsidRDefault="006A6BFF" w:rsidP="006C38D9">
      <w:pPr>
        <w:spacing w:before="120"/>
      </w:pPr>
      <w:r w:rsidRPr="00E8763C">
        <w:t xml:space="preserve">Поставленные материал, оборудование или инструменты не </w:t>
      </w:r>
      <w:r>
        <w:t>имели</w:t>
      </w:r>
      <w:r w:rsidRPr="00E8763C">
        <w:t xml:space="preserve"> требуемы</w:t>
      </w:r>
      <w:r>
        <w:t>е</w:t>
      </w:r>
      <w:r w:rsidRPr="00E8763C">
        <w:t xml:space="preserve"> паспорта, сертификат</w:t>
      </w:r>
      <w:r>
        <w:t>ы</w:t>
      </w:r>
      <w:r w:rsidRPr="00E8763C">
        <w:t>, что привело к происшествию.</w:t>
      </w:r>
    </w:p>
    <w:p w14:paraId="18F0BB17" w14:textId="77777777" w:rsidR="006A6BFF" w:rsidRPr="00E8763C" w:rsidRDefault="006A6BFF" w:rsidP="006C38D9">
      <w:pPr>
        <w:spacing w:before="120"/>
        <w:rPr>
          <w:i/>
        </w:rPr>
      </w:pPr>
      <w:r w:rsidRPr="00E8763C">
        <w:rPr>
          <w:i/>
        </w:rPr>
        <w:t xml:space="preserve">4-8 Не доведение требований ПБиОТ до поставщика/ </w:t>
      </w:r>
      <w:r>
        <w:rPr>
          <w:i/>
        </w:rPr>
        <w:t>подрядчика</w:t>
      </w:r>
      <w:r w:rsidRPr="00E8763C">
        <w:rPr>
          <w:i/>
        </w:rPr>
        <w:t>.</w:t>
      </w:r>
    </w:p>
    <w:p w14:paraId="664617AD" w14:textId="77777777" w:rsidR="006A6BFF" w:rsidRPr="00E8763C" w:rsidRDefault="006A6BFF" w:rsidP="006C38D9">
      <w:pPr>
        <w:spacing w:before="120"/>
      </w:pPr>
      <w:r w:rsidRPr="00E8763C">
        <w:t xml:space="preserve">Поставщик/ </w:t>
      </w:r>
      <w:r w:rsidR="005055AB">
        <w:t xml:space="preserve">Подрядчик </w:t>
      </w:r>
      <w:r w:rsidRPr="00E8763C">
        <w:t xml:space="preserve">не был проинформирован надлежащим образом о требованиях в области ПБиОТ, предъявляемых к </w:t>
      </w:r>
      <w:r w:rsidR="00FD5766">
        <w:t>Подрядчик</w:t>
      </w:r>
      <w:r w:rsidR="00F4341B">
        <w:t>у</w:t>
      </w:r>
      <w:r w:rsidR="00FD5766">
        <w:t>.</w:t>
      </w:r>
    </w:p>
    <w:p w14:paraId="2A073C23" w14:textId="77777777" w:rsidR="006A6BFF" w:rsidRPr="00E8763C" w:rsidRDefault="006A6BFF" w:rsidP="006C38D9">
      <w:pPr>
        <w:spacing w:before="120"/>
        <w:rPr>
          <w:i/>
        </w:rPr>
      </w:pPr>
      <w:r w:rsidRPr="00E8763C">
        <w:rPr>
          <w:i/>
        </w:rPr>
        <w:t xml:space="preserve">4-9 </w:t>
      </w:r>
      <w:r>
        <w:rPr>
          <w:i/>
        </w:rPr>
        <w:t>Отсутствие или н</w:t>
      </w:r>
      <w:r w:rsidRPr="00E8763C">
        <w:rPr>
          <w:i/>
        </w:rPr>
        <w:t xml:space="preserve">еправильная маркировка опасных </w:t>
      </w:r>
      <w:r>
        <w:rPr>
          <w:i/>
        </w:rPr>
        <w:t xml:space="preserve">грузов, </w:t>
      </w:r>
      <w:r w:rsidRPr="00E8763C">
        <w:rPr>
          <w:i/>
        </w:rPr>
        <w:t>материалов.</w:t>
      </w:r>
    </w:p>
    <w:p w14:paraId="729AE0F4" w14:textId="77777777" w:rsidR="006A6BFF" w:rsidRPr="00E8763C" w:rsidRDefault="006A6BFF" w:rsidP="006C38D9">
      <w:pPr>
        <w:spacing w:before="120"/>
      </w:pPr>
      <w:r>
        <w:t>Маркировка н</w:t>
      </w:r>
      <w:r w:rsidRPr="00E8763C">
        <w:t xml:space="preserve">а опасных </w:t>
      </w:r>
      <w:r>
        <w:t xml:space="preserve">грузах, </w:t>
      </w:r>
      <w:r w:rsidRPr="00E8763C">
        <w:t>материалах отсутствует, либо не соответствует предъявляемым требованиям.</w:t>
      </w:r>
    </w:p>
    <w:p w14:paraId="3AB4F377" w14:textId="77777777" w:rsidR="006A6BFF" w:rsidRPr="00E8763C" w:rsidRDefault="006A6BFF" w:rsidP="006C38D9">
      <w:pPr>
        <w:spacing w:before="120"/>
        <w:rPr>
          <w:i/>
        </w:rPr>
      </w:pPr>
      <w:r w:rsidRPr="00E8763C">
        <w:rPr>
          <w:i/>
        </w:rPr>
        <w:t>4-1</w:t>
      </w:r>
      <w:r>
        <w:rPr>
          <w:i/>
        </w:rPr>
        <w:t>0</w:t>
      </w:r>
      <w:r w:rsidRPr="00E8763C">
        <w:rPr>
          <w:i/>
        </w:rPr>
        <w:t xml:space="preserve"> Нарушение процедур выбора, неправильный выбор </w:t>
      </w:r>
      <w:r>
        <w:rPr>
          <w:i/>
        </w:rPr>
        <w:t>подрядчика</w:t>
      </w:r>
      <w:r w:rsidRPr="00E8763C">
        <w:rPr>
          <w:i/>
        </w:rPr>
        <w:t>.</w:t>
      </w:r>
    </w:p>
    <w:p w14:paraId="4AECFBC4" w14:textId="77777777" w:rsidR="006A6BFF" w:rsidRPr="00E8763C" w:rsidRDefault="006A6BFF" w:rsidP="006C38D9">
      <w:pPr>
        <w:spacing w:before="120"/>
      </w:pPr>
      <w:r w:rsidRPr="00E8763C">
        <w:t xml:space="preserve">Выбор </w:t>
      </w:r>
      <w:r w:rsidR="005055AB">
        <w:t xml:space="preserve">Подрядчика </w:t>
      </w:r>
      <w:r w:rsidRPr="00E8763C">
        <w:t>был проведен</w:t>
      </w:r>
      <w:r>
        <w:t xml:space="preserve"> с нарушением установленной процедуры по оценке соответствия </w:t>
      </w:r>
      <w:r w:rsidR="002A4AB6">
        <w:t xml:space="preserve">Подрядчика </w:t>
      </w:r>
      <w:r>
        <w:t>требованиям ПБОТОС для выполнения данной работы</w:t>
      </w:r>
      <w:r w:rsidRPr="00E8763C">
        <w:t>.</w:t>
      </w:r>
    </w:p>
    <w:p w14:paraId="00835863" w14:textId="77777777" w:rsidR="006A6BFF" w:rsidRPr="00E8763C" w:rsidRDefault="006A6BFF" w:rsidP="006C38D9">
      <w:pPr>
        <w:spacing w:before="120"/>
        <w:rPr>
          <w:i/>
        </w:rPr>
      </w:pPr>
      <w:r w:rsidRPr="00E8763C">
        <w:rPr>
          <w:i/>
        </w:rPr>
        <w:t>4-1</w:t>
      </w:r>
      <w:r>
        <w:rPr>
          <w:i/>
        </w:rPr>
        <w:t>1</w:t>
      </w:r>
      <w:r w:rsidRPr="00E8763C">
        <w:rPr>
          <w:i/>
        </w:rPr>
        <w:t xml:space="preserve"> Отсутствие оценки </w:t>
      </w:r>
      <w:r>
        <w:rPr>
          <w:i/>
        </w:rPr>
        <w:t>соответствия</w:t>
      </w:r>
      <w:r w:rsidRPr="00E8763C">
        <w:rPr>
          <w:i/>
        </w:rPr>
        <w:t xml:space="preserve"> </w:t>
      </w:r>
      <w:r>
        <w:rPr>
          <w:i/>
        </w:rPr>
        <w:t>подрядчика</w:t>
      </w:r>
      <w:r w:rsidRPr="00E8763C">
        <w:rPr>
          <w:i/>
        </w:rPr>
        <w:t>.</w:t>
      </w:r>
    </w:p>
    <w:p w14:paraId="49E27AB2" w14:textId="77777777" w:rsidR="006A6BFF" w:rsidRPr="00E8763C" w:rsidRDefault="006A6BFF" w:rsidP="006C38D9">
      <w:pPr>
        <w:spacing w:before="120"/>
      </w:pPr>
      <w:r w:rsidRPr="00E8763C">
        <w:t xml:space="preserve">С </w:t>
      </w:r>
      <w:r w:rsidR="005055AB">
        <w:t xml:space="preserve">Подрядчиком </w:t>
      </w:r>
      <w:r w:rsidRPr="00E8763C">
        <w:t>был заключен договор на выполнение работ</w:t>
      </w:r>
      <w:r>
        <w:t xml:space="preserve"> без проведения оценки соответствия </w:t>
      </w:r>
      <w:r w:rsidR="00604B63">
        <w:t xml:space="preserve">Подрядчика </w:t>
      </w:r>
      <w:r>
        <w:t>требованиям ПБОТОС для выполнения данной работы</w:t>
      </w:r>
      <w:r w:rsidRPr="00E8763C">
        <w:t>.</w:t>
      </w:r>
    </w:p>
    <w:p w14:paraId="1089E95E" w14:textId="77777777" w:rsidR="006A6BFF" w:rsidRPr="00E8763C" w:rsidRDefault="006A6BFF" w:rsidP="006C38D9">
      <w:pPr>
        <w:spacing w:before="120"/>
        <w:rPr>
          <w:i/>
        </w:rPr>
      </w:pPr>
      <w:r w:rsidRPr="00E8763C">
        <w:rPr>
          <w:i/>
        </w:rPr>
        <w:t>4-1</w:t>
      </w:r>
      <w:r>
        <w:rPr>
          <w:i/>
        </w:rPr>
        <w:t>2</w:t>
      </w:r>
      <w:r w:rsidRPr="00E8763C">
        <w:rPr>
          <w:i/>
        </w:rPr>
        <w:t xml:space="preserve"> Другое.</w:t>
      </w:r>
    </w:p>
    <w:p w14:paraId="15CA6CE7" w14:textId="77777777" w:rsidR="006A6BFF" w:rsidRPr="00E8763C" w:rsidRDefault="006A6BFF" w:rsidP="006C38D9">
      <w:pPr>
        <w:spacing w:before="240"/>
        <w:rPr>
          <w:b/>
        </w:rPr>
      </w:pPr>
      <w:r w:rsidRPr="00E8763C">
        <w:rPr>
          <w:b/>
        </w:rPr>
        <w:t>5. Поведение</w:t>
      </w:r>
      <w:r>
        <w:rPr>
          <w:b/>
        </w:rPr>
        <w:t>.</w:t>
      </w:r>
    </w:p>
    <w:p w14:paraId="11C0A4C6" w14:textId="77777777" w:rsidR="006A6BFF" w:rsidRDefault="006A6BFF" w:rsidP="006C38D9">
      <w:pPr>
        <w:spacing w:before="120"/>
        <w:rPr>
          <w:i/>
        </w:rPr>
      </w:pPr>
      <w:r>
        <w:t>Группа причин, связанных с поведением участников происшествия, несоответствующим установленным нормам.</w:t>
      </w:r>
    </w:p>
    <w:p w14:paraId="267E0504" w14:textId="77777777" w:rsidR="006A6BFF" w:rsidRPr="00E8763C" w:rsidRDefault="006A6BFF" w:rsidP="006C38D9">
      <w:pPr>
        <w:spacing w:before="120"/>
        <w:rPr>
          <w:i/>
        </w:rPr>
      </w:pPr>
      <w:r w:rsidRPr="00E8763C">
        <w:rPr>
          <w:i/>
        </w:rPr>
        <w:t>5-1 Поощряется</w:t>
      </w:r>
      <w:r>
        <w:rPr>
          <w:i/>
        </w:rPr>
        <w:t xml:space="preserve"> или игнорируется</w:t>
      </w:r>
      <w:r w:rsidRPr="00E8763C">
        <w:rPr>
          <w:i/>
        </w:rPr>
        <w:t xml:space="preserve"> неправильный поступок.</w:t>
      </w:r>
    </w:p>
    <w:p w14:paraId="4B933010" w14:textId="77777777" w:rsidR="006A6BFF" w:rsidRPr="00E8763C" w:rsidRDefault="006A6BFF" w:rsidP="006C38D9">
      <w:pPr>
        <w:spacing w:before="120"/>
      </w:pPr>
      <w:r>
        <w:t>Н</w:t>
      </w:r>
      <w:r w:rsidRPr="00E8763C">
        <w:t xml:space="preserve">епосредственный руководитель знал, что работник не соблюдал требования и инструкции по ПБОТОС, но он </w:t>
      </w:r>
      <w:r>
        <w:t>одобрил действия</w:t>
      </w:r>
      <w:r w:rsidRPr="00E8763C">
        <w:t xml:space="preserve"> этого работника</w:t>
      </w:r>
      <w:r>
        <w:t>, либо не остановил его</w:t>
      </w:r>
      <w:r w:rsidRPr="00E8763C">
        <w:t>.</w:t>
      </w:r>
    </w:p>
    <w:p w14:paraId="68A7A5D5" w14:textId="77777777" w:rsidR="006A6BFF" w:rsidRPr="00E8763C" w:rsidRDefault="006A6BFF" w:rsidP="006C38D9">
      <w:pPr>
        <w:spacing w:before="120"/>
        <w:rPr>
          <w:i/>
        </w:rPr>
      </w:pPr>
      <w:r w:rsidRPr="00E8763C">
        <w:rPr>
          <w:i/>
        </w:rPr>
        <w:t>5-2 Негативный пример руководителя.</w:t>
      </w:r>
    </w:p>
    <w:p w14:paraId="0291DC49" w14:textId="77777777" w:rsidR="006A6BFF" w:rsidRPr="00E8763C" w:rsidRDefault="006A6BFF" w:rsidP="006C38D9">
      <w:pPr>
        <w:spacing w:before="120"/>
      </w:pPr>
      <w:r w:rsidRPr="00E8763C">
        <w:t>Непосредственные руководители демонстрировали отрицательный пример отношения к вопросам ПБОТОС при выполнении работы перед своими работниками.</w:t>
      </w:r>
    </w:p>
    <w:p w14:paraId="30BC9252" w14:textId="77777777" w:rsidR="006A6BFF" w:rsidRPr="00E8763C" w:rsidRDefault="006A6BFF" w:rsidP="006C38D9">
      <w:pPr>
        <w:spacing w:before="120"/>
        <w:rPr>
          <w:i/>
        </w:rPr>
      </w:pPr>
      <w:r w:rsidRPr="00E8763C">
        <w:rPr>
          <w:i/>
        </w:rPr>
        <w:t>5-3 Безразличие руководителя.</w:t>
      </w:r>
    </w:p>
    <w:p w14:paraId="4D46174D" w14:textId="77777777" w:rsidR="006A6BFF" w:rsidRPr="00E8763C" w:rsidRDefault="006A6BFF" w:rsidP="006C38D9">
      <w:pPr>
        <w:spacing w:before="120"/>
      </w:pPr>
      <w:r w:rsidRPr="00E8763C">
        <w:t>Руководитель работ не уделял должного внимания состоянию работника,</w:t>
      </w:r>
      <w:r>
        <w:t xml:space="preserve"> либо</w:t>
      </w:r>
      <w:r w:rsidRPr="00E8763C">
        <w:t xml:space="preserve"> тому, как он выполняет работу.</w:t>
      </w:r>
    </w:p>
    <w:p w14:paraId="14F8C8B5" w14:textId="77777777" w:rsidR="006A6BFF" w:rsidRPr="00E8763C" w:rsidRDefault="006A6BFF" w:rsidP="006C38D9">
      <w:pPr>
        <w:spacing w:before="120"/>
        <w:rPr>
          <w:i/>
        </w:rPr>
      </w:pPr>
      <w:r w:rsidRPr="00E8763C">
        <w:rPr>
          <w:i/>
        </w:rPr>
        <w:t>5-4 Негативный пример коллег, товарищей.</w:t>
      </w:r>
    </w:p>
    <w:p w14:paraId="2738722A" w14:textId="77777777" w:rsidR="006A6BFF" w:rsidRPr="00E8763C" w:rsidRDefault="006A6BFF" w:rsidP="006C38D9">
      <w:pPr>
        <w:spacing w:before="120"/>
      </w:pPr>
      <w:r w:rsidRPr="00E8763C">
        <w:t>Коллеги по работе демонстрировали отрицательный пример отношения к вопросам ПБОТОС при выполнении работы совместно с участником происшествия.</w:t>
      </w:r>
    </w:p>
    <w:p w14:paraId="3B8087C1" w14:textId="77777777" w:rsidR="006A6BFF" w:rsidRPr="00E8763C" w:rsidRDefault="006A6BFF" w:rsidP="006C38D9">
      <w:pPr>
        <w:spacing w:before="120"/>
        <w:rPr>
          <w:i/>
        </w:rPr>
      </w:pPr>
      <w:r w:rsidRPr="00E8763C">
        <w:rPr>
          <w:i/>
        </w:rPr>
        <w:t xml:space="preserve">5-5 </w:t>
      </w:r>
      <w:r>
        <w:rPr>
          <w:i/>
        </w:rPr>
        <w:t>Агрессия</w:t>
      </w:r>
      <w:r w:rsidRPr="00E8763C">
        <w:rPr>
          <w:i/>
        </w:rPr>
        <w:t>, хамство.</w:t>
      </w:r>
    </w:p>
    <w:p w14:paraId="4CE4D06D" w14:textId="77777777" w:rsidR="006A6BFF" w:rsidRPr="00E8763C" w:rsidRDefault="006A6BFF" w:rsidP="006C38D9">
      <w:pPr>
        <w:spacing w:before="120"/>
      </w:pPr>
      <w:r w:rsidRPr="00E8763C">
        <w:t>Участник происшествия проявил агрессивность, что привело к возникновению данного происшествия.</w:t>
      </w:r>
    </w:p>
    <w:p w14:paraId="011CD339" w14:textId="77777777" w:rsidR="006A6BFF" w:rsidRPr="00E8763C" w:rsidRDefault="006A6BFF" w:rsidP="006C38D9">
      <w:pPr>
        <w:spacing w:before="120"/>
        <w:rPr>
          <w:i/>
        </w:rPr>
      </w:pPr>
      <w:r w:rsidRPr="00E8763C">
        <w:rPr>
          <w:i/>
        </w:rPr>
        <w:t>5-6 Руководитель заставляет спешить.</w:t>
      </w:r>
    </w:p>
    <w:p w14:paraId="49DFDB38" w14:textId="77777777" w:rsidR="006A6BFF" w:rsidRPr="00E8763C" w:rsidRDefault="006A6BFF" w:rsidP="006C38D9">
      <w:pPr>
        <w:spacing w:before="120"/>
      </w:pPr>
      <w:r w:rsidRPr="00E8763C">
        <w:t xml:space="preserve">Происшествие произошло в связи с тем, что </w:t>
      </w:r>
      <w:r w:rsidR="00EF3D06">
        <w:t>Н</w:t>
      </w:r>
      <w:r w:rsidRPr="00E8763C">
        <w:t>епосредственный руководитель дал ясно понять, что скорость выполнения работы имела большее значение, чем соображения безопасности.</w:t>
      </w:r>
    </w:p>
    <w:p w14:paraId="2BE9BEF3" w14:textId="77777777" w:rsidR="006A6BFF" w:rsidRPr="002B0965" w:rsidRDefault="006A6BFF" w:rsidP="006C38D9">
      <w:pPr>
        <w:spacing w:before="120"/>
        <w:rPr>
          <w:i/>
        </w:rPr>
      </w:pPr>
      <w:r>
        <w:rPr>
          <w:i/>
        </w:rPr>
        <w:t>5</w:t>
      </w:r>
      <w:r w:rsidRPr="002B0965">
        <w:rPr>
          <w:i/>
        </w:rPr>
        <w:t>-</w:t>
      </w:r>
      <w:r>
        <w:rPr>
          <w:i/>
        </w:rPr>
        <w:t>7</w:t>
      </w:r>
      <w:r w:rsidRPr="002B0965">
        <w:rPr>
          <w:i/>
        </w:rPr>
        <w:t xml:space="preserve"> </w:t>
      </w:r>
      <w:r>
        <w:rPr>
          <w:i/>
        </w:rPr>
        <w:t>Б</w:t>
      </w:r>
      <w:r w:rsidRPr="002B0965">
        <w:rPr>
          <w:i/>
        </w:rPr>
        <w:t>равада, боязнь показаться трусом</w:t>
      </w:r>
      <w:r>
        <w:rPr>
          <w:i/>
        </w:rPr>
        <w:t>.</w:t>
      </w:r>
    </w:p>
    <w:p w14:paraId="414F39C8" w14:textId="77777777" w:rsidR="006A6BFF" w:rsidRDefault="006A6BFF" w:rsidP="006C38D9">
      <w:pPr>
        <w:spacing w:before="120"/>
      </w:pPr>
      <w:r>
        <w:t>Работник осознавал, что идет на риск, однако выполнял работу, опасаясь обвинений в трусости или бравируя своей смелостью.</w:t>
      </w:r>
    </w:p>
    <w:p w14:paraId="17688EC4" w14:textId="77777777" w:rsidR="006A6BFF" w:rsidRPr="00E8763C" w:rsidRDefault="006A6BFF" w:rsidP="006C38D9">
      <w:pPr>
        <w:spacing w:before="120"/>
        <w:rPr>
          <w:i/>
        </w:rPr>
      </w:pPr>
      <w:r w:rsidRPr="00E8763C">
        <w:rPr>
          <w:i/>
        </w:rPr>
        <w:t>5-</w:t>
      </w:r>
      <w:r>
        <w:rPr>
          <w:i/>
        </w:rPr>
        <w:t>8</w:t>
      </w:r>
      <w:r w:rsidRPr="00E8763C">
        <w:rPr>
          <w:i/>
        </w:rPr>
        <w:t xml:space="preserve"> Другое.</w:t>
      </w:r>
    </w:p>
    <w:p w14:paraId="2139B844" w14:textId="77777777" w:rsidR="006A6BFF" w:rsidRPr="00E8763C" w:rsidRDefault="006A6BFF" w:rsidP="006C38D9">
      <w:pPr>
        <w:spacing w:before="240"/>
        <w:rPr>
          <w:b/>
        </w:rPr>
      </w:pPr>
      <w:r w:rsidRPr="00E8763C">
        <w:rPr>
          <w:b/>
        </w:rPr>
        <w:t>6. Уровень квалификации</w:t>
      </w:r>
      <w:r>
        <w:rPr>
          <w:b/>
        </w:rPr>
        <w:t>.</w:t>
      </w:r>
    </w:p>
    <w:p w14:paraId="3E5ED1FC" w14:textId="77777777" w:rsidR="006A6BFF" w:rsidRDefault="006A6BFF" w:rsidP="006C38D9">
      <w:pPr>
        <w:spacing w:before="120"/>
        <w:rPr>
          <w:i/>
        </w:rPr>
      </w:pPr>
      <w:r>
        <w:t>Группа причин, связанных с не отвечающим требованиям уровнем квалификации участников происшествия.</w:t>
      </w:r>
    </w:p>
    <w:p w14:paraId="56AA7CBF" w14:textId="77777777" w:rsidR="006A6BFF" w:rsidRPr="00E8763C" w:rsidRDefault="006A6BFF" w:rsidP="006C38D9">
      <w:pPr>
        <w:spacing w:before="120"/>
        <w:rPr>
          <w:i/>
        </w:rPr>
      </w:pPr>
      <w:r w:rsidRPr="00E8763C">
        <w:rPr>
          <w:i/>
        </w:rPr>
        <w:t>6-1 Недооценка требуемой квалификации.</w:t>
      </w:r>
    </w:p>
    <w:p w14:paraId="6580A12C" w14:textId="77777777" w:rsidR="006A6BFF" w:rsidRPr="00E8763C" w:rsidRDefault="006A6BFF" w:rsidP="006C38D9">
      <w:pPr>
        <w:spacing w:before="120"/>
      </w:pPr>
      <w:r w:rsidRPr="00E8763C">
        <w:t xml:space="preserve">Участник происшествия или его руководитель считали, что у участника происшествия была достаточная квалификация для выполнения работы, но фактически ему не хватило </w:t>
      </w:r>
      <w:r>
        <w:t xml:space="preserve">требуемых </w:t>
      </w:r>
      <w:r w:rsidRPr="00E8763C">
        <w:t>навыков.</w:t>
      </w:r>
    </w:p>
    <w:p w14:paraId="12B40382" w14:textId="77777777" w:rsidR="006A6BFF" w:rsidRPr="00E8763C" w:rsidRDefault="006A6BFF" w:rsidP="006C38D9">
      <w:pPr>
        <w:spacing w:before="120"/>
        <w:rPr>
          <w:i/>
        </w:rPr>
      </w:pPr>
      <w:r w:rsidRPr="00E8763C">
        <w:rPr>
          <w:i/>
        </w:rPr>
        <w:t>6-2 Недостаточно практических навыков.</w:t>
      </w:r>
    </w:p>
    <w:p w14:paraId="1EF742A2" w14:textId="77777777" w:rsidR="006A6BFF" w:rsidRPr="00E8763C" w:rsidRDefault="006A6BFF" w:rsidP="006C38D9">
      <w:pPr>
        <w:spacing w:before="120"/>
      </w:pPr>
      <w:r w:rsidRPr="00E8763C">
        <w:t>Участник происшествия имел достаточную теоретическую подготовку, однако</w:t>
      </w:r>
      <w:r>
        <w:t xml:space="preserve"> ему не хватило практических навыков для безопасного выполнения работ</w:t>
      </w:r>
      <w:r w:rsidRPr="00E8763C">
        <w:t>.</w:t>
      </w:r>
    </w:p>
    <w:p w14:paraId="0EC4015E" w14:textId="77777777" w:rsidR="006A6BFF" w:rsidRPr="00E8763C" w:rsidRDefault="006A6BFF" w:rsidP="006C38D9">
      <w:pPr>
        <w:spacing w:before="120"/>
        <w:rPr>
          <w:i/>
        </w:rPr>
      </w:pPr>
      <w:r>
        <w:rPr>
          <w:i/>
        </w:rPr>
        <w:t>6-3</w:t>
      </w:r>
      <w:r w:rsidRPr="00E8763C">
        <w:rPr>
          <w:i/>
        </w:rPr>
        <w:t xml:space="preserve"> Недостаточная стажировка по квалификации.</w:t>
      </w:r>
    </w:p>
    <w:p w14:paraId="107535B0" w14:textId="77777777" w:rsidR="006A6BFF" w:rsidRPr="00E8763C" w:rsidRDefault="006A6BFF" w:rsidP="006C38D9">
      <w:pPr>
        <w:spacing w:before="120"/>
      </w:pPr>
      <w:r w:rsidRPr="00E8763C">
        <w:t>Стажировка и практика для конкретного участника были организованы и проводились, но оказались недостаточными</w:t>
      </w:r>
      <w:r>
        <w:t xml:space="preserve"> или имели формальный характер</w:t>
      </w:r>
      <w:r w:rsidRPr="00E8763C">
        <w:t>.</w:t>
      </w:r>
    </w:p>
    <w:p w14:paraId="7B995FCD" w14:textId="77777777" w:rsidR="006A6BFF" w:rsidRPr="00E8763C" w:rsidRDefault="006A6BFF" w:rsidP="006C38D9">
      <w:pPr>
        <w:spacing w:before="120"/>
        <w:rPr>
          <w:i/>
        </w:rPr>
      </w:pPr>
      <w:r>
        <w:rPr>
          <w:i/>
        </w:rPr>
        <w:t>6-4</w:t>
      </w:r>
      <w:r w:rsidRPr="00E8763C">
        <w:rPr>
          <w:i/>
        </w:rPr>
        <w:t xml:space="preserve"> Недостаточн</w:t>
      </w:r>
      <w:r>
        <w:rPr>
          <w:i/>
        </w:rPr>
        <w:t>ые навыки</w:t>
      </w:r>
      <w:r w:rsidRPr="00E8763C">
        <w:rPr>
          <w:i/>
        </w:rPr>
        <w:t xml:space="preserve"> вследствие редкого исполнения работ.</w:t>
      </w:r>
    </w:p>
    <w:p w14:paraId="45FD2486" w14:textId="77777777" w:rsidR="006A6BFF" w:rsidRPr="00E8763C" w:rsidRDefault="006A6BFF" w:rsidP="006C38D9">
      <w:pPr>
        <w:spacing w:before="120"/>
      </w:pPr>
      <w:r w:rsidRPr="00E8763C">
        <w:t>Работник прошел обучение для выполнения работы, но операция, при которой произошло происшествие, производилась очень редко или участник происшествия редко этим занимался</w:t>
      </w:r>
      <w:r>
        <w:t>, поэтому ему не хватило навыков безопасного выполнения работ.</w:t>
      </w:r>
    </w:p>
    <w:p w14:paraId="1B6EF5A2" w14:textId="77777777" w:rsidR="006A6BFF" w:rsidRPr="00E8763C" w:rsidRDefault="006A6BFF" w:rsidP="006C38D9">
      <w:pPr>
        <w:spacing w:before="120"/>
        <w:rPr>
          <w:i/>
        </w:rPr>
      </w:pPr>
      <w:r w:rsidRPr="00E8763C">
        <w:rPr>
          <w:i/>
        </w:rPr>
        <w:t>6-</w:t>
      </w:r>
      <w:r>
        <w:rPr>
          <w:i/>
        </w:rPr>
        <w:t>5</w:t>
      </w:r>
      <w:r w:rsidRPr="00E8763C">
        <w:rPr>
          <w:i/>
        </w:rPr>
        <w:t xml:space="preserve"> Другое.</w:t>
      </w:r>
    </w:p>
    <w:p w14:paraId="0AD2103C" w14:textId="77777777" w:rsidR="006A6BFF" w:rsidRPr="00E8763C" w:rsidRDefault="006A6BFF" w:rsidP="006C38D9">
      <w:pPr>
        <w:spacing w:before="240"/>
        <w:rPr>
          <w:b/>
        </w:rPr>
      </w:pPr>
      <w:r w:rsidRPr="00E8763C">
        <w:rPr>
          <w:b/>
        </w:rPr>
        <w:t xml:space="preserve">7. </w:t>
      </w:r>
      <w:r w:rsidR="00B66881">
        <w:rPr>
          <w:b/>
        </w:rPr>
        <w:t>ЛНД</w:t>
      </w:r>
      <w:r w:rsidRPr="00E8763C">
        <w:rPr>
          <w:b/>
        </w:rPr>
        <w:t xml:space="preserve"> </w:t>
      </w:r>
      <w:r w:rsidR="00B66881">
        <w:rPr>
          <w:b/>
        </w:rPr>
        <w:t>(С</w:t>
      </w:r>
      <w:r w:rsidRPr="00E8763C">
        <w:rPr>
          <w:b/>
        </w:rPr>
        <w:t xml:space="preserve">тандарты, </w:t>
      </w:r>
      <w:r w:rsidR="00B66881">
        <w:rPr>
          <w:b/>
        </w:rPr>
        <w:t>И</w:t>
      </w:r>
      <w:r w:rsidRPr="00E8763C">
        <w:rPr>
          <w:b/>
        </w:rPr>
        <w:t>нструкции</w:t>
      </w:r>
      <w:r w:rsidR="00B66881">
        <w:rPr>
          <w:b/>
        </w:rPr>
        <w:t xml:space="preserve"> и т.п.)</w:t>
      </w:r>
      <w:r>
        <w:rPr>
          <w:b/>
        </w:rPr>
        <w:t>.</w:t>
      </w:r>
    </w:p>
    <w:p w14:paraId="37C5931B" w14:textId="77777777" w:rsidR="006A6BFF" w:rsidRDefault="006A6BFF" w:rsidP="006C38D9">
      <w:pPr>
        <w:spacing w:before="120"/>
        <w:rPr>
          <w:i/>
        </w:rPr>
      </w:pPr>
      <w:r>
        <w:t xml:space="preserve">Группа причин, связанных с </w:t>
      </w:r>
      <w:r w:rsidR="00B66881">
        <w:t xml:space="preserve">отсутствием ЛНД, </w:t>
      </w:r>
      <w:r w:rsidR="00B66881" w:rsidRPr="00B66881">
        <w:t xml:space="preserve">нарушениями по информированию и ознакомлению с требованиями </w:t>
      </w:r>
      <w:r w:rsidR="00B66881">
        <w:t xml:space="preserve">ЛНД, </w:t>
      </w:r>
      <w:r>
        <w:t xml:space="preserve">нарушениями при разработке </w:t>
      </w:r>
      <w:r w:rsidR="002B1A05">
        <w:t>ЛНД</w:t>
      </w:r>
      <w:r>
        <w:t>.</w:t>
      </w:r>
    </w:p>
    <w:p w14:paraId="31A94D53" w14:textId="77777777" w:rsidR="006A6BFF" w:rsidRPr="00E8763C" w:rsidRDefault="006A6BFF" w:rsidP="006C38D9">
      <w:pPr>
        <w:spacing w:before="120"/>
        <w:rPr>
          <w:i/>
        </w:rPr>
      </w:pPr>
      <w:r w:rsidRPr="00E8763C">
        <w:rPr>
          <w:i/>
        </w:rPr>
        <w:t xml:space="preserve">7-1 Отсутствие </w:t>
      </w:r>
      <w:r w:rsidR="00B66881">
        <w:rPr>
          <w:i/>
        </w:rPr>
        <w:t>ЛНД</w:t>
      </w:r>
      <w:r w:rsidRPr="00E8763C">
        <w:rPr>
          <w:i/>
        </w:rPr>
        <w:t>.</w:t>
      </w:r>
    </w:p>
    <w:p w14:paraId="47082CD0" w14:textId="77777777" w:rsidR="006A6BFF" w:rsidRPr="00E8763C" w:rsidRDefault="006A6BFF" w:rsidP="006C38D9">
      <w:pPr>
        <w:spacing w:before="120"/>
      </w:pPr>
      <w:r w:rsidRPr="00E8763C">
        <w:t xml:space="preserve">Необходимые для обеспечения </w:t>
      </w:r>
      <w:r>
        <w:t xml:space="preserve">безопасности </w:t>
      </w:r>
      <w:r w:rsidRPr="00E8763C">
        <w:t xml:space="preserve">производственного процесса </w:t>
      </w:r>
      <w:r w:rsidR="00B66881">
        <w:t>ЛНД</w:t>
      </w:r>
      <w:r w:rsidRPr="00E8763C">
        <w:t xml:space="preserve"> не были разработаны.</w:t>
      </w:r>
    </w:p>
    <w:p w14:paraId="1FAC023A" w14:textId="77777777" w:rsidR="006A6BFF" w:rsidRPr="00E8763C" w:rsidRDefault="006A6BFF" w:rsidP="006C38D9">
      <w:pPr>
        <w:spacing w:before="120"/>
        <w:rPr>
          <w:i/>
        </w:rPr>
      </w:pPr>
      <w:r w:rsidRPr="00E8763C">
        <w:rPr>
          <w:i/>
        </w:rPr>
        <w:t xml:space="preserve">7-2 Недостаточные, неконкретные, противоречивые </w:t>
      </w:r>
      <w:r w:rsidR="00B66881">
        <w:rPr>
          <w:i/>
        </w:rPr>
        <w:t>ЛНД</w:t>
      </w:r>
      <w:r w:rsidRPr="00E8763C">
        <w:rPr>
          <w:i/>
        </w:rPr>
        <w:t>.</w:t>
      </w:r>
    </w:p>
    <w:p w14:paraId="24DE3CAB" w14:textId="77777777" w:rsidR="006A6BFF" w:rsidRPr="00E8763C" w:rsidRDefault="006A6BFF" w:rsidP="006C38D9">
      <w:pPr>
        <w:spacing w:before="120"/>
      </w:pPr>
      <w:r w:rsidRPr="00E8763C">
        <w:t xml:space="preserve">Необходимые для обеспечения </w:t>
      </w:r>
      <w:r>
        <w:t xml:space="preserve">безопасности </w:t>
      </w:r>
      <w:r w:rsidRPr="00E8763C">
        <w:t xml:space="preserve">производственного процесса </w:t>
      </w:r>
      <w:r w:rsidR="00B66881">
        <w:t>ЛНД</w:t>
      </w:r>
      <w:r w:rsidRPr="00E8763C">
        <w:t xml:space="preserve"> были разработаны, </w:t>
      </w:r>
      <w:r w:rsidR="00B66881" w:rsidRPr="00B66881">
        <w:t>утверждены и введены в действие</w:t>
      </w:r>
      <w:r w:rsidR="00B66881">
        <w:t>,</w:t>
      </w:r>
      <w:r w:rsidR="00B66881" w:rsidRPr="00B66881">
        <w:t xml:space="preserve"> </w:t>
      </w:r>
      <w:r w:rsidRPr="00E8763C">
        <w:t xml:space="preserve">однако не содержали </w:t>
      </w:r>
      <w:r>
        <w:t xml:space="preserve">достаточного </w:t>
      </w:r>
      <w:r w:rsidRPr="00E8763C">
        <w:t>описани</w:t>
      </w:r>
      <w:r>
        <w:t>я</w:t>
      </w:r>
      <w:r w:rsidRPr="00E8763C">
        <w:t xml:space="preserve"> процесса, либо были недостаточно детализированы или непонятны</w:t>
      </w:r>
      <w:r>
        <w:t>, противоречили друг другу</w:t>
      </w:r>
      <w:r w:rsidRPr="00E8763C">
        <w:t>.</w:t>
      </w:r>
    </w:p>
    <w:p w14:paraId="7CCA3E8A" w14:textId="77777777" w:rsidR="006A6BFF" w:rsidRPr="00E8763C" w:rsidRDefault="006A6BFF" w:rsidP="006C38D9">
      <w:pPr>
        <w:spacing w:before="120"/>
        <w:rPr>
          <w:i/>
        </w:rPr>
      </w:pPr>
      <w:r w:rsidRPr="00E8763C">
        <w:rPr>
          <w:i/>
        </w:rPr>
        <w:t xml:space="preserve">7-3 </w:t>
      </w:r>
      <w:r w:rsidR="00B66881" w:rsidRPr="00B66881">
        <w:rPr>
          <w:i/>
        </w:rPr>
        <w:t xml:space="preserve">Нарушения, связанные с разработкой </w:t>
      </w:r>
      <w:r w:rsidR="00B66881">
        <w:rPr>
          <w:i/>
        </w:rPr>
        <w:t>ЛНД</w:t>
      </w:r>
      <w:r w:rsidRPr="00E8763C">
        <w:rPr>
          <w:i/>
        </w:rPr>
        <w:t>.</w:t>
      </w:r>
    </w:p>
    <w:p w14:paraId="75CE2CD7" w14:textId="77777777" w:rsidR="006A6BFF" w:rsidRPr="00E8763C" w:rsidRDefault="006A6BFF" w:rsidP="006C38D9">
      <w:pPr>
        <w:spacing w:before="120"/>
      </w:pPr>
      <w:r w:rsidRPr="00E8763C">
        <w:t xml:space="preserve">Необходимые для обеспечения </w:t>
      </w:r>
      <w:r>
        <w:t xml:space="preserve">безопасности </w:t>
      </w:r>
      <w:r w:rsidRPr="00E8763C">
        <w:t xml:space="preserve">производственного процесса </w:t>
      </w:r>
      <w:r w:rsidR="00B66881">
        <w:t>ЛНД</w:t>
      </w:r>
      <w:r w:rsidRPr="00E8763C">
        <w:t xml:space="preserve"> были разработаны, однако не </w:t>
      </w:r>
      <w:r w:rsidR="00B66881" w:rsidRPr="00B66881">
        <w:t>были утверждены и введены в действие</w:t>
      </w:r>
      <w:r w:rsidRPr="00E8763C">
        <w:t>.</w:t>
      </w:r>
    </w:p>
    <w:p w14:paraId="019B25ED" w14:textId="77777777" w:rsidR="006A6BFF" w:rsidRPr="00E8763C" w:rsidRDefault="006A6BFF" w:rsidP="006C38D9">
      <w:pPr>
        <w:spacing w:before="120"/>
        <w:rPr>
          <w:i/>
        </w:rPr>
      </w:pPr>
      <w:r w:rsidRPr="00E8763C">
        <w:rPr>
          <w:i/>
        </w:rPr>
        <w:t xml:space="preserve">7-4 </w:t>
      </w:r>
      <w:r w:rsidR="00195832" w:rsidRPr="00195832">
        <w:rPr>
          <w:i/>
        </w:rPr>
        <w:t>Отсутствие доступа к</w:t>
      </w:r>
      <w:r w:rsidR="00195832">
        <w:rPr>
          <w:i/>
        </w:rPr>
        <w:t xml:space="preserve"> ЛНД </w:t>
      </w:r>
      <w:r w:rsidRPr="00E8763C">
        <w:rPr>
          <w:i/>
        </w:rPr>
        <w:t>на рабочем месте.</w:t>
      </w:r>
    </w:p>
    <w:p w14:paraId="380AA547" w14:textId="77777777" w:rsidR="006A6BFF" w:rsidRPr="00E8763C" w:rsidRDefault="006A6BFF" w:rsidP="006C38D9">
      <w:pPr>
        <w:spacing w:before="120"/>
      </w:pPr>
      <w:r w:rsidRPr="00E8763C">
        <w:t>Необходимые для обеспечения</w:t>
      </w:r>
      <w:r>
        <w:t xml:space="preserve"> безопасности</w:t>
      </w:r>
      <w:r w:rsidRPr="00E8763C">
        <w:t xml:space="preserve"> производственного процесса </w:t>
      </w:r>
      <w:r w:rsidR="00195832">
        <w:t>ЛНД</w:t>
      </w:r>
      <w:r w:rsidRPr="00E8763C">
        <w:t xml:space="preserve"> не были доведены до непосредственных исполнителей или их </w:t>
      </w:r>
      <w:r w:rsidR="00B8193F">
        <w:t>Непосредственн</w:t>
      </w:r>
      <w:r w:rsidR="00B8193F" w:rsidRPr="00E8763C">
        <w:t xml:space="preserve">ых </w:t>
      </w:r>
      <w:r w:rsidRPr="00E8763C">
        <w:t>руководителей.</w:t>
      </w:r>
    </w:p>
    <w:p w14:paraId="0B7366C5" w14:textId="77777777" w:rsidR="006A6BFF" w:rsidRPr="00E8763C" w:rsidRDefault="006A6BFF" w:rsidP="006C38D9">
      <w:pPr>
        <w:spacing w:before="120"/>
        <w:rPr>
          <w:i/>
        </w:rPr>
      </w:pPr>
      <w:r w:rsidRPr="00E8763C">
        <w:rPr>
          <w:i/>
        </w:rPr>
        <w:t>7-5 Другое.</w:t>
      </w:r>
    </w:p>
    <w:p w14:paraId="653A4791" w14:textId="77777777" w:rsidR="006A6BFF" w:rsidRPr="00E8763C" w:rsidRDefault="006A6BFF" w:rsidP="006C38D9">
      <w:pPr>
        <w:spacing w:before="240"/>
        <w:rPr>
          <w:b/>
        </w:rPr>
      </w:pPr>
      <w:r w:rsidRPr="00E8763C">
        <w:rPr>
          <w:b/>
        </w:rPr>
        <w:t>8. Организация, лидерство, мотивация</w:t>
      </w:r>
      <w:r>
        <w:rPr>
          <w:b/>
        </w:rPr>
        <w:t>.</w:t>
      </w:r>
    </w:p>
    <w:p w14:paraId="07D861C4" w14:textId="77777777" w:rsidR="006A6BFF" w:rsidRDefault="006A6BFF" w:rsidP="006C38D9">
      <w:pPr>
        <w:spacing w:before="120"/>
        <w:rPr>
          <w:i/>
        </w:rPr>
      </w:pPr>
      <w:r>
        <w:t xml:space="preserve">Группа причин, связанных с недостаточным уровнем лидерства </w:t>
      </w:r>
      <w:r w:rsidR="006A555F">
        <w:t>Р</w:t>
      </w:r>
      <w:r>
        <w:t>аботников и(или) руководителей, а также некачественной организацией работ, оценкой рисков до и во время проведения работ.</w:t>
      </w:r>
    </w:p>
    <w:p w14:paraId="132B58C0" w14:textId="77777777" w:rsidR="006A6BFF" w:rsidRPr="00E8763C" w:rsidRDefault="006A6BFF" w:rsidP="006C38D9">
      <w:pPr>
        <w:spacing w:before="120"/>
        <w:rPr>
          <w:i/>
        </w:rPr>
      </w:pPr>
      <w:r w:rsidRPr="00E8763C">
        <w:rPr>
          <w:i/>
        </w:rPr>
        <w:t>8-1 Противоречивость ролей/сфер ответственности.</w:t>
      </w:r>
    </w:p>
    <w:p w14:paraId="00F8683D" w14:textId="77777777" w:rsidR="006A6BFF" w:rsidRPr="00E8763C" w:rsidRDefault="006A6BFF" w:rsidP="006C38D9">
      <w:pPr>
        <w:spacing w:before="120"/>
      </w:pPr>
      <w:r w:rsidRPr="00E8763C">
        <w:t>Задача не была четко определена, не были даны точные указания. Это может включать неясные разграничения ответственности, плохое делегирование полномочий или конфликтные ситуации, когда за один вопрос несут ответственность несколько человек.</w:t>
      </w:r>
    </w:p>
    <w:p w14:paraId="54C39F43" w14:textId="77777777" w:rsidR="006A6BFF" w:rsidRPr="00E8763C" w:rsidRDefault="006A6BFF" w:rsidP="006C38D9">
      <w:pPr>
        <w:spacing w:before="120"/>
        <w:rPr>
          <w:i/>
        </w:rPr>
      </w:pPr>
      <w:r w:rsidRPr="00E8763C">
        <w:rPr>
          <w:i/>
        </w:rPr>
        <w:t>8-2 Не отвечающее требованиям лидерство.</w:t>
      </w:r>
    </w:p>
    <w:p w14:paraId="6FC1A288" w14:textId="77777777" w:rsidR="006A6BFF" w:rsidRPr="00E8763C" w:rsidRDefault="006A6BFF" w:rsidP="006C38D9">
      <w:pPr>
        <w:spacing w:before="120"/>
      </w:pPr>
      <w:r w:rsidRPr="00E8763C">
        <w:t xml:space="preserve">Работник, непосредственно ответственный за обеспечение функций по ПБОТОС, не выполнил свои обязанности </w:t>
      </w:r>
      <w:r>
        <w:t xml:space="preserve">по обеспечению безопасного выполнения работ </w:t>
      </w:r>
      <w:r w:rsidRPr="00E8763C">
        <w:t xml:space="preserve">в полной мере. Это может включать </w:t>
      </w:r>
      <w:r>
        <w:t xml:space="preserve">толерантное </w:t>
      </w:r>
      <w:r w:rsidRPr="00E8763C">
        <w:t>отношение к нарушениям, отсутствие обратной связи, плохое знание условий на рабочих местах или недостаточное стимулирование</w:t>
      </w:r>
      <w:r>
        <w:t xml:space="preserve"> работников</w:t>
      </w:r>
      <w:r w:rsidRPr="00E8763C">
        <w:t xml:space="preserve"> по вопросам ПБОТОС.</w:t>
      </w:r>
    </w:p>
    <w:p w14:paraId="728534DD" w14:textId="77777777" w:rsidR="006A6BFF" w:rsidRPr="00E8763C" w:rsidRDefault="006A6BFF" w:rsidP="006C38D9">
      <w:pPr>
        <w:spacing w:before="120"/>
        <w:rPr>
          <w:i/>
        </w:rPr>
      </w:pPr>
      <w:r w:rsidRPr="00E8763C">
        <w:rPr>
          <w:i/>
        </w:rPr>
        <w:t xml:space="preserve">8-3 Недостатки планирования </w:t>
      </w:r>
      <w:r>
        <w:rPr>
          <w:i/>
        </w:rPr>
        <w:t>безопасного выполнения</w:t>
      </w:r>
      <w:r w:rsidRPr="00E8763C">
        <w:rPr>
          <w:i/>
        </w:rPr>
        <w:t xml:space="preserve"> работ.</w:t>
      </w:r>
    </w:p>
    <w:p w14:paraId="7B49ED0E" w14:textId="77777777" w:rsidR="006A6BFF" w:rsidRPr="00E8763C" w:rsidRDefault="006A6BFF" w:rsidP="006C38D9">
      <w:pPr>
        <w:spacing w:before="120"/>
      </w:pPr>
      <w:r w:rsidRPr="00E8763C">
        <w:t>Причиной происшествия явилось то, что работы или мероприятия не были должным образом спланированы.</w:t>
      </w:r>
      <w:r>
        <w:t xml:space="preserve"> </w:t>
      </w:r>
      <w:r w:rsidRPr="00531E3A">
        <w:t>Например, при оформлении наряд-допуска на выполнение работ повышенной опасности работ не были в полной мере учтены опасные факторы, безопасные методы работы, особенности оборудования</w:t>
      </w:r>
      <w:r>
        <w:t>.</w:t>
      </w:r>
    </w:p>
    <w:p w14:paraId="5E182C25" w14:textId="77777777" w:rsidR="006A6BFF" w:rsidRPr="00E8763C" w:rsidRDefault="006A6BFF" w:rsidP="006C38D9">
      <w:pPr>
        <w:spacing w:before="120"/>
        <w:rPr>
          <w:i/>
        </w:rPr>
      </w:pPr>
      <w:r w:rsidRPr="00E8763C">
        <w:rPr>
          <w:i/>
        </w:rPr>
        <w:t>8-4 Неправильное определение источников опасности на рабочем месте и (или) уровней их риска.</w:t>
      </w:r>
    </w:p>
    <w:p w14:paraId="60625D3C" w14:textId="77777777" w:rsidR="006A6BFF" w:rsidRPr="00E8763C" w:rsidRDefault="006A6BFF" w:rsidP="006C38D9">
      <w:pPr>
        <w:spacing w:before="120"/>
      </w:pPr>
      <w:r w:rsidRPr="00E8763C">
        <w:t>Причиной происшествия явилась неспособность</w:t>
      </w:r>
      <w:r>
        <w:t xml:space="preserve"> определить все имеющиеся источники опасности на рабочем месте или уровень их риска</w:t>
      </w:r>
      <w:r w:rsidRPr="00E8763C">
        <w:t>, например, провести анализ безопасности выполнения работ (оценку риска).</w:t>
      </w:r>
    </w:p>
    <w:p w14:paraId="389F9FD0" w14:textId="77777777" w:rsidR="006A6BFF" w:rsidRPr="00E8763C" w:rsidRDefault="006A6BFF" w:rsidP="006C38D9">
      <w:pPr>
        <w:spacing w:before="120"/>
        <w:rPr>
          <w:i/>
        </w:rPr>
      </w:pPr>
      <w:r w:rsidRPr="00E8763C">
        <w:rPr>
          <w:i/>
        </w:rPr>
        <w:t>8-5 Отсутствие должного внимания к источникам опасности/инцидентам.</w:t>
      </w:r>
    </w:p>
    <w:p w14:paraId="5EC2C04F" w14:textId="77777777" w:rsidR="006A6BFF" w:rsidRPr="00E8763C" w:rsidRDefault="006A6BFF" w:rsidP="006C38D9">
      <w:pPr>
        <w:spacing w:before="120"/>
      </w:pPr>
      <w:r w:rsidRPr="00E8763C">
        <w:t>Ранее был определен источник опасности или произошло происшествие, что должно было привлечь внимание к проблеме, однако корректирующие действия не были предприняты, не проведена предварительная оценка риска выполняемых работ.</w:t>
      </w:r>
      <w:r>
        <w:t xml:space="preserve"> </w:t>
      </w:r>
      <w:r w:rsidRPr="00E8763C">
        <w:t>Например, невыполнение мероприятий, разработанных на основе оценки риска и выявления опасностей, уроков из расследования происшествий, не надлежащего применения критериев риска или преждевременное открытие/закрытие действий (например, работ повышенной опасности). Часть процессов оценки риска в этой категории включает: анализ технологических рисков, оценку надежности обслуживания и ремонта, анализ на основе рисков, исследование причин происшествий, количественный анализ рисков и проверку безопасности, не выполнение в срок предписаний органов государственной власти в области промышленной, пожарной безопасности и внутренней системы производственного контроля.</w:t>
      </w:r>
    </w:p>
    <w:p w14:paraId="7058770E" w14:textId="77777777" w:rsidR="006A6BFF" w:rsidRPr="00E8763C" w:rsidRDefault="006A6BFF" w:rsidP="006C38D9">
      <w:pPr>
        <w:spacing w:before="120"/>
        <w:rPr>
          <w:i/>
        </w:rPr>
      </w:pPr>
      <w:r w:rsidRPr="00E8763C">
        <w:rPr>
          <w:i/>
        </w:rPr>
        <w:t>8-6 Отсутствие, недостаточность мотивации работать безопасно.</w:t>
      </w:r>
    </w:p>
    <w:p w14:paraId="0CDC448F" w14:textId="77777777" w:rsidR="006A6BFF" w:rsidRPr="00E8763C" w:rsidRDefault="006A6BFF" w:rsidP="006C38D9">
      <w:pPr>
        <w:spacing w:before="120"/>
      </w:pPr>
      <w:r w:rsidRPr="00E8763C">
        <w:t>Приоритет производственных или временных задач создал мотивацию пренебрежения требованиями ПБОТОС.</w:t>
      </w:r>
    </w:p>
    <w:p w14:paraId="793EC7C9" w14:textId="77777777" w:rsidR="006A6BFF" w:rsidRPr="00E8763C" w:rsidRDefault="006A6BFF" w:rsidP="006C38D9">
      <w:pPr>
        <w:spacing w:before="120"/>
        <w:rPr>
          <w:i/>
        </w:rPr>
      </w:pPr>
      <w:r w:rsidRPr="00E8763C">
        <w:rPr>
          <w:i/>
        </w:rPr>
        <w:t>8-7 Не отвечающая требованиям система управления изменениями.</w:t>
      </w:r>
    </w:p>
    <w:p w14:paraId="78835FCE" w14:textId="77777777" w:rsidR="006A6BFF" w:rsidRPr="00E8763C" w:rsidRDefault="006A6BFF" w:rsidP="006C38D9">
      <w:pPr>
        <w:spacing w:before="120"/>
      </w:pPr>
      <w:r w:rsidRPr="00E8763C">
        <w:t>Происшествие было из-за проблем, связанных с процессом управления изменениями, включая: идентификацию изменений; оценку изменений, таких как эффективность процесса; своевременное исполнение; идентификацию опасности; последующее наблюдение за действиями</w:t>
      </w:r>
      <w:r w:rsidR="00DB01EA">
        <w:t>,</w:t>
      </w:r>
      <w:r w:rsidRPr="00E8763C">
        <w:t xml:space="preserve"> а так же изменение состава работников/исполнителей работ.</w:t>
      </w:r>
    </w:p>
    <w:p w14:paraId="62FF505A" w14:textId="77777777" w:rsidR="006A6BFF" w:rsidRPr="00E8763C" w:rsidRDefault="006A6BFF" w:rsidP="006C38D9">
      <w:pPr>
        <w:spacing w:before="120"/>
        <w:rPr>
          <w:i/>
        </w:rPr>
      </w:pPr>
      <w:r w:rsidRPr="00E8763C">
        <w:rPr>
          <w:i/>
        </w:rPr>
        <w:t>8-8 Не отвечающая требованиям система отчетности о происшествиях/ расследовании происшествий.</w:t>
      </w:r>
    </w:p>
    <w:p w14:paraId="77BA89E6" w14:textId="77777777" w:rsidR="006A6BFF" w:rsidRPr="00E8763C" w:rsidRDefault="006A6BFF" w:rsidP="006C38D9">
      <w:pPr>
        <w:spacing w:before="120"/>
      </w:pPr>
      <w:r w:rsidRPr="00E8763C">
        <w:t>По происшествиям не соблюдались правила и процедуры отчетности и расследования, уроки и рекомендации, которые могли бы предотвратить подобные происшествия, не разрабатывались, или не было системы отслеживания принятия мер по происшествиям, или не обсуждались результаты расследований.</w:t>
      </w:r>
    </w:p>
    <w:p w14:paraId="4A492A66" w14:textId="77777777" w:rsidR="006A6BFF" w:rsidRPr="00E8763C" w:rsidRDefault="006A6BFF" w:rsidP="006C38D9">
      <w:pPr>
        <w:spacing w:before="120"/>
        <w:rPr>
          <w:i/>
        </w:rPr>
      </w:pPr>
      <w:r w:rsidRPr="00E8763C">
        <w:rPr>
          <w:i/>
        </w:rPr>
        <w:t xml:space="preserve">8-9 Ошибки при работе и прекращении отношений с </w:t>
      </w:r>
      <w:r>
        <w:rPr>
          <w:i/>
        </w:rPr>
        <w:t>подрядчиками</w:t>
      </w:r>
      <w:r w:rsidRPr="00E8763C">
        <w:rPr>
          <w:i/>
        </w:rPr>
        <w:t>.</w:t>
      </w:r>
    </w:p>
    <w:p w14:paraId="73EC6FFB" w14:textId="77777777" w:rsidR="008D7DAD" w:rsidRDefault="004E7A34" w:rsidP="006C38D9">
      <w:pPr>
        <w:spacing w:before="120"/>
      </w:pPr>
      <w:r w:rsidRPr="00BE71DA">
        <w:t>Работы,</w:t>
      </w:r>
      <w:r w:rsidR="006A6BFF" w:rsidRPr="00BE71DA">
        <w:t xml:space="preserve"> выполненные подрядчиками не в полном объеме или работы, выполненные</w:t>
      </w:r>
      <w:r w:rsidR="006A6BFF">
        <w:t xml:space="preserve"> некачественно, с недостатками</w:t>
      </w:r>
      <w:r w:rsidR="006A6BFF" w:rsidRPr="00BE71DA">
        <w:t>.</w:t>
      </w:r>
    </w:p>
    <w:p w14:paraId="5090E3B9" w14:textId="77777777" w:rsidR="006A6BFF" w:rsidRPr="00E8763C" w:rsidRDefault="006A6BFF" w:rsidP="006C38D9">
      <w:pPr>
        <w:spacing w:before="120"/>
        <w:rPr>
          <w:i/>
        </w:rPr>
      </w:pPr>
      <w:r w:rsidRPr="00E8763C">
        <w:rPr>
          <w:i/>
        </w:rPr>
        <w:t>8-1</w:t>
      </w:r>
      <w:r>
        <w:rPr>
          <w:i/>
        </w:rPr>
        <w:t>0</w:t>
      </w:r>
      <w:r w:rsidRPr="00E8763C">
        <w:rPr>
          <w:i/>
        </w:rPr>
        <w:t xml:space="preserve"> </w:t>
      </w:r>
      <w:r>
        <w:rPr>
          <w:i/>
        </w:rPr>
        <w:t>Не отвечающее требованиям п</w:t>
      </w:r>
      <w:r w:rsidRPr="00E8763C">
        <w:rPr>
          <w:i/>
        </w:rPr>
        <w:t>ланирование и реализация корректирующих и предупреждающих мероприятий.</w:t>
      </w:r>
    </w:p>
    <w:p w14:paraId="617D0DA4" w14:textId="77777777" w:rsidR="006A6BFF" w:rsidRPr="00E8763C" w:rsidRDefault="006A6BFF" w:rsidP="006C38D9">
      <w:pPr>
        <w:spacing w:before="120"/>
      </w:pPr>
      <w:r w:rsidRPr="00E8763C">
        <w:t xml:space="preserve">Необходимые корректирующие/ предупреждающие мероприятия не были запланированы или были запланированы, но не выполнялись своевременно </w:t>
      </w:r>
      <w:r w:rsidR="00977C59">
        <w:t>и (или)</w:t>
      </w:r>
      <w:r w:rsidRPr="00E8763C">
        <w:t xml:space="preserve"> в полном объёме.</w:t>
      </w:r>
    </w:p>
    <w:p w14:paraId="158139D4" w14:textId="77777777" w:rsidR="006A6BFF" w:rsidRPr="00E8763C" w:rsidRDefault="006A6BFF" w:rsidP="006C38D9">
      <w:pPr>
        <w:spacing w:before="120"/>
        <w:rPr>
          <w:i/>
        </w:rPr>
      </w:pPr>
      <w:r w:rsidRPr="00E8763C">
        <w:rPr>
          <w:i/>
        </w:rPr>
        <w:t>8-1</w:t>
      </w:r>
      <w:r>
        <w:rPr>
          <w:i/>
        </w:rPr>
        <w:t>1</w:t>
      </w:r>
      <w:r w:rsidRPr="00E8763C">
        <w:rPr>
          <w:i/>
        </w:rPr>
        <w:t xml:space="preserve"> Текучесть кадров.</w:t>
      </w:r>
    </w:p>
    <w:p w14:paraId="1994270D" w14:textId="77777777" w:rsidR="006A6BFF" w:rsidRPr="00E8763C" w:rsidRDefault="006A6BFF" w:rsidP="006C38D9">
      <w:pPr>
        <w:spacing w:before="120"/>
      </w:pPr>
      <w:r>
        <w:t>Работодатель</w:t>
      </w:r>
      <w:r w:rsidRPr="00E8763C">
        <w:t xml:space="preserve"> не в состоянии создать привлекательные условия труда для своих работников, что приводит к частой смене </w:t>
      </w:r>
      <w:r>
        <w:t xml:space="preserve">персонала </w:t>
      </w:r>
      <w:r w:rsidRPr="00E8763C">
        <w:t>вследствие увольнений и, как результат, к проблемам с их обучением, стажировкой и мотивацией работать качественно и безопасно.</w:t>
      </w:r>
    </w:p>
    <w:p w14:paraId="63AAD791" w14:textId="77777777" w:rsidR="006A6BFF" w:rsidRPr="008027B0" w:rsidRDefault="006A6BFF" w:rsidP="006C38D9">
      <w:pPr>
        <w:spacing w:before="120"/>
        <w:rPr>
          <w:i/>
        </w:rPr>
      </w:pPr>
      <w:r w:rsidRPr="008027B0">
        <w:rPr>
          <w:i/>
        </w:rPr>
        <w:t xml:space="preserve">8-12 Не отвечающие требованиям пути эвакуации с рабочего места </w:t>
      </w:r>
    </w:p>
    <w:p w14:paraId="2C1CB835" w14:textId="77777777" w:rsidR="006A6BFF" w:rsidRPr="000603D7" w:rsidRDefault="006A6BFF" w:rsidP="006C38D9">
      <w:pPr>
        <w:spacing w:before="120"/>
      </w:pPr>
      <w:r>
        <w:t>Пути эвакуации работников с рабочего места или места производства работ не отвечали требованиям, установленным ЛНД, НПА или проектной документации</w:t>
      </w:r>
      <w:r w:rsidRPr="000603D7">
        <w:t>.</w:t>
      </w:r>
    </w:p>
    <w:p w14:paraId="64D39D9F" w14:textId="77777777" w:rsidR="006A6BFF" w:rsidRPr="00E8763C" w:rsidRDefault="006A6BFF" w:rsidP="006C38D9">
      <w:pPr>
        <w:spacing w:before="120"/>
        <w:rPr>
          <w:i/>
        </w:rPr>
      </w:pPr>
      <w:r w:rsidRPr="00E8763C">
        <w:rPr>
          <w:i/>
        </w:rPr>
        <w:t>8-</w:t>
      </w:r>
      <w:r>
        <w:rPr>
          <w:i/>
        </w:rPr>
        <w:t>13</w:t>
      </w:r>
      <w:r w:rsidRPr="00E8763C">
        <w:rPr>
          <w:i/>
        </w:rPr>
        <w:t xml:space="preserve"> Другое.</w:t>
      </w:r>
    </w:p>
    <w:p w14:paraId="2552CAD5" w14:textId="77777777" w:rsidR="006A6BFF" w:rsidRPr="00E8763C" w:rsidRDefault="006A6BFF" w:rsidP="006C38D9">
      <w:pPr>
        <w:spacing w:before="240"/>
        <w:rPr>
          <w:b/>
        </w:rPr>
      </w:pPr>
      <w:r w:rsidRPr="00E8763C">
        <w:rPr>
          <w:b/>
        </w:rPr>
        <w:t>9. Обучение, передача знаний</w:t>
      </w:r>
      <w:r>
        <w:rPr>
          <w:b/>
        </w:rPr>
        <w:t>.</w:t>
      </w:r>
    </w:p>
    <w:p w14:paraId="743C20B2" w14:textId="77777777" w:rsidR="006A6BFF" w:rsidRDefault="006A6BFF" w:rsidP="006C38D9">
      <w:pPr>
        <w:spacing w:before="120"/>
        <w:rPr>
          <w:i/>
        </w:rPr>
      </w:pPr>
      <w:r>
        <w:t>Группа причин, связанных с отсутствием обучения (всех видов), либо обучением, проведенным с нарушением установленных требований.</w:t>
      </w:r>
    </w:p>
    <w:p w14:paraId="41BF4C44" w14:textId="77777777" w:rsidR="006A6BFF" w:rsidRPr="00E8763C" w:rsidRDefault="006A6BFF" w:rsidP="006C38D9">
      <w:pPr>
        <w:spacing w:before="120"/>
        <w:rPr>
          <w:i/>
        </w:rPr>
      </w:pPr>
      <w:r w:rsidRPr="00E8763C">
        <w:rPr>
          <w:i/>
        </w:rPr>
        <w:t>9-1 Не обеспечено обучение</w:t>
      </w:r>
      <w:r>
        <w:rPr>
          <w:i/>
        </w:rPr>
        <w:t xml:space="preserve"> по определенной теме</w:t>
      </w:r>
      <w:r w:rsidRPr="00E8763C">
        <w:rPr>
          <w:i/>
        </w:rPr>
        <w:t>.</w:t>
      </w:r>
    </w:p>
    <w:p w14:paraId="62DDB36E" w14:textId="77777777" w:rsidR="006A6BFF" w:rsidRPr="00E8763C" w:rsidRDefault="006A6BFF" w:rsidP="006C38D9">
      <w:pPr>
        <w:spacing w:before="120"/>
      </w:pPr>
      <w:r w:rsidRPr="00E8763C">
        <w:t xml:space="preserve">Для конкретного работника не было проведено обучение по определенной теме. Причинами этого могли быть неспособность определить необходимость обучения, </w:t>
      </w:r>
      <w:r>
        <w:t xml:space="preserve">недостоверная информация о </w:t>
      </w:r>
      <w:r w:rsidR="0097248D">
        <w:t>том, что</w:t>
      </w:r>
      <w:r w:rsidRPr="00E8763C">
        <w:t xml:space="preserve"> обучение проводилось в прошлом, или сознательное решение не проводить обучение.</w:t>
      </w:r>
    </w:p>
    <w:p w14:paraId="6E395DEC" w14:textId="77777777" w:rsidR="006A6BFF" w:rsidRPr="00E8763C" w:rsidRDefault="006A6BFF" w:rsidP="006C38D9">
      <w:pPr>
        <w:spacing w:before="120"/>
        <w:rPr>
          <w:i/>
        </w:rPr>
      </w:pPr>
      <w:r w:rsidRPr="00E8763C">
        <w:rPr>
          <w:i/>
        </w:rPr>
        <w:t>9-2 Недостаточное обучение.</w:t>
      </w:r>
    </w:p>
    <w:p w14:paraId="29D51435" w14:textId="77777777" w:rsidR="006A6BFF" w:rsidRPr="00E8763C" w:rsidRDefault="006A6BFF" w:rsidP="006C38D9">
      <w:pPr>
        <w:spacing w:before="120"/>
      </w:pPr>
      <w:r>
        <w:t>О</w:t>
      </w:r>
      <w:r w:rsidRPr="00E8763C">
        <w:t xml:space="preserve">бучение было проведено, но необходимые знания не были переданы. Потенциальные причины могут включать слабую разработку программы обучения, целей обучения, плохие программы инструктажей, </w:t>
      </w:r>
      <w:r>
        <w:t xml:space="preserve">плохо подготовленные обучающие материалы, </w:t>
      </w:r>
      <w:r w:rsidRPr="00E8763C">
        <w:t>недостаточные усилия инструктора в начале обучения или неспособность определить, усвоили ли обучаемые лица материал.</w:t>
      </w:r>
    </w:p>
    <w:p w14:paraId="6E74F743" w14:textId="77777777" w:rsidR="006A6BFF" w:rsidRPr="00E8763C" w:rsidRDefault="006A6BFF" w:rsidP="006C38D9">
      <w:pPr>
        <w:spacing w:before="120"/>
        <w:rPr>
          <w:i/>
        </w:rPr>
      </w:pPr>
      <w:r w:rsidRPr="00E8763C">
        <w:rPr>
          <w:i/>
        </w:rPr>
        <w:t>9-3 Не обеспечена стажировка.</w:t>
      </w:r>
    </w:p>
    <w:p w14:paraId="183EC685" w14:textId="77777777" w:rsidR="006A6BFF" w:rsidRPr="00E8763C" w:rsidRDefault="006A6BFF" w:rsidP="006C38D9">
      <w:pPr>
        <w:spacing w:before="120"/>
      </w:pPr>
      <w:r>
        <w:t>Для конкретного работника не была проведена стажировка, либо п</w:t>
      </w:r>
      <w:r w:rsidRPr="00E8763C">
        <w:t xml:space="preserve">роисшествие было связано с тем, что </w:t>
      </w:r>
      <w:r w:rsidR="00B8193F">
        <w:t>Н</w:t>
      </w:r>
      <w:r w:rsidR="00B8193F" w:rsidRPr="00E8763C">
        <w:t xml:space="preserve">епосредственный </w:t>
      </w:r>
      <w:r w:rsidRPr="00E8763C">
        <w:t>руководитель или более опытный коллега не являлись наставниками для нового работника.</w:t>
      </w:r>
    </w:p>
    <w:p w14:paraId="3B52957D" w14:textId="77777777" w:rsidR="006A6BFF" w:rsidRPr="00E8763C" w:rsidRDefault="006A6BFF" w:rsidP="006C38D9">
      <w:pPr>
        <w:spacing w:before="120"/>
        <w:rPr>
          <w:i/>
        </w:rPr>
      </w:pPr>
      <w:r w:rsidRPr="00E8763C">
        <w:rPr>
          <w:i/>
        </w:rPr>
        <w:t>9-</w:t>
      </w:r>
      <w:r>
        <w:rPr>
          <w:i/>
        </w:rPr>
        <w:t>4</w:t>
      </w:r>
      <w:r w:rsidRPr="00E8763C">
        <w:rPr>
          <w:i/>
        </w:rPr>
        <w:t xml:space="preserve"> Отсутствие инструктажей.</w:t>
      </w:r>
    </w:p>
    <w:p w14:paraId="6A3DA696" w14:textId="77777777" w:rsidR="006A6BFF" w:rsidRPr="00E8763C" w:rsidRDefault="006A6BFF" w:rsidP="006C38D9">
      <w:pPr>
        <w:spacing w:before="120"/>
      </w:pPr>
      <w:r w:rsidRPr="00E8763C">
        <w:t>Не проводились инструктажи по ПБиОТ</w:t>
      </w:r>
      <w:r>
        <w:t>, необходимые согласно ЛНД и НПА</w:t>
      </w:r>
      <w:r w:rsidRPr="00E8763C">
        <w:t>.</w:t>
      </w:r>
    </w:p>
    <w:p w14:paraId="5A2CC1F3" w14:textId="77777777" w:rsidR="006A6BFF" w:rsidRPr="00E8763C" w:rsidRDefault="006A6BFF" w:rsidP="006C38D9">
      <w:pPr>
        <w:spacing w:before="120"/>
        <w:rPr>
          <w:i/>
        </w:rPr>
      </w:pPr>
      <w:r w:rsidRPr="00E8763C">
        <w:rPr>
          <w:i/>
        </w:rPr>
        <w:t>9-</w:t>
      </w:r>
      <w:r>
        <w:rPr>
          <w:i/>
        </w:rPr>
        <w:t>5</w:t>
      </w:r>
      <w:r w:rsidRPr="00E8763C">
        <w:rPr>
          <w:i/>
        </w:rPr>
        <w:t xml:space="preserve"> Не отвечающ</w:t>
      </w:r>
      <w:r w:rsidR="004E4887">
        <w:rPr>
          <w:i/>
        </w:rPr>
        <w:t>ие</w:t>
      </w:r>
      <w:r w:rsidRPr="00E8763C">
        <w:rPr>
          <w:i/>
        </w:rPr>
        <w:t xml:space="preserve"> требованиям инструктажи.</w:t>
      </w:r>
    </w:p>
    <w:p w14:paraId="021971FB" w14:textId="77777777" w:rsidR="006A6BFF" w:rsidRPr="00E8763C" w:rsidRDefault="006A6BFF" w:rsidP="006C38D9">
      <w:pPr>
        <w:spacing w:before="120"/>
      </w:pPr>
      <w:r w:rsidRPr="00E8763C">
        <w:t>Инструктажи по ПБиОТ проводились, но не соответствовали установленным требованиям</w:t>
      </w:r>
      <w:r>
        <w:t xml:space="preserve"> или носили формальный характер</w:t>
      </w:r>
      <w:r w:rsidRPr="00E8763C">
        <w:t>.</w:t>
      </w:r>
    </w:p>
    <w:p w14:paraId="25365079" w14:textId="77777777" w:rsidR="006A6BFF" w:rsidRPr="00E8763C" w:rsidRDefault="006A6BFF" w:rsidP="006C38D9">
      <w:pPr>
        <w:spacing w:before="120"/>
        <w:rPr>
          <w:i/>
        </w:rPr>
      </w:pPr>
      <w:r w:rsidRPr="00E8763C">
        <w:rPr>
          <w:i/>
        </w:rPr>
        <w:t>9-</w:t>
      </w:r>
      <w:r>
        <w:rPr>
          <w:i/>
        </w:rPr>
        <w:t>6</w:t>
      </w:r>
      <w:r w:rsidRPr="00E8763C">
        <w:rPr>
          <w:i/>
        </w:rPr>
        <w:t xml:space="preserve"> </w:t>
      </w:r>
      <w:r>
        <w:rPr>
          <w:i/>
        </w:rPr>
        <w:t>Не отвечающие требованиям з</w:t>
      </w:r>
      <w:r w:rsidRPr="00E8763C">
        <w:rPr>
          <w:i/>
        </w:rPr>
        <w:t>нания и навыки</w:t>
      </w:r>
      <w:r>
        <w:rPr>
          <w:i/>
        </w:rPr>
        <w:t xml:space="preserve"> безопасного выполнения работ</w:t>
      </w:r>
      <w:r w:rsidRPr="00E8763C">
        <w:rPr>
          <w:i/>
        </w:rPr>
        <w:t>.</w:t>
      </w:r>
    </w:p>
    <w:p w14:paraId="2FBA04D5" w14:textId="77777777" w:rsidR="006A6BFF" w:rsidRPr="00E8763C" w:rsidRDefault="006A6BFF" w:rsidP="006C38D9">
      <w:pPr>
        <w:spacing w:before="120"/>
      </w:pPr>
      <w:r w:rsidRPr="00E8763C">
        <w:t xml:space="preserve">Недостаточные знания технологического процесса, оборудования, требований организации и проведения работ, а также реагирования на опасную ситуацию, необходимых для принятия предупреждающих или смягчающих защитных противоаварийных мер. </w:t>
      </w:r>
    </w:p>
    <w:p w14:paraId="0E5825D1" w14:textId="77777777" w:rsidR="006A6BFF" w:rsidRPr="00E8763C" w:rsidRDefault="006A6BFF" w:rsidP="006C38D9">
      <w:pPr>
        <w:spacing w:before="120"/>
        <w:rPr>
          <w:i/>
        </w:rPr>
      </w:pPr>
      <w:r w:rsidRPr="00E8763C">
        <w:rPr>
          <w:i/>
        </w:rPr>
        <w:t>9-</w:t>
      </w:r>
      <w:r>
        <w:rPr>
          <w:i/>
        </w:rPr>
        <w:t>7</w:t>
      </w:r>
      <w:r w:rsidRPr="00E8763C">
        <w:rPr>
          <w:i/>
        </w:rPr>
        <w:t xml:space="preserve"> Другое.</w:t>
      </w:r>
    </w:p>
    <w:p w14:paraId="66AF6C82" w14:textId="77777777" w:rsidR="006A6BFF" w:rsidRPr="00E8763C" w:rsidRDefault="006A6BFF" w:rsidP="006C38D9">
      <w:pPr>
        <w:spacing w:before="240"/>
        <w:rPr>
          <w:b/>
        </w:rPr>
      </w:pPr>
      <w:r w:rsidRPr="00E8763C">
        <w:rPr>
          <w:b/>
        </w:rPr>
        <w:t>10. Информирование, коммуникация, координация, средства связи</w:t>
      </w:r>
      <w:r>
        <w:rPr>
          <w:b/>
        </w:rPr>
        <w:t>.</w:t>
      </w:r>
    </w:p>
    <w:p w14:paraId="72E2B028" w14:textId="77777777" w:rsidR="006A6BFF" w:rsidRPr="00E8763C" w:rsidRDefault="006A6BFF" w:rsidP="006C38D9">
      <w:pPr>
        <w:spacing w:before="120"/>
      </w:pPr>
      <w:r>
        <w:t xml:space="preserve">Группа причин, связанных с </w:t>
      </w:r>
      <w:r w:rsidRPr="00E8763C">
        <w:t>непонятны</w:t>
      </w:r>
      <w:r>
        <w:t>ми</w:t>
      </w:r>
      <w:r w:rsidRPr="00E8763C">
        <w:t xml:space="preserve"> или ошибочны</w:t>
      </w:r>
      <w:r>
        <w:t>ми</w:t>
      </w:r>
      <w:r w:rsidRPr="00E8763C">
        <w:t xml:space="preserve"> указания</w:t>
      </w:r>
      <w:r>
        <w:t>ми</w:t>
      </w:r>
      <w:r w:rsidRPr="00E8763C">
        <w:t xml:space="preserve"> и распоряжения</w:t>
      </w:r>
      <w:r>
        <w:t>ми в устной или письменной форме, либо их отсутствием</w:t>
      </w:r>
      <w:r w:rsidRPr="00E8763C">
        <w:t xml:space="preserve">. К </w:t>
      </w:r>
      <w:r>
        <w:t xml:space="preserve">данной </w:t>
      </w:r>
      <w:r w:rsidRPr="00E8763C">
        <w:t xml:space="preserve">не относятся такие документы, как </w:t>
      </w:r>
      <w:r>
        <w:t xml:space="preserve">ЛНД </w:t>
      </w:r>
      <w:r w:rsidRPr="00E8763C">
        <w:t>или др. постоянные процедуры, стандарты или спецификации.</w:t>
      </w:r>
    </w:p>
    <w:p w14:paraId="7D8CF52D" w14:textId="77777777" w:rsidR="006A6BFF" w:rsidRPr="00E8763C" w:rsidRDefault="006A6BFF" w:rsidP="006C38D9">
      <w:pPr>
        <w:spacing w:before="120"/>
        <w:rPr>
          <w:i/>
        </w:rPr>
      </w:pPr>
      <w:r w:rsidRPr="00E8763C">
        <w:rPr>
          <w:i/>
        </w:rPr>
        <w:t>10-1 Совещания не отвечают требованиям или не проводятся.</w:t>
      </w:r>
    </w:p>
    <w:p w14:paraId="23A6A8EC" w14:textId="77777777" w:rsidR="006A6BFF" w:rsidRPr="00E8763C" w:rsidRDefault="006A6BFF" w:rsidP="006C38D9">
      <w:pPr>
        <w:spacing w:before="120"/>
      </w:pPr>
      <w:r w:rsidRPr="00E8763C">
        <w:t>Совещания по ПБОТОС не проводились или на них не обсуждались вопросы ПБОТОС, относящиеся к происшествию.</w:t>
      </w:r>
    </w:p>
    <w:p w14:paraId="4BAB3D07" w14:textId="77777777" w:rsidR="006A6BFF" w:rsidRPr="00E8763C" w:rsidRDefault="006A6BFF" w:rsidP="006C38D9">
      <w:pPr>
        <w:spacing w:before="120"/>
        <w:rPr>
          <w:i/>
        </w:rPr>
      </w:pPr>
      <w:r w:rsidRPr="00E8763C">
        <w:rPr>
          <w:i/>
        </w:rPr>
        <w:t>10-2 Отсутствие горизонтальной связи, координации между бригадами, сменами, работниками.</w:t>
      </w:r>
    </w:p>
    <w:p w14:paraId="0351007A" w14:textId="77777777" w:rsidR="006A6BFF" w:rsidRPr="00E8763C" w:rsidRDefault="006A6BFF" w:rsidP="006C38D9">
      <w:pPr>
        <w:spacing w:before="120"/>
      </w:pPr>
      <w:r w:rsidRPr="00E8763C">
        <w:t>Происшествие было связано с тем, что не было должного общения между работниками.</w:t>
      </w:r>
    </w:p>
    <w:p w14:paraId="558BEE02" w14:textId="77777777" w:rsidR="006A6BFF" w:rsidRPr="00E8763C" w:rsidRDefault="006A6BFF" w:rsidP="006C38D9">
      <w:pPr>
        <w:spacing w:before="120"/>
        <w:rPr>
          <w:i/>
        </w:rPr>
      </w:pPr>
      <w:r w:rsidRPr="00E8763C">
        <w:rPr>
          <w:i/>
        </w:rPr>
        <w:t>10-3 Отсутствие вертикальной связи, координации внутри организации.</w:t>
      </w:r>
    </w:p>
    <w:p w14:paraId="7436AA94" w14:textId="77777777" w:rsidR="006A6BFF" w:rsidRPr="00E8763C" w:rsidRDefault="006A6BFF" w:rsidP="006C38D9">
      <w:pPr>
        <w:spacing w:before="120"/>
      </w:pPr>
      <w:r w:rsidRPr="00E8763C">
        <w:t>Происшествие было связано с тем, что не было должного общения между руководителем и работниками.</w:t>
      </w:r>
    </w:p>
    <w:p w14:paraId="703AD72A" w14:textId="77777777" w:rsidR="006A6BFF" w:rsidRPr="00E8763C" w:rsidRDefault="006A6BFF" w:rsidP="006C38D9">
      <w:pPr>
        <w:spacing w:before="120"/>
        <w:rPr>
          <w:i/>
        </w:rPr>
      </w:pPr>
      <w:r w:rsidRPr="00E8763C">
        <w:rPr>
          <w:i/>
        </w:rPr>
        <w:t>10-4 Отсутствие координации между различными организациями.</w:t>
      </w:r>
    </w:p>
    <w:p w14:paraId="1C5D5993" w14:textId="77777777" w:rsidR="006A6BFF" w:rsidRPr="00E8763C" w:rsidRDefault="006A6BFF" w:rsidP="006C38D9">
      <w:pPr>
        <w:spacing w:before="120"/>
      </w:pPr>
      <w:r w:rsidRPr="00E8763C">
        <w:t>Происшествие было связано с тем, что одновременно производимые несколькими организациями работы не были скоординированы.</w:t>
      </w:r>
    </w:p>
    <w:p w14:paraId="444224DC" w14:textId="77777777" w:rsidR="006A6BFF" w:rsidRPr="00E8763C" w:rsidRDefault="006A6BFF" w:rsidP="006C38D9">
      <w:pPr>
        <w:spacing w:before="120"/>
        <w:rPr>
          <w:i/>
        </w:rPr>
      </w:pPr>
      <w:r w:rsidRPr="00E8763C">
        <w:rPr>
          <w:i/>
        </w:rPr>
        <w:t>10-5 Отсутствие средств коммуникации, связи.</w:t>
      </w:r>
    </w:p>
    <w:p w14:paraId="388CD833" w14:textId="77777777" w:rsidR="006A6BFF" w:rsidRPr="00E8763C" w:rsidRDefault="006A6BFF" w:rsidP="006C38D9">
      <w:pPr>
        <w:spacing w:before="120"/>
      </w:pPr>
      <w:r w:rsidRPr="00E8763C">
        <w:t>Происшествие было связано с тем, что отсутствовали необходимые средства коммуникации (телефоны, компьютеры, почта, магнитофоны, проекторы слайдов и т.д.).</w:t>
      </w:r>
    </w:p>
    <w:p w14:paraId="0E4EF2EC" w14:textId="77777777" w:rsidR="006A6BFF" w:rsidRPr="00E8763C" w:rsidRDefault="006A6BFF" w:rsidP="006C38D9">
      <w:pPr>
        <w:spacing w:before="120"/>
        <w:rPr>
          <w:i/>
        </w:rPr>
      </w:pPr>
      <w:r w:rsidRPr="00E8763C">
        <w:rPr>
          <w:i/>
        </w:rPr>
        <w:t>10-6 Недостаточные средства, методы коммуникации, связи.</w:t>
      </w:r>
    </w:p>
    <w:p w14:paraId="05CA0BC6" w14:textId="77777777" w:rsidR="006A6BFF" w:rsidRPr="00E8763C" w:rsidRDefault="006A6BFF" w:rsidP="006C38D9">
      <w:pPr>
        <w:spacing w:before="120"/>
      </w:pPr>
      <w:r w:rsidRPr="00E8763C">
        <w:t>Происшествие было связано с тем, что средства коммуникации не позволяли полностью и четко передавать необходимую информацию.</w:t>
      </w:r>
    </w:p>
    <w:p w14:paraId="33325BB6" w14:textId="77777777" w:rsidR="006A6BFF" w:rsidRPr="00E8763C" w:rsidRDefault="006A6BFF" w:rsidP="006C38D9">
      <w:pPr>
        <w:spacing w:before="120"/>
        <w:rPr>
          <w:i/>
        </w:rPr>
      </w:pPr>
      <w:r w:rsidRPr="00E8763C">
        <w:rPr>
          <w:i/>
        </w:rPr>
        <w:t>10-7 Помехи при передаче сообщений.</w:t>
      </w:r>
    </w:p>
    <w:p w14:paraId="2DF5121C" w14:textId="77777777" w:rsidR="006A6BFF" w:rsidRPr="00E8763C" w:rsidRDefault="006A6BFF" w:rsidP="006C38D9">
      <w:pPr>
        <w:spacing w:before="120"/>
      </w:pPr>
      <w:r w:rsidRPr="00E8763C">
        <w:t>Устное распоряжение не было правильно передано в связи с шумом или помехами.</w:t>
      </w:r>
    </w:p>
    <w:p w14:paraId="2DC49078" w14:textId="77777777" w:rsidR="006A6BFF" w:rsidRPr="00E8763C" w:rsidRDefault="006A6BFF" w:rsidP="006C38D9">
      <w:pPr>
        <w:spacing w:before="120"/>
        <w:rPr>
          <w:i/>
        </w:rPr>
      </w:pPr>
      <w:r w:rsidRPr="00E8763C">
        <w:rPr>
          <w:i/>
        </w:rPr>
        <w:t>10-8 Искаженная информация, неправильные инструкции.</w:t>
      </w:r>
    </w:p>
    <w:p w14:paraId="68E70C54" w14:textId="77777777" w:rsidR="006A6BFF" w:rsidRPr="00E8763C" w:rsidRDefault="006A6BFF" w:rsidP="006C38D9">
      <w:pPr>
        <w:spacing w:before="120"/>
      </w:pPr>
      <w:r w:rsidRPr="00E8763C">
        <w:t>Происшествие было связано с тем, что необходимая для безопасного производства работ информация была искажена, вследствие чего полученные инструкции стали неверными (неправильными).</w:t>
      </w:r>
    </w:p>
    <w:p w14:paraId="02D0F053" w14:textId="77777777" w:rsidR="006A6BFF" w:rsidRPr="00E8763C" w:rsidRDefault="006A6BFF" w:rsidP="006C38D9">
      <w:pPr>
        <w:spacing w:before="120"/>
        <w:rPr>
          <w:i/>
        </w:rPr>
      </w:pPr>
      <w:r w:rsidRPr="00E8763C">
        <w:rPr>
          <w:i/>
        </w:rPr>
        <w:t>10-9 Отсутствие стандартной, однозначной терминологии, визуальной передачи информации, предупреждающих знаков.</w:t>
      </w:r>
    </w:p>
    <w:p w14:paraId="24A052A8" w14:textId="77777777" w:rsidR="006A6BFF" w:rsidRPr="00E8763C" w:rsidRDefault="006A6BFF" w:rsidP="006C38D9">
      <w:pPr>
        <w:spacing w:before="120"/>
      </w:pPr>
      <w:r w:rsidRPr="00E8763C">
        <w:t xml:space="preserve">Происшествие было связано с тем, что необходимая для его предотвращения информация не достигла цели по причине использования непонятных предупреждающих знаков, табличек, применения непонятной терминологии. </w:t>
      </w:r>
    </w:p>
    <w:p w14:paraId="358FBAD8" w14:textId="77777777" w:rsidR="006A6BFF" w:rsidRPr="00E8763C" w:rsidRDefault="006A6BFF" w:rsidP="006C38D9">
      <w:pPr>
        <w:spacing w:before="120"/>
        <w:rPr>
          <w:i/>
        </w:rPr>
      </w:pPr>
      <w:r w:rsidRPr="00E8763C">
        <w:rPr>
          <w:i/>
        </w:rPr>
        <w:t>10-10 Слишком длинные, запутанные или короткие, недостаточные сообщения.</w:t>
      </w:r>
    </w:p>
    <w:p w14:paraId="65FFC9B5" w14:textId="77777777" w:rsidR="006A6BFF" w:rsidRPr="00E8763C" w:rsidRDefault="006A6BFF" w:rsidP="006C38D9">
      <w:pPr>
        <w:spacing w:before="120"/>
      </w:pPr>
      <w:r w:rsidRPr="00E8763C">
        <w:t>Происшествие было связано с тем, что сообщение было слишком длинным или не включало достаточно информации.</w:t>
      </w:r>
    </w:p>
    <w:p w14:paraId="20EA0B68" w14:textId="77777777" w:rsidR="006A6BFF" w:rsidRPr="00E8763C" w:rsidRDefault="006A6BFF" w:rsidP="006C38D9">
      <w:pPr>
        <w:spacing w:before="120"/>
        <w:rPr>
          <w:i/>
        </w:rPr>
      </w:pPr>
      <w:r w:rsidRPr="00E8763C">
        <w:rPr>
          <w:i/>
        </w:rPr>
        <w:t>10-11 Не используется метод подтверждения, что информация принята, задание понято.</w:t>
      </w:r>
    </w:p>
    <w:p w14:paraId="4DC468C6" w14:textId="77777777" w:rsidR="006A6BFF" w:rsidRPr="00E8763C" w:rsidRDefault="006A6BFF" w:rsidP="006C38D9">
      <w:pPr>
        <w:spacing w:before="120"/>
      </w:pPr>
      <w:r w:rsidRPr="00E8763C">
        <w:t xml:space="preserve">Устное распоряжение было неправильно понято и выполнено неправильно, в связи с тем, что от работника не потребовали подтверждения того, что он понял задание. </w:t>
      </w:r>
    </w:p>
    <w:p w14:paraId="02F46586" w14:textId="77777777" w:rsidR="006A6BFF" w:rsidRPr="00E8763C" w:rsidRDefault="006A6BFF" w:rsidP="006C38D9">
      <w:pPr>
        <w:spacing w:before="120"/>
        <w:rPr>
          <w:i/>
        </w:rPr>
      </w:pPr>
      <w:r w:rsidRPr="00E8763C">
        <w:rPr>
          <w:i/>
        </w:rPr>
        <w:t>10-12 Неправильное документирование.</w:t>
      </w:r>
    </w:p>
    <w:p w14:paraId="74E7873D" w14:textId="77777777" w:rsidR="006A6BFF" w:rsidRPr="00E8763C" w:rsidRDefault="006A6BFF" w:rsidP="006C38D9">
      <w:pPr>
        <w:spacing w:before="120"/>
      </w:pPr>
      <w:r w:rsidRPr="00E8763C">
        <w:t>Происшествие было связано с тем, что необходимая для его предотвращения информация не была должным образом задокументирована.</w:t>
      </w:r>
    </w:p>
    <w:p w14:paraId="713C2CE4" w14:textId="77777777" w:rsidR="006A6BFF" w:rsidRPr="00E8763C" w:rsidRDefault="006A6BFF" w:rsidP="006C38D9">
      <w:pPr>
        <w:spacing w:before="120"/>
        <w:rPr>
          <w:i/>
        </w:rPr>
      </w:pPr>
      <w:r w:rsidRPr="00E8763C">
        <w:rPr>
          <w:i/>
        </w:rPr>
        <w:t>10-13 Другое.</w:t>
      </w:r>
    </w:p>
    <w:p w14:paraId="2C930FCE" w14:textId="77777777" w:rsidR="006A6BFF" w:rsidRPr="00E8763C" w:rsidRDefault="006A6BFF" w:rsidP="006C38D9">
      <w:pPr>
        <w:spacing w:before="240"/>
        <w:rPr>
          <w:b/>
        </w:rPr>
      </w:pPr>
      <w:r w:rsidRPr="00E8763C">
        <w:rPr>
          <w:b/>
        </w:rPr>
        <w:t>11. Технология, проектирование</w:t>
      </w:r>
      <w:r>
        <w:rPr>
          <w:b/>
        </w:rPr>
        <w:t>.</w:t>
      </w:r>
    </w:p>
    <w:p w14:paraId="20D217BF" w14:textId="77777777" w:rsidR="006A6BFF" w:rsidRDefault="006A6BFF" w:rsidP="006C38D9">
      <w:pPr>
        <w:spacing w:before="120"/>
      </w:pPr>
      <w:r>
        <w:t>Группа причин, связанных с нарушениями при проектировании объекта/оборудования, неисполнением требований проектной документации или технологических процедур.</w:t>
      </w:r>
    </w:p>
    <w:p w14:paraId="36E5BFEC" w14:textId="77777777" w:rsidR="006A6BFF" w:rsidRPr="00B057D6" w:rsidRDefault="006A6BFF" w:rsidP="006C38D9">
      <w:pPr>
        <w:spacing w:before="120"/>
        <w:rPr>
          <w:i/>
        </w:rPr>
      </w:pPr>
      <w:r w:rsidRPr="00E8763C">
        <w:rPr>
          <w:i/>
        </w:rPr>
        <w:t>11-1 Не отвечающие требованиям технические решения вследствие сложности, новизны проекта, недостатка знаний.</w:t>
      </w:r>
    </w:p>
    <w:p w14:paraId="270089CB" w14:textId="77777777" w:rsidR="006A6BFF" w:rsidRPr="00E8763C" w:rsidRDefault="006A6BFF" w:rsidP="006C38D9">
      <w:pPr>
        <w:spacing w:before="120"/>
      </w:pPr>
      <w:r w:rsidRPr="00E8763C">
        <w:t xml:space="preserve">Причиной происшествия явились неподходящее техническое решение, недостаточно прочные строительные материалы, неправильно установленные задвижки, трубопроводы в проходах и т. д. </w:t>
      </w:r>
    </w:p>
    <w:p w14:paraId="5AB2E80B" w14:textId="77777777" w:rsidR="006A6BFF" w:rsidRPr="00E8763C" w:rsidRDefault="006A6BFF" w:rsidP="006C38D9">
      <w:pPr>
        <w:spacing w:before="120"/>
        <w:rPr>
          <w:i/>
        </w:rPr>
      </w:pPr>
      <w:r w:rsidRPr="00E8763C">
        <w:rPr>
          <w:i/>
        </w:rPr>
        <w:t>11-</w:t>
      </w:r>
      <w:r>
        <w:rPr>
          <w:i/>
        </w:rPr>
        <w:t>2</w:t>
      </w:r>
      <w:r w:rsidRPr="00E8763C">
        <w:rPr>
          <w:i/>
        </w:rPr>
        <w:t xml:space="preserve"> Отсутствие описания проводимых работ в проектной </w:t>
      </w:r>
      <w:r w:rsidR="00977C59">
        <w:rPr>
          <w:i/>
        </w:rPr>
        <w:t>и (или)</w:t>
      </w:r>
      <w:r w:rsidRPr="00E8763C">
        <w:rPr>
          <w:i/>
        </w:rPr>
        <w:t xml:space="preserve"> иной документации.</w:t>
      </w:r>
    </w:p>
    <w:p w14:paraId="1C7CC9C9" w14:textId="77777777" w:rsidR="006A6BFF" w:rsidRPr="00E8763C" w:rsidRDefault="006A6BFF" w:rsidP="006C38D9">
      <w:pPr>
        <w:spacing w:before="120"/>
        <w:rPr>
          <w:i/>
        </w:rPr>
      </w:pPr>
      <w:r w:rsidRPr="00E8763C">
        <w:t xml:space="preserve">Причиной происшествия явилось отсутствие и как следствие не исполнение, безопасного порядка проведения работ в проектной </w:t>
      </w:r>
      <w:r w:rsidR="00977C59">
        <w:t>и (или)</w:t>
      </w:r>
      <w:r w:rsidRPr="00E8763C">
        <w:t xml:space="preserve"> иной документации (Проект организации строительства, Проект производства работ и пр.).</w:t>
      </w:r>
    </w:p>
    <w:p w14:paraId="7A55EB0C" w14:textId="77777777" w:rsidR="006A6BFF" w:rsidRPr="00E8763C" w:rsidRDefault="006A6BFF" w:rsidP="006C38D9">
      <w:pPr>
        <w:spacing w:before="120"/>
        <w:rPr>
          <w:i/>
        </w:rPr>
      </w:pPr>
      <w:r w:rsidRPr="00E8763C">
        <w:rPr>
          <w:i/>
        </w:rPr>
        <w:t>11-</w:t>
      </w:r>
      <w:r>
        <w:rPr>
          <w:i/>
        </w:rPr>
        <w:t>3</w:t>
      </w:r>
      <w:r w:rsidRPr="00E8763C">
        <w:rPr>
          <w:i/>
        </w:rPr>
        <w:t xml:space="preserve"> Проведение работ без утвержденной проектной документации.</w:t>
      </w:r>
    </w:p>
    <w:p w14:paraId="4D27330E" w14:textId="77777777" w:rsidR="006A6BFF" w:rsidRPr="00E8763C" w:rsidRDefault="006A6BFF" w:rsidP="006C38D9">
      <w:pPr>
        <w:spacing w:before="120"/>
      </w:pPr>
      <w:r w:rsidRPr="00E8763C">
        <w:t>Причиной происшествия явилось отсутствие утвержденной проектной документации.</w:t>
      </w:r>
    </w:p>
    <w:p w14:paraId="73DE7820" w14:textId="77777777" w:rsidR="006A6BFF" w:rsidRPr="00E8763C" w:rsidRDefault="006A6BFF" w:rsidP="006C38D9">
      <w:pPr>
        <w:spacing w:before="120"/>
        <w:rPr>
          <w:i/>
        </w:rPr>
      </w:pPr>
      <w:r>
        <w:rPr>
          <w:i/>
        </w:rPr>
        <w:t>11</w:t>
      </w:r>
      <w:r w:rsidRPr="00E8763C">
        <w:rPr>
          <w:i/>
        </w:rPr>
        <w:t>-</w:t>
      </w:r>
      <w:r>
        <w:rPr>
          <w:i/>
        </w:rPr>
        <w:t>4</w:t>
      </w:r>
      <w:r w:rsidRPr="00E8763C">
        <w:rPr>
          <w:i/>
        </w:rPr>
        <w:t xml:space="preserve"> </w:t>
      </w:r>
      <w:r w:rsidRPr="00743CF4">
        <w:rPr>
          <w:i/>
        </w:rPr>
        <w:t>Не отвечающее требованиям обращение с отходами</w:t>
      </w:r>
      <w:r w:rsidRPr="00E8763C">
        <w:rPr>
          <w:i/>
        </w:rPr>
        <w:t>.</w:t>
      </w:r>
    </w:p>
    <w:p w14:paraId="38B34DE0" w14:textId="77777777" w:rsidR="006A6BFF" w:rsidRDefault="006A6BFF" w:rsidP="006C38D9">
      <w:pPr>
        <w:spacing w:before="120"/>
      </w:pPr>
      <w:r w:rsidRPr="00E8763C">
        <w:t>Нарушени</w:t>
      </w:r>
      <w:r>
        <w:t>я</w:t>
      </w:r>
      <w:r w:rsidRPr="00E8763C">
        <w:t xml:space="preserve"> </w:t>
      </w:r>
      <w:r>
        <w:t xml:space="preserve">технологии </w:t>
      </w:r>
      <w:r w:rsidRPr="00E8763C">
        <w:t xml:space="preserve">при </w:t>
      </w:r>
      <w:r>
        <w:t>обращении с отходами</w:t>
      </w:r>
      <w:r w:rsidRPr="00E8763C">
        <w:t>.</w:t>
      </w:r>
    </w:p>
    <w:p w14:paraId="51BF53BB" w14:textId="77777777" w:rsidR="006A6BFF" w:rsidRPr="00E8763C" w:rsidRDefault="006A6BFF" w:rsidP="006C38D9">
      <w:pPr>
        <w:spacing w:before="120"/>
        <w:rPr>
          <w:i/>
        </w:rPr>
      </w:pPr>
      <w:r>
        <w:rPr>
          <w:i/>
        </w:rPr>
        <w:t>11</w:t>
      </w:r>
      <w:r w:rsidRPr="00E8763C">
        <w:rPr>
          <w:i/>
        </w:rPr>
        <w:t>-</w:t>
      </w:r>
      <w:r>
        <w:rPr>
          <w:i/>
        </w:rPr>
        <w:t>5</w:t>
      </w:r>
      <w:r w:rsidRPr="00E8763C">
        <w:rPr>
          <w:i/>
        </w:rPr>
        <w:t>. Неисполнение технических или технологических процедур.</w:t>
      </w:r>
    </w:p>
    <w:p w14:paraId="33FC001B" w14:textId="77777777" w:rsidR="006A6BFF" w:rsidRPr="00E8763C" w:rsidRDefault="006A6BFF" w:rsidP="006C38D9">
      <w:pPr>
        <w:spacing w:before="120"/>
      </w:pPr>
      <w:r>
        <w:t xml:space="preserve">Невыполнение </w:t>
      </w:r>
      <w:r w:rsidRPr="00E8763C">
        <w:t xml:space="preserve">или </w:t>
      </w:r>
      <w:r>
        <w:t xml:space="preserve">недостаточное </w:t>
      </w:r>
      <w:r w:rsidRPr="00E8763C">
        <w:t>выполнен</w:t>
      </w:r>
      <w:r>
        <w:t>ие</w:t>
      </w:r>
      <w:r w:rsidR="00D12D89">
        <w:t xml:space="preserve"> процедур,</w:t>
      </w:r>
      <w:r w:rsidRPr="00E8763C">
        <w:t xml:space="preserve"> </w:t>
      </w:r>
    </w:p>
    <w:p w14:paraId="659CD71C" w14:textId="77777777" w:rsidR="006A6BFF" w:rsidRPr="00E8763C" w:rsidRDefault="006A6BFF" w:rsidP="006C38D9">
      <w:pPr>
        <w:spacing w:before="120"/>
        <w:rPr>
          <w:i/>
        </w:rPr>
      </w:pPr>
      <w:r>
        <w:rPr>
          <w:i/>
        </w:rPr>
        <w:t>11</w:t>
      </w:r>
      <w:r w:rsidRPr="00E8763C">
        <w:rPr>
          <w:i/>
        </w:rPr>
        <w:t>-</w:t>
      </w:r>
      <w:r>
        <w:rPr>
          <w:i/>
        </w:rPr>
        <w:t>6</w:t>
      </w:r>
      <w:r w:rsidRPr="00E8763C">
        <w:rPr>
          <w:i/>
        </w:rPr>
        <w:t xml:space="preserve"> </w:t>
      </w:r>
      <w:r>
        <w:rPr>
          <w:i/>
        </w:rPr>
        <w:t>Недостаточная оценка потенциальной аварии на этапе проектирования</w:t>
      </w:r>
      <w:r w:rsidRPr="00E8763C">
        <w:rPr>
          <w:i/>
        </w:rPr>
        <w:t>.</w:t>
      </w:r>
    </w:p>
    <w:p w14:paraId="4CF53C11" w14:textId="77777777" w:rsidR="006A6BFF" w:rsidRDefault="006A6BFF" w:rsidP="006C38D9">
      <w:pPr>
        <w:spacing w:before="120"/>
      </w:pPr>
      <w:r>
        <w:t>Причиной происшествия явился тот факт, что не была дана адекватная оценка потенциальной аварии на начальном этапе проектирования</w:t>
      </w:r>
      <w:r w:rsidRPr="00E8763C">
        <w:t>.</w:t>
      </w:r>
    </w:p>
    <w:p w14:paraId="770E2B6B" w14:textId="77777777" w:rsidR="006A6BFF" w:rsidRDefault="006A6BFF" w:rsidP="006C38D9">
      <w:pPr>
        <w:spacing w:before="120"/>
        <w:rPr>
          <w:i/>
        </w:rPr>
      </w:pPr>
      <w:r w:rsidRPr="00E8763C">
        <w:rPr>
          <w:i/>
        </w:rPr>
        <w:t>11-</w:t>
      </w:r>
      <w:r>
        <w:rPr>
          <w:i/>
        </w:rPr>
        <w:t>7</w:t>
      </w:r>
      <w:r w:rsidRPr="00E8763C">
        <w:rPr>
          <w:i/>
        </w:rPr>
        <w:t xml:space="preserve"> Другое.</w:t>
      </w:r>
    </w:p>
    <w:p w14:paraId="75A4A081" w14:textId="77777777" w:rsidR="006A6BFF" w:rsidRPr="00E8763C" w:rsidRDefault="006A6BFF" w:rsidP="006C38D9">
      <w:pPr>
        <w:spacing w:before="240"/>
        <w:rPr>
          <w:b/>
        </w:rPr>
      </w:pPr>
      <w:r w:rsidRPr="00E8763C">
        <w:rPr>
          <w:b/>
        </w:rPr>
        <w:t xml:space="preserve">12. Инструменты, оборудование, </w:t>
      </w:r>
      <w:r w:rsidR="00363483">
        <w:rPr>
          <w:b/>
        </w:rPr>
        <w:t>ТС</w:t>
      </w:r>
      <w:r w:rsidRPr="00E8763C">
        <w:rPr>
          <w:b/>
        </w:rPr>
        <w:t>, материалы</w:t>
      </w:r>
      <w:r>
        <w:rPr>
          <w:b/>
        </w:rPr>
        <w:t>.</w:t>
      </w:r>
    </w:p>
    <w:p w14:paraId="47AE5FC9" w14:textId="77777777" w:rsidR="006A6BFF" w:rsidRDefault="006A6BFF" w:rsidP="006C38D9">
      <w:pPr>
        <w:spacing w:before="120"/>
      </w:pPr>
      <w:r>
        <w:t xml:space="preserve">Группа причин, связанных с нарушениями при эксплуатации, включая операции по ремонту и обслуживанию, и утилизации оборудования, </w:t>
      </w:r>
      <w:r w:rsidR="00363483">
        <w:t>ТС</w:t>
      </w:r>
      <w:r>
        <w:t>, инструментов и материалов.</w:t>
      </w:r>
    </w:p>
    <w:p w14:paraId="079D83A8" w14:textId="77777777" w:rsidR="006A6BFF" w:rsidRPr="00E8763C" w:rsidRDefault="006A6BFF" w:rsidP="006C38D9">
      <w:pPr>
        <w:spacing w:before="120"/>
        <w:rPr>
          <w:i/>
        </w:rPr>
      </w:pPr>
      <w:r w:rsidRPr="00E8763C">
        <w:rPr>
          <w:i/>
        </w:rPr>
        <w:t>12-1 Недостаточное количество материалов, инструмента или оборудования.</w:t>
      </w:r>
    </w:p>
    <w:p w14:paraId="40D06B25" w14:textId="77777777" w:rsidR="006A6BFF" w:rsidRPr="00E8763C" w:rsidRDefault="006A6BFF" w:rsidP="006C38D9">
      <w:pPr>
        <w:spacing w:before="120"/>
      </w:pPr>
      <w:r w:rsidRPr="00E8763C">
        <w:t>Причиной происшествия была нехватка материалов, инструментов или оборудования.</w:t>
      </w:r>
    </w:p>
    <w:p w14:paraId="16AB3D3D" w14:textId="77777777" w:rsidR="006A6BFF" w:rsidRPr="00E8763C" w:rsidRDefault="006A6BFF" w:rsidP="006C38D9">
      <w:pPr>
        <w:spacing w:before="120"/>
        <w:rPr>
          <w:i/>
        </w:rPr>
      </w:pPr>
      <w:r w:rsidRPr="00E8763C">
        <w:rPr>
          <w:i/>
        </w:rPr>
        <w:t>12-2 Неверная идентификация, недостаточная информация об опасностях оборудования, материалов.</w:t>
      </w:r>
    </w:p>
    <w:p w14:paraId="42591BFC" w14:textId="77777777" w:rsidR="006A6BFF" w:rsidRPr="00E8763C" w:rsidRDefault="006A6BFF" w:rsidP="006C38D9">
      <w:pPr>
        <w:spacing w:before="120"/>
      </w:pPr>
      <w:r w:rsidRPr="00E8763C">
        <w:t>Паспорта материалов, инструкции по эксплуатации оборудования и инструментов не содержали достаточно</w:t>
      </w:r>
      <w:r>
        <w:t>й</w:t>
      </w:r>
      <w:r w:rsidRPr="00E8763C">
        <w:t xml:space="preserve"> информации об их безопасном использовании, что привело к происшествию.</w:t>
      </w:r>
    </w:p>
    <w:p w14:paraId="6F936FAE" w14:textId="77777777" w:rsidR="006A6BFF" w:rsidRPr="00E8763C" w:rsidRDefault="006A6BFF" w:rsidP="006C38D9">
      <w:pPr>
        <w:spacing w:before="120"/>
        <w:rPr>
          <w:i/>
        </w:rPr>
      </w:pPr>
      <w:r w:rsidRPr="00E8763C">
        <w:rPr>
          <w:i/>
        </w:rPr>
        <w:t>12-3 Несоответствующая упаковка, транспортировка.</w:t>
      </w:r>
    </w:p>
    <w:p w14:paraId="06305DF3" w14:textId="77777777" w:rsidR="006A6BFF" w:rsidRPr="00E8763C" w:rsidRDefault="006A6BFF" w:rsidP="006C38D9">
      <w:pPr>
        <w:spacing w:before="120"/>
      </w:pPr>
      <w:r w:rsidRPr="00E8763C">
        <w:t>Материалы, оборудование или инструменты не были должным образом упакованы или неправильно транспортировались к месту выполнения работ, что привело к происшествию.</w:t>
      </w:r>
    </w:p>
    <w:p w14:paraId="0890F0F2" w14:textId="77777777" w:rsidR="006A6BFF" w:rsidRPr="00E8763C" w:rsidRDefault="006A6BFF" w:rsidP="006C38D9">
      <w:pPr>
        <w:spacing w:before="120"/>
        <w:rPr>
          <w:i/>
        </w:rPr>
      </w:pPr>
      <w:r w:rsidRPr="00E8763C">
        <w:rPr>
          <w:i/>
        </w:rPr>
        <w:t>12-4 Отсутствие проверки при получении.</w:t>
      </w:r>
    </w:p>
    <w:p w14:paraId="3B783A33" w14:textId="77777777" w:rsidR="006A6BFF" w:rsidRPr="00E8763C" w:rsidRDefault="006A6BFF" w:rsidP="006C38D9">
      <w:pPr>
        <w:spacing w:before="120"/>
      </w:pPr>
      <w:r w:rsidRPr="00E8763C">
        <w:t>При получении не производились соответствующие проверки оборудования, материалов и инструментов, что привело к происшествию.</w:t>
      </w:r>
    </w:p>
    <w:p w14:paraId="0E5D788B" w14:textId="77777777" w:rsidR="006A6BFF" w:rsidRPr="00E8763C" w:rsidRDefault="006A6BFF" w:rsidP="006C38D9">
      <w:pPr>
        <w:spacing w:before="120"/>
        <w:rPr>
          <w:i/>
        </w:rPr>
      </w:pPr>
      <w:r w:rsidRPr="00E8763C">
        <w:rPr>
          <w:i/>
        </w:rPr>
        <w:t>12-5 Неправильная сборка, наладка, настройка.</w:t>
      </w:r>
    </w:p>
    <w:p w14:paraId="32E620F2" w14:textId="77777777" w:rsidR="006A6BFF" w:rsidRPr="00E8763C" w:rsidRDefault="006A6BFF" w:rsidP="006C38D9">
      <w:pPr>
        <w:spacing w:before="120"/>
      </w:pPr>
      <w:r w:rsidRPr="00E8763C">
        <w:t>Оборудование и инструменты были собраны, налажены или настроены не в соответствии с инструкциями по их эксплуатации, что привело к происшествию.</w:t>
      </w:r>
    </w:p>
    <w:p w14:paraId="418AC373" w14:textId="77777777" w:rsidR="006A6BFF" w:rsidRPr="00E8763C" w:rsidRDefault="006A6BFF" w:rsidP="006C38D9">
      <w:pPr>
        <w:spacing w:before="120"/>
        <w:rPr>
          <w:i/>
        </w:rPr>
      </w:pPr>
      <w:r w:rsidRPr="00E8763C">
        <w:rPr>
          <w:i/>
        </w:rPr>
        <w:t>12-6 Несоответствующий ремонт или его отсутствие.</w:t>
      </w:r>
    </w:p>
    <w:p w14:paraId="0378DCF6" w14:textId="77777777" w:rsidR="006A6BFF" w:rsidRPr="00E8763C" w:rsidRDefault="006A6BFF" w:rsidP="006C38D9">
      <w:pPr>
        <w:spacing w:before="120"/>
      </w:pPr>
      <w:r w:rsidRPr="00E8763C">
        <w:t>Ремонт оборудования или инструментов не был произведён или был произведен либо некачественно, либо в нарушение требований инструкций изготовителя, проект</w:t>
      </w:r>
      <w:r>
        <w:t>ной документации,</w:t>
      </w:r>
      <w:r w:rsidRPr="00E8763C">
        <w:t xml:space="preserve"> экспертного заключения, что привело к происшествию.</w:t>
      </w:r>
    </w:p>
    <w:p w14:paraId="4EC17619" w14:textId="77777777" w:rsidR="006A6BFF" w:rsidRPr="00E8763C" w:rsidRDefault="006A6BFF" w:rsidP="006C38D9">
      <w:pPr>
        <w:spacing w:before="120"/>
        <w:rPr>
          <w:i/>
        </w:rPr>
      </w:pPr>
      <w:r w:rsidRPr="00E8763C">
        <w:rPr>
          <w:i/>
        </w:rPr>
        <w:t>12-7 Несоответствующее обслуживание, хранение.</w:t>
      </w:r>
    </w:p>
    <w:p w14:paraId="6EDC87C7" w14:textId="77777777" w:rsidR="006A6BFF" w:rsidRPr="00E8763C" w:rsidRDefault="006A6BFF" w:rsidP="006C38D9">
      <w:pPr>
        <w:spacing w:before="120"/>
      </w:pPr>
      <w:r w:rsidRPr="00E8763C">
        <w:t xml:space="preserve">Проблемы обслуживания, тестирования и хранения включая неисполнение требований и невыполнение программ </w:t>
      </w:r>
      <w:r w:rsidR="00977C59">
        <w:t>и (или)</w:t>
      </w:r>
      <w:r w:rsidRPr="00E8763C">
        <w:t xml:space="preserve"> несоблюдение инструкций изготовителя, проект</w:t>
      </w:r>
      <w:r>
        <w:t>ной документации</w:t>
      </w:r>
      <w:r w:rsidRPr="00E8763C">
        <w:t xml:space="preserve">, экспертного заключения. </w:t>
      </w:r>
    </w:p>
    <w:p w14:paraId="1D51D04F" w14:textId="77777777" w:rsidR="006A6BFF" w:rsidRPr="00E8763C" w:rsidRDefault="006A6BFF" w:rsidP="006C38D9">
      <w:pPr>
        <w:spacing w:before="120"/>
        <w:rPr>
          <w:i/>
        </w:rPr>
      </w:pPr>
      <w:r w:rsidRPr="00E8763C">
        <w:rPr>
          <w:i/>
        </w:rPr>
        <w:t>12-8 Нарушение режима использования и эксплуатации, ненадлежащее обращение.</w:t>
      </w:r>
    </w:p>
    <w:p w14:paraId="66B139A5" w14:textId="77777777" w:rsidR="006A6BFF" w:rsidRPr="00E8763C" w:rsidRDefault="006A6BFF" w:rsidP="006C38D9">
      <w:pPr>
        <w:spacing w:before="120"/>
      </w:pPr>
      <w:r w:rsidRPr="00E8763C">
        <w:t>Нарушения процесс</w:t>
      </w:r>
      <w:r>
        <w:t>а</w:t>
      </w:r>
      <w:r w:rsidRPr="00E8763C">
        <w:t xml:space="preserve"> установления, мониторинга и отклонения от действующих </w:t>
      </w:r>
      <w:r>
        <w:t>параметров</w:t>
      </w:r>
      <w:r w:rsidRPr="00E8763C">
        <w:t>, установленных для соблюдения требований проектирования, обеспечения и контроля механической целостности, а также обеспечения безопасной эксплуатации объекта и оборудования. Например, превышение установленной максимальной нагрузки или использования за пределами, установленного для инструментов или оборудования разрешённого диапазона температур/давления/мощности, что привело к происшествию.</w:t>
      </w:r>
    </w:p>
    <w:p w14:paraId="37FD4BB4" w14:textId="77777777" w:rsidR="006A6BFF" w:rsidRPr="00E8763C" w:rsidRDefault="006A6BFF" w:rsidP="006C38D9">
      <w:pPr>
        <w:spacing w:before="120"/>
        <w:rPr>
          <w:i/>
        </w:rPr>
      </w:pPr>
      <w:r w:rsidRPr="00E8763C">
        <w:rPr>
          <w:i/>
        </w:rPr>
        <w:t xml:space="preserve">12-9 </w:t>
      </w:r>
      <w:r w:rsidRPr="005D599B">
        <w:rPr>
          <w:i/>
        </w:rPr>
        <w:t>Отсутствие своевременной экспертизы, проверки, поверки в период эксплуатации</w:t>
      </w:r>
      <w:r w:rsidRPr="00E8763C">
        <w:rPr>
          <w:i/>
        </w:rPr>
        <w:t>.</w:t>
      </w:r>
    </w:p>
    <w:p w14:paraId="0B4E0D4A" w14:textId="77777777" w:rsidR="006A6BFF" w:rsidRPr="00E8763C" w:rsidRDefault="006A6BFF" w:rsidP="006C38D9">
      <w:pPr>
        <w:spacing w:before="120"/>
      </w:pPr>
      <w:r w:rsidRPr="00E8763C">
        <w:t>Нарушения или невыполнение программ мониторинга фиксированного оборудования, предназначенных для обнаружения или надзора за механизмами отказов, таких как коррозия, эрозия или растрескивание. В том случае если причина могла быть идентифицирована с помощью технического обслуживания, ревизии или иных диагностических работ, следует выбирать «проверку оборудования</w:t>
      </w:r>
      <w:r w:rsidRPr="00E8763C">
        <w:rPr>
          <w:i/>
        </w:rPr>
        <w:t xml:space="preserve"> в период эксплуатации</w:t>
      </w:r>
      <w:r w:rsidRPr="00E8763C">
        <w:t>», а не «причины пунктов: 12-5, 12-6, 12-7».</w:t>
      </w:r>
    </w:p>
    <w:p w14:paraId="4C607BA4" w14:textId="77777777" w:rsidR="006A6BFF" w:rsidRPr="00E8763C" w:rsidRDefault="006A6BFF" w:rsidP="006C38D9">
      <w:pPr>
        <w:spacing w:before="120"/>
        <w:rPr>
          <w:i/>
        </w:rPr>
      </w:pPr>
      <w:r w:rsidRPr="00E8763C">
        <w:rPr>
          <w:i/>
        </w:rPr>
        <w:t>12-10 Использование оборудования, инструментов, материалов с истекшим сроком годности/эксплуатации.</w:t>
      </w:r>
    </w:p>
    <w:p w14:paraId="2C741F6A" w14:textId="77777777" w:rsidR="006A6BFF" w:rsidRPr="00E8763C" w:rsidRDefault="006A6BFF" w:rsidP="006C38D9">
      <w:pPr>
        <w:spacing w:before="120"/>
      </w:pPr>
      <w:r w:rsidRPr="00E8763C">
        <w:t>Оборудование, инструменты и материалы применялись за пределами установленного изготовителем срока их годности/эксплуатации, что привело к происшествию.</w:t>
      </w:r>
    </w:p>
    <w:p w14:paraId="7DE6015E" w14:textId="77777777" w:rsidR="006A6BFF" w:rsidRPr="00E8763C" w:rsidRDefault="006A6BFF" w:rsidP="006C38D9">
      <w:pPr>
        <w:spacing w:before="120"/>
        <w:rPr>
          <w:i/>
        </w:rPr>
      </w:pPr>
      <w:r w:rsidRPr="00E8763C">
        <w:rPr>
          <w:i/>
        </w:rPr>
        <w:t>12-11 Несоответствие заявленным характеристикам, плохое качество.</w:t>
      </w:r>
    </w:p>
    <w:p w14:paraId="7BCF6782" w14:textId="77777777" w:rsidR="006A6BFF" w:rsidRPr="00E8763C" w:rsidRDefault="006A6BFF" w:rsidP="006C38D9">
      <w:pPr>
        <w:spacing w:before="120"/>
      </w:pPr>
      <w:r w:rsidRPr="00E8763C">
        <w:t>Характеристики и качество материалов, инструментов и оборудования не соответствовали данным, заявленным в документации изготовителя, что привело к происшествию.</w:t>
      </w:r>
    </w:p>
    <w:p w14:paraId="5EC2E9E0" w14:textId="77777777" w:rsidR="006A6BFF" w:rsidRPr="00E8763C" w:rsidRDefault="006A6BFF" w:rsidP="006C38D9">
      <w:pPr>
        <w:spacing w:before="120"/>
        <w:rPr>
          <w:i/>
        </w:rPr>
      </w:pPr>
      <w:r w:rsidRPr="00E8763C">
        <w:rPr>
          <w:i/>
        </w:rPr>
        <w:t xml:space="preserve">12-12 </w:t>
      </w:r>
      <w:r w:rsidRPr="00137CC7">
        <w:rPr>
          <w:i/>
        </w:rPr>
        <w:t xml:space="preserve">Несоответствующий(ая) </w:t>
      </w:r>
      <w:r>
        <w:rPr>
          <w:i/>
        </w:rPr>
        <w:t xml:space="preserve">требованиям </w:t>
      </w:r>
      <w:r w:rsidRPr="00137CC7">
        <w:rPr>
          <w:i/>
        </w:rPr>
        <w:t>вывод из эксплуатации/ утилизация оборудования, инструментов, материалов</w:t>
      </w:r>
      <w:r w:rsidRPr="00E8763C">
        <w:rPr>
          <w:i/>
        </w:rPr>
        <w:t>.</w:t>
      </w:r>
    </w:p>
    <w:p w14:paraId="769315C1" w14:textId="77777777" w:rsidR="006A6BFF" w:rsidRPr="00E8763C" w:rsidRDefault="006A6BFF" w:rsidP="006C38D9">
      <w:pPr>
        <w:spacing w:before="120"/>
      </w:pPr>
      <w:r>
        <w:t>Вывод из эксплуатации, обращения или у</w:t>
      </w:r>
      <w:r w:rsidRPr="00E8763C">
        <w:t>тилизация оборудования, инструментов или материалов производилась не в соответствии с указанными производителем требованиями или в нарушение установленного законодательства, что привело к происшествию.</w:t>
      </w:r>
    </w:p>
    <w:p w14:paraId="03B69616" w14:textId="77777777" w:rsidR="006A6BFF" w:rsidRDefault="006A6BFF" w:rsidP="006C38D9">
      <w:pPr>
        <w:spacing w:before="120"/>
        <w:rPr>
          <w:i/>
        </w:rPr>
      </w:pPr>
      <w:r w:rsidRPr="00E8763C">
        <w:rPr>
          <w:i/>
        </w:rPr>
        <w:t>12-13 Другое.</w:t>
      </w:r>
    </w:p>
    <w:p w14:paraId="0EA87EF8" w14:textId="77777777" w:rsidR="006A6BFF" w:rsidRPr="00E8763C" w:rsidRDefault="006A6BFF" w:rsidP="006C38D9">
      <w:pPr>
        <w:spacing w:before="240"/>
        <w:rPr>
          <w:b/>
        </w:rPr>
      </w:pPr>
      <w:r w:rsidRPr="00E8763C">
        <w:rPr>
          <w:b/>
        </w:rPr>
        <w:t>1</w:t>
      </w:r>
      <w:r>
        <w:rPr>
          <w:b/>
        </w:rPr>
        <w:t>3</w:t>
      </w:r>
      <w:r w:rsidRPr="00E8763C">
        <w:rPr>
          <w:b/>
        </w:rPr>
        <w:t xml:space="preserve">. </w:t>
      </w:r>
      <w:r>
        <w:rPr>
          <w:b/>
        </w:rPr>
        <w:t>Контроль.</w:t>
      </w:r>
    </w:p>
    <w:p w14:paraId="711BB3AD" w14:textId="77777777" w:rsidR="006A6BFF" w:rsidRDefault="006A6BFF" w:rsidP="006C38D9">
      <w:pPr>
        <w:spacing w:before="120"/>
        <w:rPr>
          <w:i/>
        </w:rPr>
      </w:pPr>
      <w:r>
        <w:t xml:space="preserve">Группа причин, связанных с отсутствием или недостаточным уровнем контроля, включая контроль </w:t>
      </w:r>
      <w:r w:rsidRPr="00E8763C">
        <w:t>за процессом проектирования.</w:t>
      </w:r>
    </w:p>
    <w:p w14:paraId="4EC8EDE8" w14:textId="77777777" w:rsidR="006A6BFF" w:rsidRPr="00E8763C" w:rsidRDefault="006A6BFF" w:rsidP="006C38D9">
      <w:pPr>
        <w:spacing w:before="120"/>
        <w:rPr>
          <w:i/>
        </w:rPr>
      </w:pPr>
      <w:r>
        <w:rPr>
          <w:i/>
        </w:rPr>
        <w:t xml:space="preserve">13-1 </w:t>
      </w:r>
      <w:r w:rsidRPr="00E8763C">
        <w:rPr>
          <w:i/>
        </w:rPr>
        <w:t>Отсутствие контроля/аудита/проверок.</w:t>
      </w:r>
    </w:p>
    <w:p w14:paraId="0D5BB314" w14:textId="77777777" w:rsidR="006A6BFF" w:rsidRPr="00E8763C" w:rsidRDefault="006A6BFF" w:rsidP="006C38D9">
      <w:pPr>
        <w:spacing w:before="120"/>
      </w:pPr>
      <w:r w:rsidRPr="00E8763C">
        <w:t xml:space="preserve">Не осуществлялся контроль за соблюдением требований по ПБОТОС, не проводились аудиты или проверки работы системы </w:t>
      </w:r>
      <w:r>
        <w:t xml:space="preserve">управления </w:t>
      </w:r>
      <w:r w:rsidRPr="00E8763C">
        <w:t>ПБОТОС.</w:t>
      </w:r>
    </w:p>
    <w:p w14:paraId="11F1B8EC" w14:textId="77777777" w:rsidR="006A6BFF" w:rsidRPr="00E8763C" w:rsidRDefault="006A6BFF" w:rsidP="006C38D9">
      <w:pPr>
        <w:spacing w:before="120"/>
        <w:rPr>
          <w:i/>
        </w:rPr>
      </w:pPr>
      <w:r>
        <w:rPr>
          <w:i/>
        </w:rPr>
        <w:t xml:space="preserve">13-2 </w:t>
      </w:r>
      <w:r w:rsidRPr="00E8763C">
        <w:rPr>
          <w:i/>
        </w:rPr>
        <w:t>Не отвечающий требованиям контроль/аудит/проверки.</w:t>
      </w:r>
    </w:p>
    <w:p w14:paraId="014FE11F" w14:textId="77777777" w:rsidR="006A6BFF" w:rsidRDefault="006A6BFF" w:rsidP="006C38D9">
      <w:pPr>
        <w:spacing w:before="120"/>
      </w:pPr>
      <w:r w:rsidRPr="00E8763C">
        <w:t xml:space="preserve">Контроль, аудит или проверки по ПБОТОС проводились, но не в соответствии с установленными правилами их проведения. Например, осуществление производственного контроля. </w:t>
      </w:r>
    </w:p>
    <w:p w14:paraId="707C1C41" w14:textId="77777777" w:rsidR="006A6BFF" w:rsidRPr="00E8763C" w:rsidRDefault="006A6BFF" w:rsidP="006C38D9">
      <w:pPr>
        <w:spacing w:before="120"/>
        <w:rPr>
          <w:i/>
        </w:rPr>
      </w:pPr>
      <w:r w:rsidRPr="00E8763C">
        <w:rPr>
          <w:i/>
        </w:rPr>
        <w:t>1</w:t>
      </w:r>
      <w:r>
        <w:rPr>
          <w:i/>
        </w:rPr>
        <w:t>3</w:t>
      </w:r>
      <w:r w:rsidRPr="00E8763C">
        <w:rPr>
          <w:i/>
        </w:rPr>
        <w:t>-</w:t>
      </w:r>
      <w:r>
        <w:rPr>
          <w:i/>
        </w:rPr>
        <w:t>3</w:t>
      </w:r>
      <w:r w:rsidRPr="00E8763C">
        <w:rPr>
          <w:i/>
        </w:rPr>
        <w:t xml:space="preserve"> Не отвечающие требованиям технические решения вследствие недостаточного контроля за проектированием (неправильное проведение внутренней экспертизы, и др.).</w:t>
      </w:r>
    </w:p>
    <w:p w14:paraId="6454DA14" w14:textId="77777777" w:rsidR="006A6BFF" w:rsidRPr="00E8763C" w:rsidRDefault="006A6BFF" w:rsidP="006C38D9">
      <w:pPr>
        <w:spacing w:before="120"/>
      </w:pPr>
      <w:r w:rsidRPr="00E8763C">
        <w:t>Причиной происшествия явился недостаточный контроль процесса проектирования.</w:t>
      </w:r>
    </w:p>
    <w:p w14:paraId="263F2F5F" w14:textId="77777777" w:rsidR="006A6BFF" w:rsidRPr="00E8763C" w:rsidRDefault="006A6BFF" w:rsidP="006C38D9">
      <w:pPr>
        <w:spacing w:before="120"/>
        <w:rPr>
          <w:i/>
        </w:rPr>
      </w:pPr>
      <w:r w:rsidRPr="00E8763C">
        <w:rPr>
          <w:i/>
        </w:rPr>
        <w:t>1</w:t>
      </w:r>
      <w:r>
        <w:rPr>
          <w:i/>
        </w:rPr>
        <w:t>3</w:t>
      </w:r>
      <w:r w:rsidRPr="00E8763C">
        <w:rPr>
          <w:i/>
        </w:rPr>
        <w:t>-</w:t>
      </w:r>
      <w:r>
        <w:rPr>
          <w:i/>
        </w:rPr>
        <w:t>4</w:t>
      </w:r>
      <w:r w:rsidRPr="00E8763C">
        <w:rPr>
          <w:i/>
        </w:rPr>
        <w:t xml:space="preserve"> Не отвечающие требованиям технические решения вследствие игнорирования замечаний внутренних проверок</w:t>
      </w:r>
      <w:r>
        <w:rPr>
          <w:i/>
        </w:rPr>
        <w:t xml:space="preserve"> на этапе проекта</w:t>
      </w:r>
      <w:r w:rsidRPr="00E8763C">
        <w:rPr>
          <w:i/>
        </w:rPr>
        <w:t>.</w:t>
      </w:r>
    </w:p>
    <w:p w14:paraId="61091DE3" w14:textId="77777777" w:rsidR="006A6BFF" w:rsidRPr="00E8763C" w:rsidRDefault="006A6BFF" w:rsidP="006C38D9">
      <w:pPr>
        <w:spacing w:before="120"/>
      </w:pPr>
      <w:r w:rsidRPr="00E8763C">
        <w:t>Причиной происшествия явилось игнорирование замечаний по результатам внутренних проверок.</w:t>
      </w:r>
    </w:p>
    <w:p w14:paraId="35CC6728" w14:textId="77777777" w:rsidR="006A6BFF" w:rsidRDefault="006A6BFF" w:rsidP="006C38D9">
      <w:pPr>
        <w:spacing w:before="120"/>
        <w:rPr>
          <w:i/>
        </w:rPr>
      </w:pPr>
      <w:r w:rsidRPr="00E8763C">
        <w:rPr>
          <w:i/>
        </w:rPr>
        <w:t>1</w:t>
      </w:r>
      <w:r>
        <w:rPr>
          <w:i/>
        </w:rPr>
        <w:t>3</w:t>
      </w:r>
      <w:r w:rsidRPr="00E8763C">
        <w:rPr>
          <w:i/>
        </w:rPr>
        <w:t>-</w:t>
      </w:r>
      <w:r>
        <w:rPr>
          <w:i/>
        </w:rPr>
        <w:t>5 Другое</w:t>
      </w:r>
      <w:r w:rsidRPr="00E8763C">
        <w:rPr>
          <w:i/>
        </w:rPr>
        <w:t>.</w:t>
      </w:r>
    </w:p>
    <w:p w14:paraId="7D9E2D43" w14:textId="77777777" w:rsidR="00DF1016" w:rsidRDefault="00DF1016" w:rsidP="006C38D9">
      <w:pPr>
        <w:spacing w:before="120"/>
        <w:rPr>
          <w:i/>
        </w:rPr>
        <w:sectPr w:rsidR="00DF1016" w:rsidSect="00634488">
          <w:headerReference w:type="even" r:id="rId41"/>
          <w:headerReference w:type="default" r:id="rId42"/>
          <w:footerReference w:type="default" r:id="rId43"/>
          <w:headerReference w:type="first" r:id="rId44"/>
          <w:pgSz w:w="11906" w:h="16838" w:code="9"/>
          <w:pgMar w:top="567" w:right="1021" w:bottom="567" w:left="1247" w:header="737" w:footer="680" w:gutter="0"/>
          <w:cols w:space="708"/>
          <w:docGrid w:linePitch="360"/>
        </w:sectPr>
      </w:pPr>
    </w:p>
    <w:p w14:paraId="383B6B56" w14:textId="77777777" w:rsidR="00EC210B" w:rsidRPr="00C014AB" w:rsidRDefault="00E22C36" w:rsidP="006C38D9">
      <w:pPr>
        <w:pStyle w:val="22"/>
        <w:spacing w:before="0" w:after="240"/>
        <w:rPr>
          <w:i w:val="0"/>
          <w:snapToGrid w:val="0"/>
          <w:sz w:val="24"/>
          <w:szCs w:val="24"/>
        </w:rPr>
      </w:pPr>
      <w:bookmarkStart w:id="1169" w:name="_ПРИЛОЖЕНИЕ_18._КОНТРОЛЬНЫЙ"/>
      <w:bookmarkStart w:id="1170" w:name="_Приложение_№_19"/>
      <w:bookmarkStart w:id="1171" w:name="_Приложение_5._Рекомендации"/>
      <w:bookmarkStart w:id="1172" w:name="Прил5"/>
      <w:bookmarkStart w:id="1173" w:name="_Toc386105137"/>
      <w:bookmarkStart w:id="1174" w:name="_Toc387155086"/>
      <w:bookmarkStart w:id="1175" w:name="_Toc395688593"/>
      <w:bookmarkStart w:id="1176" w:name="_Toc396320660"/>
      <w:bookmarkStart w:id="1177" w:name="_Toc418698652"/>
      <w:bookmarkStart w:id="1178" w:name="_Toc443735829"/>
      <w:bookmarkStart w:id="1179" w:name="_Toc450296424"/>
      <w:bookmarkStart w:id="1180" w:name="_Toc462673653"/>
      <w:bookmarkStart w:id="1181" w:name="_Toc27733484"/>
      <w:bookmarkStart w:id="1182" w:name="_Toc27736150"/>
      <w:bookmarkStart w:id="1183" w:name="_Toc27736329"/>
      <w:bookmarkStart w:id="1184" w:name="_Toc27736880"/>
      <w:bookmarkStart w:id="1185" w:name="_Toc27737430"/>
      <w:bookmarkStart w:id="1186" w:name="_Toc27737518"/>
      <w:bookmarkStart w:id="1187" w:name="_Toc27991693"/>
      <w:bookmarkStart w:id="1188" w:name="_Toc111197450"/>
      <w:bookmarkStart w:id="1189" w:name="_Toc111214133"/>
      <w:bookmarkStart w:id="1190" w:name="_Toc113870897"/>
      <w:bookmarkStart w:id="1191" w:name="_Toc113871312"/>
      <w:bookmarkStart w:id="1192" w:name="_Toc114842159"/>
      <w:bookmarkStart w:id="1193" w:name="_Toc118809960"/>
      <w:bookmarkStart w:id="1194" w:name="_Toc118815396"/>
      <w:bookmarkStart w:id="1195" w:name="_Toc118885091"/>
      <w:bookmarkStart w:id="1196" w:name="_Toc120268010"/>
      <w:bookmarkStart w:id="1197" w:name="_Toc121237725"/>
      <w:bookmarkStart w:id="1198" w:name="_Toc121398260"/>
      <w:bookmarkStart w:id="1199" w:name="_Toc125462203"/>
      <w:bookmarkStart w:id="1200" w:name="_Toc125462257"/>
      <w:bookmarkStart w:id="1201" w:name="_Toc126135551"/>
      <w:bookmarkStart w:id="1202" w:name="_Toc128573803"/>
      <w:bookmarkStart w:id="1203" w:name="_Toc130280578"/>
      <w:bookmarkStart w:id="1204" w:name="_Toc130567361"/>
      <w:bookmarkStart w:id="1205" w:name="_Toc132268809"/>
      <w:bookmarkStart w:id="1206" w:name="_Toc132269277"/>
      <w:bookmarkStart w:id="1207" w:name="_Toc134100523"/>
      <w:bookmarkStart w:id="1208" w:name="_Toc135910621"/>
      <w:bookmarkStart w:id="1209" w:name="_Toc135911931"/>
      <w:bookmarkStart w:id="1210" w:name="_Toc135922589"/>
      <w:bookmarkStart w:id="1211" w:name="_Toc135922766"/>
      <w:bookmarkStart w:id="1212" w:name="_Toc135995286"/>
      <w:bookmarkStart w:id="1213" w:name="_Toc135995446"/>
      <w:bookmarkStart w:id="1214" w:name="_Toc136263074"/>
      <w:bookmarkStart w:id="1215" w:name="_Toc176969571"/>
      <w:bookmarkEnd w:id="1169"/>
      <w:bookmarkEnd w:id="1170"/>
      <w:bookmarkEnd w:id="1171"/>
      <w:bookmarkEnd w:id="1172"/>
      <w:r>
        <w:rPr>
          <w:i w:val="0"/>
          <w:snapToGrid w:val="0"/>
          <w:sz w:val="24"/>
          <w:szCs w:val="24"/>
        </w:rPr>
        <w:t>ПРИЛОЖЕНИЕ 5.</w:t>
      </w:r>
      <w:r w:rsidRPr="00C014AB">
        <w:rPr>
          <w:i w:val="0"/>
          <w:snapToGrid w:val="0"/>
          <w:sz w:val="24"/>
          <w:szCs w:val="24"/>
        </w:rPr>
        <w:t xml:space="preserve"> </w:t>
      </w:r>
      <w:r w:rsidRPr="00007632">
        <w:rPr>
          <w:i w:val="0"/>
          <w:snapToGrid w:val="0"/>
          <w:sz w:val="24"/>
          <w:szCs w:val="24"/>
        </w:rPr>
        <w:t xml:space="preserve">РЕКОМЕНДАЦИИ ПО РАЗРАБОТКЕ КОРРЕКТИРУЮЩИХ </w:t>
      </w:r>
      <w:r>
        <w:rPr>
          <w:i w:val="0"/>
          <w:snapToGrid w:val="0"/>
          <w:sz w:val="24"/>
          <w:szCs w:val="24"/>
        </w:rPr>
        <w:t>МЕРОПРИЯТИЙ/ ДЕЙСТВИЙ</w:t>
      </w:r>
      <w:r w:rsidRPr="00007632">
        <w:rPr>
          <w:i w:val="0"/>
          <w:snapToGrid w:val="0"/>
          <w:sz w:val="24"/>
          <w:szCs w:val="24"/>
        </w:rPr>
        <w:t xml:space="preserve"> ПО РЕЗУЛЬТАТАМ РАССЛЕДОВАНИЯ ПРОИСШЕСТВИЯ</w:t>
      </w:r>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p>
    <w:p w14:paraId="5A918FCB" w14:textId="77777777" w:rsidR="00EC210B" w:rsidRDefault="008E3997" w:rsidP="006C38D9">
      <w:pPr>
        <w:pStyle w:val="afb"/>
        <w:tabs>
          <w:tab w:val="left" w:pos="1560"/>
        </w:tabs>
        <w:spacing w:before="120"/>
      </w:pPr>
      <w:r>
        <w:t>Корректирующие мероприятия</w:t>
      </w:r>
      <w:r w:rsidR="00EC210B">
        <w:t xml:space="preserve"> по результатам </w:t>
      </w:r>
      <w:r w:rsidR="00C22FA5">
        <w:t>в</w:t>
      </w:r>
      <w:r w:rsidR="00096A44">
        <w:t xml:space="preserve">нутреннего </w:t>
      </w:r>
      <w:r w:rsidR="00EC210B">
        <w:t xml:space="preserve">расследования происшествий разрабатываются с целью устранения </w:t>
      </w:r>
      <w:r w:rsidR="00AC173F">
        <w:t>опреде</w:t>
      </w:r>
      <w:r w:rsidR="00EC210B">
        <w:t>ленных системных причин происшествия и недопущения повторения подо</w:t>
      </w:r>
      <w:r w:rsidR="00ED4327">
        <w:t>бных происшествий в будущем.</w:t>
      </w:r>
    </w:p>
    <w:p w14:paraId="1D463883" w14:textId="77777777" w:rsidR="00EC210B" w:rsidRDefault="00D34665" w:rsidP="006C38D9">
      <w:pPr>
        <w:pStyle w:val="afb"/>
        <w:tabs>
          <w:tab w:val="left" w:pos="1560"/>
        </w:tabs>
        <w:spacing w:before="120"/>
      </w:pPr>
      <w:r>
        <w:t>Корректирующие мероприятия</w:t>
      </w:r>
      <w:r w:rsidR="00EC210B">
        <w:t xml:space="preserve"> подразделяются на технические и организационные (перечислены в порядке снижения результативности):</w:t>
      </w:r>
    </w:p>
    <w:p w14:paraId="29F2C44C" w14:textId="77777777" w:rsidR="00EC210B" w:rsidRDefault="00D34665" w:rsidP="00D3163E">
      <w:pPr>
        <w:pStyle w:val="afb"/>
        <w:numPr>
          <w:ilvl w:val="0"/>
          <w:numId w:val="13"/>
        </w:numPr>
        <w:tabs>
          <w:tab w:val="left" w:pos="567"/>
        </w:tabs>
        <w:spacing w:before="120"/>
        <w:ind w:left="0" w:firstLine="0"/>
      </w:pPr>
      <w:r>
        <w:t>технические</w:t>
      </w:r>
      <w:r w:rsidR="00EC210B">
        <w:t>:</w:t>
      </w:r>
    </w:p>
    <w:p w14:paraId="61614EC1" w14:textId="77777777" w:rsidR="00EC210B" w:rsidRDefault="00EC210B" w:rsidP="008007C7">
      <w:pPr>
        <w:pStyle w:val="afb"/>
        <w:widowControl w:val="0"/>
        <w:numPr>
          <w:ilvl w:val="0"/>
          <w:numId w:val="14"/>
        </w:numPr>
        <w:tabs>
          <w:tab w:val="left" w:pos="567"/>
        </w:tabs>
        <w:suppressAutoHyphens/>
        <w:spacing w:before="60"/>
        <w:ind w:left="567" w:hanging="397"/>
      </w:pPr>
      <w:r>
        <w:t>исключение опасностей, в том числе:</w:t>
      </w:r>
    </w:p>
    <w:p w14:paraId="6D173653" w14:textId="77777777" w:rsidR="00EC210B" w:rsidRDefault="00EC210B" w:rsidP="008007C7">
      <w:pPr>
        <w:widowControl w:val="0"/>
        <w:numPr>
          <w:ilvl w:val="0"/>
          <w:numId w:val="85"/>
        </w:numPr>
        <w:tabs>
          <w:tab w:val="clear" w:pos="910"/>
          <w:tab w:val="left" w:pos="567"/>
        </w:tabs>
        <w:suppressAutoHyphens/>
        <w:spacing w:before="60"/>
        <w:ind w:left="964" w:hanging="397"/>
      </w:pPr>
      <w:r>
        <w:t>исключение применения (хранения) опасных веществ;</w:t>
      </w:r>
    </w:p>
    <w:p w14:paraId="2E8C03CB" w14:textId="77777777" w:rsidR="00EC210B" w:rsidRDefault="00EC210B" w:rsidP="008007C7">
      <w:pPr>
        <w:widowControl w:val="0"/>
        <w:numPr>
          <w:ilvl w:val="0"/>
          <w:numId w:val="85"/>
        </w:numPr>
        <w:tabs>
          <w:tab w:val="clear" w:pos="910"/>
          <w:tab w:val="left" w:pos="567"/>
        </w:tabs>
        <w:suppressAutoHyphens/>
        <w:spacing w:before="60"/>
        <w:ind w:left="964" w:hanging="397"/>
      </w:pPr>
      <w:r>
        <w:t>исключение применения опасного оборудования;</w:t>
      </w:r>
    </w:p>
    <w:p w14:paraId="4C7A3D1D" w14:textId="77777777" w:rsidR="00EC210B" w:rsidRDefault="00EC210B" w:rsidP="008007C7">
      <w:pPr>
        <w:widowControl w:val="0"/>
        <w:numPr>
          <w:ilvl w:val="0"/>
          <w:numId w:val="85"/>
        </w:numPr>
        <w:tabs>
          <w:tab w:val="clear" w:pos="910"/>
          <w:tab w:val="left" w:pos="567"/>
        </w:tabs>
        <w:suppressAutoHyphens/>
        <w:spacing w:before="60"/>
        <w:ind w:left="964" w:hanging="397"/>
      </w:pPr>
      <w:r>
        <w:t>исключение</w:t>
      </w:r>
      <w:r w:rsidR="00AC4045">
        <w:t>/изменение</w:t>
      </w:r>
      <w:r>
        <w:t xml:space="preserve"> технологической операции или ее части;</w:t>
      </w:r>
    </w:p>
    <w:p w14:paraId="08876E7C" w14:textId="77777777" w:rsidR="00EC210B" w:rsidRDefault="00EC210B" w:rsidP="008007C7">
      <w:pPr>
        <w:widowControl w:val="0"/>
        <w:numPr>
          <w:ilvl w:val="0"/>
          <w:numId w:val="85"/>
        </w:numPr>
        <w:tabs>
          <w:tab w:val="clear" w:pos="910"/>
          <w:tab w:val="left" w:pos="567"/>
        </w:tabs>
        <w:suppressAutoHyphens/>
        <w:spacing w:before="60"/>
        <w:ind w:left="964" w:hanging="397"/>
      </w:pPr>
      <w:r>
        <w:t>автоматизация технологических процессов;</w:t>
      </w:r>
    </w:p>
    <w:p w14:paraId="4EA64291" w14:textId="77777777" w:rsidR="00EC210B" w:rsidRDefault="00EC210B" w:rsidP="008007C7">
      <w:pPr>
        <w:widowControl w:val="0"/>
        <w:numPr>
          <w:ilvl w:val="0"/>
          <w:numId w:val="85"/>
        </w:numPr>
        <w:tabs>
          <w:tab w:val="clear" w:pos="910"/>
          <w:tab w:val="left" w:pos="567"/>
        </w:tabs>
        <w:suppressAutoHyphens/>
        <w:spacing w:before="60"/>
        <w:ind w:left="964" w:hanging="397"/>
      </w:pPr>
      <w:r>
        <w:t>механизация труда;</w:t>
      </w:r>
    </w:p>
    <w:p w14:paraId="5B54A55E" w14:textId="77777777" w:rsidR="00EC210B" w:rsidRDefault="00EC210B" w:rsidP="008007C7">
      <w:pPr>
        <w:pStyle w:val="afb"/>
        <w:widowControl w:val="0"/>
        <w:numPr>
          <w:ilvl w:val="0"/>
          <w:numId w:val="14"/>
        </w:numPr>
        <w:tabs>
          <w:tab w:val="left" w:pos="567"/>
        </w:tabs>
        <w:suppressAutoHyphens/>
        <w:spacing w:before="60"/>
        <w:ind w:left="567" w:hanging="397"/>
      </w:pPr>
      <w:r>
        <w:t>замена опасностей</w:t>
      </w:r>
      <w:r w:rsidR="006C535F">
        <w:t xml:space="preserve"> – снижение уровня риска</w:t>
      </w:r>
      <w:r>
        <w:t>, в том числе:</w:t>
      </w:r>
    </w:p>
    <w:p w14:paraId="5958E82E" w14:textId="77777777" w:rsidR="00EC210B" w:rsidRDefault="00EC210B" w:rsidP="008007C7">
      <w:pPr>
        <w:widowControl w:val="0"/>
        <w:numPr>
          <w:ilvl w:val="0"/>
          <w:numId w:val="85"/>
        </w:numPr>
        <w:tabs>
          <w:tab w:val="clear" w:pos="910"/>
          <w:tab w:val="left" w:pos="567"/>
        </w:tabs>
        <w:suppressAutoHyphens/>
        <w:spacing w:before="60"/>
        <w:ind w:left="964" w:hanging="397"/>
      </w:pPr>
      <w:r>
        <w:t>замена опасного оборудования на менее опасное;</w:t>
      </w:r>
    </w:p>
    <w:p w14:paraId="42D00F2B" w14:textId="77777777" w:rsidR="00EC210B" w:rsidRDefault="00EC210B" w:rsidP="008007C7">
      <w:pPr>
        <w:widowControl w:val="0"/>
        <w:numPr>
          <w:ilvl w:val="0"/>
          <w:numId w:val="85"/>
        </w:numPr>
        <w:tabs>
          <w:tab w:val="clear" w:pos="910"/>
          <w:tab w:val="left" w:pos="567"/>
        </w:tabs>
        <w:suppressAutoHyphens/>
        <w:spacing w:before="60"/>
        <w:ind w:left="964" w:hanging="397"/>
      </w:pPr>
      <w:r>
        <w:t>замена применяемых опасных материалов на менее опасные;</w:t>
      </w:r>
    </w:p>
    <w:p w14:paraId="42E2B206" w14:textId="77777777" w:rsidR="00EC210B" w:rsidRDefault="00EC210B" w:rsidP="008007C7">
      <w:pPr>
        <w:widowControl w:val="0"/>
        <w:numPr>
          <w:ilvl w:val="0"/>
          <w:numId w:val="85"/>
        </w:numPr>
        <w:tabs>
          <w:tab w:val="clear" w:pos="910"/>
          <w:tab w:val="left" w:pos="567"/>
        </w:tabs>
        <w:suppressAutoHyphens/>
        <w:spacing w:before="60"/>
        <w:ind w:left="964" w:hanging="397"/>
      </w:pPr>
      <w:r>
        <w:t>изоляция опасностей и применение инженерных решений, в том числе:</w:t>
      </w:r>
    </w:p>
    <w:p w14:paraId="0DD45C03" w14:textId="77777777" w:rsidR="00EC210B" w:rsidRDefault="00EC210B" w:rsidP="008007C7">
      <w:pPr>
        <w:widowControl w:val="0"/>
        <w:numPr>
          <w:ilvl w:val="0"/>
          <w:numId w:val="85"/>
        </w:numPr>
        <w:tabs>
          <w:tab w:val="clear" w:pos="910"/>
          <w:tab w:val="left" w:pos="567"/>
        </w:tabs>
        <w:suppressAutoHyphens/>
        <w:spacing w:before="60"/>
        <w:ind w:left="964" w:hanging="397"/>
      </w:pPr>
      <w:r>
        <w:t>установка защитных блокировок и сигнализации, средств коллективной защиты;</w:t>
      </w:r>
    </w:p>
    <w:p w14:paraId="26DA8BAD" w14:textId="77777777" w:rsidR="00EC210B" w:rsidRDefault="00EC210B" w:rsidP="008007C7">
      <w:pPr>
        <w:widowControl w:val="0"/>
        <w:numPr>
          <w:ilvl w:val="0"/>
          <w:numId w:val="85"/>
        </w:numPr>
        <w:tabs>
          <w:tab w:val="clear" w:pos="910"/>
          <w:tab w:val="left" w:pos="567"/>
        </w:tabs>
        <w:suppressAutoHyphens/>
        <w:spacing w:before="60"/>
        <w:ind w:left="964" w:hanging="397"/>
      </w:pPr>
      <w:r>
        <w:t>ограждение или изоляция оборудования, опасных частей и деталей;</w:t>
      </w:r>
    </w:p>
    <w:p w14:paraId="292D223F" w14:textId="77777777" w:rsidR="00EC210B" w:rsidRDefault="00D34665" w:rsidP="00D3163E">
      <w:pPr>
        <w:pStyle w:val="afb"/>
        <w:numPr>
          <w:ilvl w:val="0"/>
          <w:numId w:val="13"/>
        </w:numPr>
        <w:tabs>
          <w:tab w:val="left" w:pos="567"/>
        </w:tabs>
        <w:spacing w:before="120"/>
        <w:ind w:left="0" w:firstLine="0"/>
      </w:pPr>
      <w:r>
        <w:t>организационные</w:t>
      </w:r>
      <w:r w:rsidR="00EC210B">
        <w:t>:</w:t>
      </w:r>
    </w:p>
    <w:p w14:paraId="43879FC8" w14:textId="77777777" w:rsidR="00EC210B" w:rsidRDefault="00EC210B" w:rsidP="008007C7">
      <w:pPr>
        <w:pStyle w:val="afb"/>
        <w:widowControl w:val="0"/>
        <w:numPr>
          <w:ilvl w:val="0"/>
          <w:numId w:val="14"/>
        </w:numPr>
        <w:tabs>
          <w:tab w:val="left" w:pos="567"/>
        </w:tabs>
        <w:suppressAutoHyphens/>
        <w:spacing w:before="60"/>
        <w:ind w:left="567" w:hanging="397"/>
      </w:pPr>
      <w:r>
        <w:t>разработка инструкций и правил;</w:t>
      </w:r>
    </w:p>
    <w:p w14:paraId="45098DC7" w14:textId="77777777" w:rsidR="00EC210B" w:rsidRDefault="00EC210B" w:rsidP="008007C7">
      <w:pPr>
        <w:pStyle w:val="afb"/>
        <w:widowControl w:val="0"/>
        <w:numPr>
          <w:ilvl w:val="0"/>
          <w:numId w:val="14"/>
        </w:numPr>
        <w:tabs>
          <w:tab w:val="left" w:pos="567"/>
        </w:tabs>
        <w:suppressAutoHyphens/>
        <w:spacing w:before="60"/>
        <w:ind w:left="567" w:hanging="397"/>
      </w:pPr>
      <w:r>
        <w:t>надзор;</w:t>
      </w:r>
    </w:p>
    <w:p w14:paraId="1A90E822" w14:textId="77777777" w:rsidR="00EC210B" w:rsidRDefault="00EC210B" w:rsidP="008007C7">
      <w:pPr>
        <w:pStyle w:val="afb"/>
        <w:widowControl w:val="0"/>
        <w:numPr>
          <w:ilvl w:val="0"/>
          <w:numId w:val="14"/>
        </w:numPr>
        <w:tabs>
          <w:tab w:val="left" w:pos="567"/>
        </w:tabs>
        <w:suppressAutoHyphens/>
        <w:spacing w:before="60"/>
        <w:ind w:left="567" w:hanging="397"/>
      </w:pPr>
      <w:r>
        <w:t>оформление нарядов-допусков;</w:t>
      </w:r>
    </w:p>
    <w:p w14:paraId="442615DA" w14:textId="77777777" w:rsidR="00EC210B" w:rsidRDefault="00EC210B" w:rsidP="008007C7">
      <w:pPr>
        <w:pStyle w:val="afb"/>
        <w:widowControl w:val="0"/>
        <w:numPr>
          <w:ilvl w:val="0"/>
          <w:numId w:val="14"/>
        </w:numPr>
        <w:tabs>
          <w:tab w:val="left" w:pos="567"/>
        </w:tabs>
        <w:suppressAutoHyphens/>
        <w:spacing w:before="60"/>
        <w:ind w:left="567" w:hanging="397"/>
      </w:pPr>
      <w:r>
        <w:t>проведение обучения и инструктажа;</w:t>
      </w:r>
    </w:p>
    <w:p w14:paraId="04211A33" w14:textId="77777777" w:rsidR="00EC210B" w:rsidRDefault="00EC210B" w:rsidP="008007C7">
      <w:pPr>
        <w:pStyle w:val="afb"/>
        <w:widowControl w:val="0"/>
        <w:numPr>
          <w:ilvl w:val="0"/>
          <w:numId w:val="14"/>
        </w:numPr>
        <w:tabs>
          <w:tab w:val="left" w:pos="567"/>
        </w:tabs>
        <w:suppressAutoHyphens/>
        <w:spacing w:before="60"/>
        <w:ind w:left="567" w:hanging="397"/>
      </w:pPr>
      <w:r>
        <w:t>установка предупреждающих знаков;</w:t>
      </w:r>
    </w:p>
    <w:p w14:paraId="04F6CD61" w14:textId="77777777" w:rsidR="00EC210B" w:rsidRDefault="00EC210B" w:rsidP="008007C7">
      <w:pPr>
        <w:pStyle w:val="afb"/>
        <w:widowControl w:val="0"/>
        <w:numPr>
          <w:ilvl w:val="0"/>
          <w:numId w:val="14"/>
        </w:numPr>
        <w:tabs>
          <w:tab w:val="left" w:pos="567"/>
        </w:tabs>
        <w:suppressAutoHyphens/>
        <w:spacing w:before="60"/>
        <w:ind w:left="567" w:hanging="397"/>
      </w:pPr>
      <w:r>
        <w:t>использование СИЗ;</w:t>
      </w:r>
    </w:p>
    <w:p w14:paraId="0B31B438" w14:textId="77777777" w:rsidR="00EC210B" w:rsidRDefault="00EC210B" w:rsidP="008007C7">
      <w:pPr>
        <w:pStyle w:val="afb"/>
        <w:widowControl w:val="0"/>
        <w:numPr>
          <w:ilvl w:val="0"/>
          <w:numId w:val="14"/>
        </w:numPr>
        <w:tabs>
          <w:tab w:val="left" w:pos="567"/>
        </w:tabs>
        <w:suppressAutoHyphens/>
        <w:spacing w:before="60"/>
        <w:ind w:left="567" w:hanging="397"/>
      </w:pPr>
      <w:r>
        <w:t>меры экстренного медицинского и аварийного реагирования.</w:t>
      </w:r>
    </w:p>
    <w:p w14:paraId="0CDB81BE" w14:textId="77777777" w:rsidR="00EC210B" w:rsidRDefault="00EC210B" w:rsidP="006C38D9">
      <w:pPr>
        <w:pStyle w:val="afb"/>
        <w:tabs>
          <w:tab w:val="left" w:pos="1560"/>
        </w:tabs>
        <w:spacing w:before="120"/>
      </w:pPr>
      <w:r>
        <w:t>При разработке корректирующих мер</w:t>
      </w:r>
      <w:r w:rsidR="00510902">
        <w:t>оприятий</w:t>
      </w:r>
      <w:r>
        <w:t xml:space="preserve"> необходимо учитывать:</w:t>
      </w:r>
    </w:p>
    <w:p w14:paraId="5C0D0EBE" w14:textId="77777777" w:rsidR="00EC210B" w:rsidRDefault="00EC210B" w:rsidP="008007C7">
      <w:pPr>
        <w:pStyle w:val="afb"/>
        <w:widowControl w:val="0"/>
        <w:numPr>
          <w:ilvl w:val="0"/>
          <w:numId w:val="14"/>
        </w:numPr>
        <w:tabs>
          <w:tab w:val="left" w:pos="567"/>
        </w:tabs>
        <w:suppressAutoHyphens/>
        <w:spacing w:before="60"/>
        <w:ind w:left="567" w:hanging="397"/>
      </w:pPr>
      <w:r>
        <w:t>являются ли мероприятия технически осуществимыми и обоснованными, в первую очередь след</w:t>
      </w:r>
      <w:r w:rsidR="00510902">
        <w:t>ует обращать внимание на те мероприятия</w:t>
      </w:r>
      <w:r>
        <w:t>, которые дают наибольший эффект при минимальных затратах;</w:t>
      </w:r>
    </w:p>
    <w:p w14:paraId="7BFB7C1E" w14:textId="77777777" w:rsidR="00DA3E09" w:rsidRDefault="00EC210B" w:rsidP="008007C7">
      <w:pPr>
        <w:pStyle w:val="afb"/>
        <w:widowControl w:val="0"/>
        <w:numPr>
          <w:ilvl w:val="0"/>
          <w:numId w:val="14"/>
        </w:numPr>
        <w:tabs>
          <w:tab w:val="left" w:pos="567"/>
        </w:tabs>
        <w:suppressAutoHyphens/>
        <w:spacing w:before="60"/>
        <w:ind w:left="567" w:hanging="397"/>
      </w:pPr>
      <w:r>
        <w:t>существует ли возможность появления новых и модифицированных опасностей, связанных с внедрением планируемых мероприятий.</w:t>
      </w:r>
      <w:bookmarkStart w:id="1216" w:name="_Приложение_№_20"/>
      <w:bookmarkEnd w:id="1216"/>
    </w:p>
    <w:p w14:paraId="79D576B8" w14:textId="77777777" w:rsidR="00510902" w:rsidRDefault="00510902" w:rsidP="008007C7">
      <w:pPr>
        <w:spacing w:before="120"/>
        <w:jc w:val="left"/>
      </w:pPr>
      <w:r>
        <w:t>Корректирующие мероприятия должны соответствовать следующим принципам:</w:t>
      </w:r>
    </w:p>
    <w:p w14:paraId="0D38595F" w14:textId="77777777" w:rsidR="00510902" w:rsidRDefault="00510902" w:rsidP="008007C7">
      <w:pPr>
        <w:pStyle w:val="afb"/>
        <w:widowControl w:val="0"/>
        <w:numPr>
          <w:ilvl w:val="0"/>
          <w:numId w:val="14"/>
        </w:numPr>
        <w:tabs>
          <w:tab w:val="left" w:pos="567"/>
        </w:tabs>
        <w:suppressAutoHyphens/>
        <w:spacing w:before="60"/>
        <w:ind w:left="567" w:hanging="397"/>
      </w:pPr>
      <w:r>
        <w:t>Конкретный: Относится к четко определенному мероприятию, направленному на конкретную область для улучшения;</w:t>
      </w:r>
    </w:p>
    <w:p w14:paraId="45C953F9" w14:textId="77777777" w:rsidR="00510902" w:rsidRDefault="00510902" w:rsidP="008007C7">
      <w:pPr>
        <w:pStyle w:val="afb"/>
        <w:widowControl w:val="0"/>
        <w:numPr>
          <w:ilvl w:val="0"/>
          <w:numId w:val="14"/>
        </w:numPr>
        <w:tabs>
          <w:tab w:val="left" w:pos="567"/>
        </w:tabs>
        <w:suppressAutoHyphens/>
        <w:spacing w:before="60"/>
        <w:ind w:left="567" w:hanging="397"/>
      </w:pPr>
      <w:r>
        <w:t>Измеримый: Измерение результатов выполненного мероприятия тем или иным способом, и проверка его выполнения;</w:t>
      </w:r>
    </w:p>
    <w:p w14:paraId="57A755B7" w14:textId="77777777" w:rsidR="00510902" w:rsidRDefault="00510902" w:rsidP="008007C7">
      <w:pPr>
        <w:pStyle w:val="afb"/>
        <w:widowControl w:val="0"/>
        <w:numPr>
          <w:ilvl w:val="0"/>
          <w:numId w:val="14"/>
        </w:numPr>
        <w:tabs>
          <w:tab w:val="left" w:pos="567"/>
        </w:tabs>
        <w:suppressAutoHyphens/>
        <w:spacing w:before="60"/>
        <w:ind w:left="567" w:hanging="397"/>
      </w:pPr>
      <w:r>
        <w:t>Достижимый: Конкретное устранение причины происшествия, выявленной при расследовании;</w:t>
      </w:r>
    </w:p>
    <w:p w14:paraId="49903AA7" w14:textId="77777777" w:rsidR="00510902" w:rsidRDefault="00510902" w:rsidP="008007C7">
      <w:pPr>
        <w:pStyle w:val="afb"/>
        <w:widowControl w:val="0"/>
        <w:numPr>
          <w:ilvl w:val="0"/>
          <w:numId w:val="14"/>
        </w:numPr>
        <w:tabs>
          <w:tab w:val="left" w:pos="567"/>
        </w:tabs>
        <w:suppressAutoHyphens/>
        <w:spacing w:before="60"/>
        <w:ind w:left="567" w:hanging="397"/>
      </w:pPr>
      <w:r>
        <w:t>Реалистичный: Возможность выполнения рекомендованного мероприятия (знание реальных ресурсов и имеющегося времени);</w:t>
      </w:r>
    </w:p>
    <w:p w14:paraId="3D26E518" w14:textId="77777777" w:rsidR="00DA3E09" w:rsidRDefault="00510902" w:rsidP="008007C7">
      <w:pPr>
        <w:pStyle w:val="afb"/>
        <w:widowControl w:val="0"/>
        <w:numPr>
          <w:ilvl w:val="0"/>
          <w:numId w:val="14"/>
        </w:numPr>
        <w:tabs>
          <w:tab w:val="left" w:pos="567"/>
        </w:tabs>
        <w:suppressAutoHyphens/>
        <w:spacing w:before="60"/>
        <w:ind w:left="567" w:hanging="397"/>
      </w:pPr>
      <w:r>
        <w:t>Основанный на времени: Указание реального периода времени, в течение которого данное мероприятие должно</w:t>
      </w:r>
      <w:r w:rsidR="0091708F">
        <w:t xml:space="preserve"> быть завершен</w:t>
      </w:r>
      <w:r w:rsidR="003B4D31">
        <w:t>о</w:t>
      </w:r>
      <w:r w:rsidR="0091708F">
        <w:t xml:space="preserve">. </w:t>
      </w:r>
    </w:p>
    <w:p w14:paraId="182FAE0D" w14:textId="77777777" w:rsidR="003B4D31" w:rsidRDefault="003B4D31" w:rsidP="00300B3B">
      <w:pPr>
        <w:pStyle w:val="afb"/>
        <w:numPr>
          <w:ilvl w:val="0"/>
          <w:numId w:val="86"/>
        </w:numPr>
        <w:tabs>
          <w:tab w:val="left" w:pos="567"/>
        </w:tabs>
        <w:suppressAutoHyphens/>
        <w:spacing w:before="60"/>
        <w:ind w:left="567" w:hanging="397"/>
        <w:sectPr w:rsidR="003B4D31" w:rsidSect="00634488">
          <w:pgSz w:w="11906" w:h="16838" w:code="9"/>
          <w:pgMar w:top="567" w:right="1021" w:bottom="567" w:left="1247" w:header="737" w:footer="680" w:gutter="0"/>
          <w:cols w:space="708"/>
          <w:docGrid w:linePitch="360"/>
        </w:sectPr>
      </w:pPr>
    </w:p>
    <w:p w14:paraId="7834E483" w14:textId="1F8C96E9" w:rsidR="009D7D2C" w:rsidRPr="00EE35D1" w:rsidRDefault="009D7D2C" w:rsidP="009D7D2C">
      <w:pPr>
        <w:pStyle w:val="22"/>
        <w:rPr>
          <w:i w:val="0"/>
          <w:sz w:val="24"/>
          <w:szCs w:val="24"/>
          <w:lang w:eastAsia="ru-RU"/>
        </w:rPr>
      </w:pPr>
      <w:bookmarkStart w:id="1217" w:name="_ПРИЛОЖЕНИЕ_7._бланк_1"/>
      <w:bookmarkStart w:id="1218" w:name="_ПРИЛОЖЕНИЕ_7._бланк_2"/>
      <w:bookmarkStart w:id="1219" w:name="Прил8"/>
      <w:bookmarkStart w:id="1220" w:name="_ПРИЛОЖЕНИЕ_6._АКТ"/>
      <w:bookmarkStart w:id="1221" w:name="_Toc176969572"/>
      <w:bookmarkStart w:id="1222" w:name="_Toc418698657"/>
      <w:bookmarkStart w:id="1223" w:name="_Toc443735834"/>
      <w:bookmarkStart w:id="1224" w:name="_Toc450296429"/>
      <w:bookmarkStart w:id="1225" w:name="_Toc462673657"/>
      <w:bookmarkStart w:id="1226" w:name="_Toc12546329"/>
      <w:bookmarkStart w:id="1227" w:name="_Toc27733487"/>
      <w:bookmarkStart w:id="1228" w:name="_Toc27736153"/>
      <w:bookmarkStart w:id="1229" w:name="_Toc27736332"/>
      <w:bookmarkStart w:id="1230" w:name="_Toc27736883"/>
      <w:bookmarkStart w:id="1231" w:name="_Toc27737433"/>
      <w:bookmarkStart w:id="1232" w:name="_Toc27737521"/>
      <w:bookmarkStart w:id="1233" w:name="_Toc27991696"/>
      <w:bookmarkStart w:id="1234" w:name="_Toc111197453"/>
      <w:bookmarkStart w:id="1235" w:name="_Toc111214136"/>
      <w:bookmarkStart w:id="1236" w:name="_Toc113870900"/>
      <w:bookmarkStart w:id="1237" w:name="_Toc113871315"/>
      <w:bookmarkStart w:id="1238" w:name="_Toc114842162"/>
      <w:bookmarkStart w:id="1239" w:name="_Toc118809963"/>
      <w:bookmarkStart w:id="1240" w:name="_Toc118815399"/>
      <w:bookmarkStart w:id="1241" w:name="_Toc118885094"/>
      <w:bookmarkStart w:id="1242" w:name="_Toc120268013"/>
      <w:bookmarkStart w:id="1243" w:name="_Toc121237728"/>
      <w:bookmarkStart w:id="1244" w:name="_Toc121398263"/>
      <w:bookmarkStart w:id="1245" w:name="_Toc125462204"/>
      <w:bookmarkStart w:id="1246" w:name="_Toc125462258"/>
      <w:bookmarkStart w:id="1247" w:name="_Toc126135552"/>
      <w:bookmarkStart w:id="1248" w:name="_Toc128573804"/>
      <w:bookmarkStart w:id="1249" w:name="_Toc130280579"/>
      <w:bookmarkStart w:id="1250" w:name="_Toc130567362"/>
      <w:bookmarkStart w:id="1251" w:name="_Toc132268810"/>
      <w:bookmarkStart w:id="1252" w:name="_Toc132269278"/>
      <w:bookmarkStart w:id="1253" w:name="_Toc134100524"/>
      <w:bookmarkStart w:id="1254" w:name="_Toc135910622"/>
      <w:bookmarkStart w:id="1255" w:name="_Toc135911932"/>
      <w:bookmarkStart w:id="1256" w:name="_Toc135922590"/>
      <w:bookmarkStart w:id="1257" w:name="_Toc135922767"/>
      <w:bookmarkStart w:id="1258" w:name="_Toc135995287"/>
      <w:bookmarkStart w:id="1259" w:name="_Toc135995447"/>
      <w:bookmarkStart w:id="1260" w:name="_Toc136263075"/>
      <w:bookmarkStart w:id="1261" w:name="_Toc418698655"/>
      <w:bookmarkStart w:id="1262" w:name="_Toc443735831"/>
      <w:bookmarkStart w:id="1263" w:name="_Toc450296426"/>
      <w:bookmarkStart w:id="1264" w:name="_Toc462673654"/>
      <w:bookmarkStart w:id="1265" w:name="_Toc27733485"/>
      <w:bookmarkStart w:id="1266" w:name="_Toc27736151"/>
      <w:bookmarkStart w:id="1267" w:name="_Toc27736330"/>
      <w:bookmarkStart w:id="1268" w:name="_Toc27736881"/>
      <w:bookmarkStart w:id="1269" w:name="_Toc27737431"/>
      <w:bookmarkStart w:id="1270" w:name="_Toc27737519"/>
      <w:bookmarkStart w:id="1271" w:name="_Toc27991694"/>
      <w:bookmarkStart w:id="1272" w:name="_Toc111197451"/>
      <w:bookmarkStart w:id="1273" w:name="_Toc111214134"/>
      <w:bookmarkStart w:id="1274" w:name="_Toc113870898"/>
      <w:bookmarkStart w:id="1275" w:name="_Toc113871313"/>
      <w:bookmarkStart w:id="1276" w:name="_Toc114842160"/>
      <w:bookmarkStart w:id="1277" w:name="_Toc118809961"/>
      <w:bookmarkStart w:id="1278" w:name="_Toc118815397"/>
      <w:bookmarkStart w:id="1279" w:name="_Toc118885092"/>
      <w:bookmarkStart w:id="1280" w:name="_Toc120268011"/>
      <w:bookmarkStart w:id="1281" w:name="_Toc121237726"/>
      <w:bookmarkStart w:id="1282" w:name="_Toc121398261"/>
      <w:bookmarkEnd w:id="1217"/>
      <w:bookmarkEnd w:id="1218"/>
      <w:bookmarkEnd w:id="1219"/>
      <w:bookmarkEnd w:id="1220"/>
      <w:r w:rsidRPr="000D5298">
        <w:rPr>
          <w:i w:val="0"/>
          <w:sz w:val="24"/>
          <w:szCs w:val="24"/>
          <w:lang w:val="x-none" w:eastAsia="ru-RU"/>
        </w:rPr>
        <w:t xml:space="preserve">ПРИЛОЖЕНИЕ </w:t>
      </w:r>
      <w:r w:rsidRPr="000D5298">
        <w:rPr>
          <w:i w:val="0"/>
          <w:sz w:val="24"/>
          <w:szCs w:val="24"/>
          <w:lang w:eastAsia="ru-RU"/>
        </w:rPr>
        <w:t>6</w:t>
      </w:r>
      <w:r w:rsidRPr="000D5298">
        <w:rPr>
          <w:i w:val="0"/>
          <w:sz w:val="24"/>
          <w:szCs w:val="24"/>
          <w:lang w:val="x-none" w:eastAsia="ru-RU"/>
        </w:rPr>
        <w:t xml:space="preserve">. </w:t>
      </w:r>
      <w:r>
        <w:rPr>
          <w:i w:val="0"/>
          <w:sz w:val="24"/>
          <w:szCs w:val="24"/>
          <w:lang w:eastAsia="ru-RU"/>
        </w:rPr>
        <w:t>АКТ ВНУТРЕННЕГО РАССЛЕДОВАНИЯ</w:t>
      </w:r>
      <w:r w:rsidRPr="000D5298">
        <w:rPr>
          <w:i w:val="0"/>
          <w:sz w:val="24"/>
          <w:szCs w:val="24"/>
          <w:lang w:val="x-none" w:eastAsia="ru-RU"/>
        </w:rPr>
        <w:t xml:space="preserve"> ПРОИСШЕСТВИ</w:t>
      </w:r>
      <w:r>
        <w:rPr>
          <w:i w:val="0"/>
          <w:sz w:val="24"/>
          <w:szCs w:val="24"/>
          <w:lang w:eastAsia="ru-RU"/>
        </w:rPr>
        <w:t>Я</w:t>
      </w:r>
      <w:r w:rsidRPr="000D5298">
        <w:rPr>
          <w:i w:val="0"/>
          <w:sz w:val="24"/>
          <w:szCs w:val="24"/>
          <w:lang w:val="x-none" w:eastAsia="ru-RU"/>
        </w:rPr>
        <w:t xml:space="preserve"> </w:t>
      </w:r>
      <w:r w:rsidR="00A807C0">
        <w:rPr>
          <w:i w:val="0"/>
          <w:sz w:val="24"/>
          <w:szCs w:val="24"/>
          <w:lang w:eastAsia="ru-RU"/>
        </w:rPr>
        <w:t xml:space="preserve">(ФОРМА 1) </w:t>
      </w:r>
      <w:r w:rsidR="00EE35D1" w:rsidRPr="00EE35D1">
        <w:rPr>
          <w:i w:val="0"/>
          <w:sz w:val="24"/>
          <w:szCs w:val="24"/>
          <w:lang w:eastAsia="ru-RU"/>
        </w:rPr>
        <w:t>(ПРИЛОЖЕНО ОТДЕЛЬНО)</w:t>
      </w:r>
      <w:bookmarkEnd w:id="1221"/>
    </w:p>
    <w:p w14:paraId="202F73D9" w14:textId="77777777" w:rsidR="009D7D2C" w:rsidRDefault="009D7D2C" w:rsidP="00E42CB8">
      <w:pPr>
        <w:rPr>
          <w:lang w:eastAsia="ru-RU"/>
        </w:rPr>
      </w:pPr>
    </w:p>
    <w:p w14:paraId="577C01DB" w14:textId="3ADDB06C" w:rsidR="009D7D2C" w:rsidRPr="00EE35D1" w:rsidRDefault="009D7D2C" w:rsidP="009D7D2C">
      <w:pPr>
        <w:pStyle w:val="22"/>
        <w:rPr>
          <w:i w:val="0"/>
          <w:sz w:val="24"/>
          <w:szCs w:val="24"/>
          <w:lang w:eastAsia="ru-RU"/>
        </w:rPr>
      </w:pPr>
      <w:bookmarkStart w:id="1283" w:name="_ПРИЛОЖЕНИЕ_7._АКТ"/>
      <w:bookmarkStart w:id="1284" w:name="_Toc176969573"/>
      <w:bookmarkEnd w:id="1283"/>
      <w:r w:rsidRPr="000D5298">
        <w:rPr>
          <w:i w:val="0"/>
          <w:sz w:val="24"/>
          <w:szCs w:val="24"/>
          <w:lang w:val="x-none" w:eastAsia="ru-RU"/>
        </w:rPr>
        <w:t xml:space="preserve">ПРИЛОЖЕНИЕ </w:t>
      </w:r>
      <w:r>
        <w:rPr>
          <w:i w:val="0"/>
          <w:sz w:val="24"/>
          <w:szCs w:val="24"/>
          <w:lang w:eastAsia="ru-RU"/>
        </w:rPr>
        <w:t>7</w:t>
      </w:r>
      <w:r w:rsidRPr="000D5298">
        <w:rPr>
          <w:i w:val="0"/>
          <w:sz w:val="24"/>
          <w:szCs w:val="24"/>
          <w:lang w:val="x-none" w:eastAsia="ru-RU"/>
        </w:rPr>
        <w:t xml:space="preserve">. </w:t>
      </w:r>
      <w:r>
        <w:rPr>
          <w:i w:val="0"/>
          <w:sz w:val="24"/>
          <w:szCs w:val="24"/>
          <w:lang w:eastAsia="ru-RU"/>
        </w:rPr>
        <w:t>АКТ ВНУТРЕННЕГО РАССЛЕДОВАНИЯ</w:t>
      </w:r>
      <w:r w:rsidRPr="000D5298">
        <w:rPr>
          <w:i w:val="0"/>
          <w:sz w:val="24"/>
          <w:szCs w:val="24"/>
          <w:lang w:val="x-none" w:eastAsia="ru-RU"/>
        </w:rPr>
        <w:t xml:space="preserve"> ПРОИСШЕСТВИ</w:t>
      </w:r>
      <w:r>
        <w:rPr>
          <w:i w:val="0"/>
          <w:sz w:val="24"/>
          <w:szCs w:val="24"/>
          <w:lang w:eastAsia="ru-RU"/>
        </w:rPr>
        <w:t>Я</w:t>
      </w:r>
      <w:r w:rsidRPr="000D5298">
        <w:rPr>
          <w:i w:val="0"/>
          <w:sz w:val="24"/>
          <w:szCs w:val="24"/>
          <w:lang w:val="x-none" w:eastAsia="ru-RU"/>
        </w:rPr>
        <w:t xml:space="preserve"> </w:t>
      </w:r>
      <w:r w:rsidR="00A807C0">
        <w:rPr>
          <w:i w:val="0"/>
          <w:sz w:val="24"/>
          <w:szCs w:val="24"/>
          <w:lang w:eastAsia="ru-RU"/>
        </w:rPr>
        <w:t>(ФОРМА 2)</w:t>
      </w:r>
      <w:r>
        <w:rPr>
          <w:i w:val="0"/>
          <w:sz w:val="24"/>
          <w:szCs w:val="24"/>
          <w:lang w:eastAsia="ru-RU"/>
        </w:rPr>
        <w:t xml:space="preserve"> </w:t>
      </w:r>
      <w:r w:rsidR="00EE35D1" w:rsidRPr="00EE35D1">
        <w:rPr>
          <w:i w:val="0"/>
          <w:sz w:val="24"/>
          <w:szCs w:val="24"/>
          <w:lang w:eastAsia="ru-RU"/>
        </w:rPr>
        <w:t>(ПРИЛОЖЕНО ОТДЕЛЬНО)</w:t>
      </w:r>
      <w:bookmarkEnd w:id="1284"/>
    </w:p>
    <w:p w14:paraId="4B6006F9" w14:textId="77777777" w:rsidR="009D7D2C" w:rsidRDefault="009D7D2C" w:rsidP="00E42CB8">
      <w:pPr>
        <w:rPr>
          <w:lang w:eastAsia="ru-RU"/>
        </w:rPr>
      </w:pPr>
    </w:p>
    <w:p w14:paraId="3DF8652F" w14:textId="77777777" w:rsidR="009D7D2C" w:rsidRDefault="009D7D2C" w:rsidP="00E42CB8">
      <w:pPr>
        <w:rPr>
          <w:lang w:eastAsia="ru-RU"/>
        </w:rPr>
      </w:pPr>
    </w:p>
    <w:p w14:paraId="7D4E9709" w14:textId="77777777" w:rsidR="009D7D2C" w:rsidRDefault="009D7D2C" w:rsidP="00E42CB8">
      <w:pPr>
        <w:rPr>
          <w:lang w:eastAsia="ru-RU"/>
        </w:rPr>
      </w:pPr>
    </w:p>
    <w:p w14:paraId="4B0521BD" w14:textId="77777777" w:rsidR="009D7D2C" w:rsidRDefault="009D7D2C" w:rsidP="00E42CB8">
      <w:pPr>
        <w:rPr>
          <w:lang w:eastAsia="ru-RU"/>
        </w:rPr>
      </w:pPr>
    </w:p>
    <w:p w14:paraId="1EEC380A" w14:textId="77777777" w:rsidR="009D7D2C" w:rsidRDefault="009D7D2C" w:rsidP="00E42CB8">
      <w:pPr>
        <w:rPr>
          <w:lang w:eastAsia="ru-RU"/>
        </w:rPr>
      </w:pPr>
    </w:p>
    <w:p w14:paraId="672E8C15" w14:textId="77777777" w:rsidR="009D7D2C" w:rsidRDefault="009D7D2C" w:rsidP="00E42CB8">
      <w:pPr>
        <w:rPr>
          <w:lang w:eastAsia="ru-RU"/>
        </w:rPr>
      </w:pPr>
    </w:p>
    <w:p w14:paraId="7FC0E129" w14:textId="77777777" w:rsidR="009D7D2C" w:rsidRDefault="009D7D2C" w:rsidP="00E42CB8">
      <w:pPr>
        <w:rPr>
          <w:lang w:eastAsia="ru-RU"/>
        </w:rPr>
      </w:pPr>
    </w:p>
    <w:p w14:paraId="258AD270" w14:textId="77777777" w:rsidR="009D7D2C" w:rsidRDefault="009D7D2C" w:rsidP="00E42CB8">
      <w:pPr>
        <w:rPr>
          <w:lang w:eastAsia="ru-RU"/>
        </w:rPr>
      </w:pPr>
    </w:p>
    <w:p w14:paraId="59B7E5EE" w14:textId="77777777" w:rsidR="009D7D2C" w:rsidRDefault="009D7D2C" w:rsidP="00E42CB8">
      <w:pPr>
        <w:rPr>
          <w:lang w:eastAsia="ru-RU"/>
        </w:rPr>
      </w:pPr>
    </w:p>
    <w:p w14:paraId="7EFCD418" w14:textId="77777777" w:rsidR="009D7D2C" w:rsidRDefault="009D7D2C" w:rsidP="00E42CB8">
      <w:pPr>
        <w:rPr>
          <w:lang w:eastAsia="ru-RU"/>
        </w:rPr>
      </w:pPr>
    </w:p>
    <w:p w14:paraId="4461877E" w14:textId="32ABDA2D" w:rsidR="009D7D2C" w:rsidRDefault="009D7D2C" w:rsidP="00E42CB8">
      <w:pPr>
        <w:rPr>
          <w:lang w:eastAsia="ru-RU"/>
        </w:rPr>
      </w:pPr>
    </w:p>
    <w:p w14:paraId="6C97C077" w14:textId="6E14CEF2" w:rsidR="009D7D2C" w:rsidRDefault="00C32A25" w:rsidP="00C32A25">
      <w:pPr>
        <w:tabs>
          <w:tab w:val="left" w:pos="4109"/>
        </w:tabs>
        <w:rPr>
          <w:lang w:eastAsia="ru-RU"/>
        </w:rPr>
      </w:pPr>
      <w:r>
        <w:rPr>
          <w:lang w:eastAsia="ru-RU"/>
        </w:rPr>
        <w:tab/>
      </w:r>
    </w:p>
    <w:p w14:paraId="14BF9151" w14:textId="77777777" w:rsidR="009D7D2C" w:rsidRDefault="009D7D2C" w:rsidP="00C32A25">
      <w:pPr>
        <w:rPr>
          <w:lang w:eastAsia="ru-RU"/>
        </w:rPr>
      </w:pPr>
    </w:p>
    <w:p w14:paraId="14367C1D" w14:textId="77777777" w:rsidR="009D7D2C" w:rsidRDefault="009D7D2C" w:rsidP="00C32A25">
      <w:pPr>
        <w:rPr>
          <w:lang w:eastAsia="ru-RU"/>
        </w:rPr>
      </w:pPr>
    </w:p>
    <w:p w14:paraId="0944140B" w14:textId="77777777" w:rsidR="009D7D2C" w:rsidRDefault="009D7D2C" w:rsidP="00C32A25">
      <w:pPr>
        <w:rPr>
          <w:lang w:eastAsia="ru-RU"/>
        </w:rPr>
      </w:pPr>
    </w:p>
    <w:p w14:paraId="13C1A39E" w14:textId="77777777" w:rsidR="009D7D2C" w:rsidRDefault="009D7D2C" w:rsidP="00C32A25">
      <w:pPr>
        <w:rPr>
          <w:lang w:eastAsia="ru-RU"/>
        </w:rPr>
      </w:pPr>
    </w:p>
    <w:p w14:paraId="06AEB207" w14:textId="77777777" w:rsidR="009D7D2C" w:rsidRDefault="009D7D2C" w:rsidP="00C32A25">
      <w:pPr>
        <w:rPr>
          <w:lang w:eastAsia="ru-RU"/>
        </w:rPr>
      </w:pPr>
    </w:p>
    <w:p w14:paraId="76F070E9" w14:textId="77777777" w:rsidR="009D7D2C" w:rsidRDefault="009D7D2C" w:rsidP="00C32A25">
      <w:pPr>
        <w:rPr>
          <w:lang w:eastAsia="ru-RU"/>
        </w:rPr>
      </w:pPr>
    </w:p>
    <w:p w14:paraId="01288798" w14:textId="77777777" w:rsidR="009D7D2C" w:rsidRDefault="009D7D2C" w:rsidP="00C32A25">
      <w:pPr>
        <w:rPr>
          <w:lang w:eastAsia="ru-RU"/>
        </w:rPr>
      </w:pPr>
    </w:p>
    <w:p w14:paraId="0AE689E5" w14:textId="77777777" w:rsidR="009D7D2C" w:rsidRDefault="009D7D2C" w:rsidP="00C32A25">
      <w:pPr>
        <w:rPr>
          <w:lang w:eastAsia="ru-RU"/>
        </w:rPr>
      </w:pPr>
    </w:p>
    <w:p w14:paraId="4944C818" w14:textId="77777777" w:rsidR="009D7D2C" w:rsidRDefault="009D7D2C" w:rsidP="00C32A25">
      <w:pPr>
        <w:rPr>
          <w:lang w:eastAsia="ru-RU"/>
        </w:rPr>
      </w:pPr>
    </w:p>
    <w:p w14:paraId="6EBD2502" w14:textId="77777777" w:rsidR="009D7D2C" w:rsidRDefault="009D7D2C" w:rsidP="00C32A25">
      <w:pPr>
        <w:rPr>
          <w:lang w:eastAsia="ru-RU"/>
        </w:rPr>
      </w:pPr>
    </w:p>
    <w:p w14:paraId="6941AF9E" w14:textId="77777777" w:rsidR="009D7D2C" w:rsidRDefault="009D7D2C" w:rsidP="00C32A25">
      <w:pPr>
        <w:rPr>
          <w:lang w:eastAsia="ru-RU"/>
        </w:rPr>
      </w:pPr>
    </w:p>
    <w:p w14:paraId="17FB1DD6" w14:textId="77777777" w:rsidR="009D7D2C" w:rsidRDefault="009D7D2C" w:rsidP="00C32A25">
      <w:pPr>
        <w:rPr>
          <w:lang w:eastAsia="ru-RU"/>
        </w:rPr>
      </w:pPr>
    </w:p>
    <w:p w14:paraId="17B461A1" w14:textId="77777777" w:rsidR="009D7D2C" w:rsidRDefault="009D7D2C" w:rsidP="00C32A25">
      <w:pPr>
        <w:rPr>
          <w:lang w:eastAsia="ru-RU"/>
        </w:rPr>
      </w:pPr>
    </w:p>
    <w:p w14:paraId="7E120A84" w14:textId="77777777" w:rsidR="009D7D2C" w:rsidRDefault="009D7D2C" w:rsidP="00C32A25">
      <w:pPr>
        <w:rPr>
          <w:lang w:eastAsia="ru-RU"/>
        </w:rPr>
      </w:pPr>
    </w:p>
    <w:p w14:paraId="152A7087" w14:textId="77777777" w:rsidR="009D7D2C" w:rsidRDefault="009D7D2C" w:rsidP="00C32A25">
      <w:pPr>
        <w:rPr>
          <w:lang w:eastAsia="ru-RU"/>
        </w:rPr>
      </w:pPr>
    </w:p>
    <w:p w14:paraId="182BA737" w14:textId="77777777" w:rsidR="009D7D2C" w:rsidRDefault="009D7D2C" w:rsidP="00C32A25">
      <w:pPr>
        <w:rPr>
          <w:lang w:eastAsia="ru-RU"/>
        </w:rPr>
      </w:pPr>
    </w:p>
    <w:p w14:paraId="5DBA96FC" w14:textId="77777777" w:rsidR="009D7D2C" w:rsidRDefault="009D7D2C" w:rsidP="00C32A25">
      <w:pPr>
        <w:rPr>
          <w:lang w:eastAsia="ru-RU"/>
        </w:rPr>
      </w:pPr>
    </w:p>
    <w:p w14:paraId="5A3F2F9E" w14:textId="77777777" w:rsidR="009D7D2C" w:rsidRDefault="009D7D2C" w:rsidP="00C32A25">
      <w:pPr>
        <w:rPr>
          <w:lang w:eastAsia="ru-RU"/>
        </w:rPr>
      </w:pPr>
    </w:p>
    <w:p w14:paraId="451293B8" w14:textId="77777777" w:rsidR="009D7D2C" w:rsidRDefault="009D7D2C" w:rsidP="00C32A25">
      <w:pPr>
        <w:rPr>
          <w:lang w:eastAsia="ru-RU"/>
        </w:rPr>
      </w:pPr>
    </w:p>
    <w:p w14:paraId="74B9D315" w14:textId="77777777" w:rsidR="009D7D2C" w:rsidRDefault="009D7D2C" w:rsidP="00C32A25">
      <w:pPr>
        <w:rPr>
          <w:lang w:eastAsia="ru-RU"/>
        </w:rPr>
      </w:pPr>
    </w:p>
    <w:p w14:paraId="17E3B349" w14:textId="77777777" w:rsidR="009D7D2C" w:rsidRDefault="009D7D2C" w:rsidP="00C32A25">
      <w:pPr>
        <w:rPr>
          <w:lang w:eastAsia="ru-RU"/>
        </w:rPr>
      </w:pPr>
    </w:p>
    <w:p w14:paraId="1561A54E" w14:textId="77777777" w:rsidR="009D7D2C" w:rsidRDefault="009D7D2C" w:rsidP="00C32A25">
      <w:pPr>
        <w:rPr>
          <w:lang w:eastAsia="ru-RU"/>
        </w:rPr>
      </w:pPr>
    </w:p>
    <w:p w14:paraId="5E0F5423" w14:textId="77777777" w:rsidR="009D7D2C" w:rsidRDefault="009D7D2C" w:rsidP="00C32A25">
      <w:pPr>
        <w:rPr>
          <w:lang w:eastAsia="ru-RU"/>
        </w:rPr>
      </w:pPr>
    </w:p>
    <w:p w14:paraId="0D1BA267" w14:textId="77777777" w:rsidR="009D7D2C" w:rsidRDefault="009D7D2C" w:rsidP="00C32A25">
      <w:pPr>
        <w:rPr>
          <w:lang w:eastAsia="ru-RU"/>
        </w:rPr>
      </w:pPr>
    </w:p>
    <w:p w14:paraId="7831FB2B" w14:textId="77777777" w:rsidR="009D7D2C" w:rsidRDefault="009D7D2C" w:rsidP="00C32A25">
      <w:pPr>
        <w:rPr>
          <w:lang w:eastAsia="ru-RU"/>
        </w:rPr>
      </w:pPr>
    </w:p>
    <w:p w14:paraId="307D91D7" w14:textId="77777777" w:rsidR="009D7D2C" w:rsidRDefault="009D7D2C" w:rsidP="00C32A25">
      <w:pPr>
        <w:rPr>
          <w:lang w:eastAsia="ru-RU"/>
        </w:rPr>
      </w:pPr>
    </w:p>
    <w:p w14:paraId="5C50AA43" w14:textId="77777777" w:rsidR="009D7D2C" w:rsidRDefault="009D7D2C" w:rsidP="00C32A25">
      <w:pPr>
        <w:rPr>
          <w:lang w:eastAsia="ru-RU"/>
        </w:rPr>
      </w:pPr>
    </w:p>
    <w:p w14:paraId="1DA0BF48" w14:textId="77777777" w:rsidR="009D7D2C" w:rsidRDefault="009D7D2C" w:rsidP="00C32A25">
      <w:pPr>
        <w:rPr>
          <w:lang w:eastAsia="ru-RU"/>
        </w:rPr>
      </w:pPr>
    </w:p>
    <w:p w14:paraId="3AD6F90F" w14:textId="77777777" w:rsidR="009D7D2C" w:rsidRDefault="009D7D2C" w:rsidP="00C32A25">
      <w:pPr>
        <w:rPr>
          <w:lang w:eastAsia="ru-RU"/>
        </w:rPr>
      </w:pPr>
    </w:p>
    <w:p w14:paraId="641D8E5C" w14:textId="77777777" w:rsidR="009D7D2C" w:rsidRDefault="009D7D2C" w:rsidP="00C32A25">
      <w:pPr>
        <w:rPr>
          <w:lang w:eastAsia="ru-RU"/>
        </w:rPr>
      </w:pPr>
    </w:p>
    <w:p w14:paraId="5CEB5E6D" w14:textId="77777777" w:rsidR="009D7D2C" w:rsidRDefault="009D7D2C" w:rsidP="00C32A25">
      <w:pPr>
        <w:rPr>
          <w:lang w:eastAsia="ru-RU"/>
        </w:rPr>
      </w:pPr>
    </w:p>
    <w:p w14:paraId="4C9250DE" w14:textId="77777777" w:rsidR="009D7D2C" w:rsidRPr="009D7D2C" w:rsidRDefault="009D7D2C" w:rsidP="00C32A25">
      <w:pPr>
        <w:rPr>
          <w:lang w:eastAsia="ru-RU"/>
        </w:rPr>
      </w:pPr>
    </w:p>
    <w:p w14:paraId="24352340" w14:textId="11103181" w:rsidR="00B3013A" w:rsidRPr="0007735E" w:rsidRDefault="00B3013A" w:rsidP="008007C7">
      <w:pPr>
        <w:pStyle w:val="22"/>
        <w:spacing w:before="0" w:after="240"/>
        <w:rPr>
          <w:i w:val="0"/>
          <w:snapToGrid w:val="0"/>
          <w:sz w:val="24"/>
          <w:szCs w:val="24"/>
        </w:rPr>
      </w:pPr>
      <w:bookmarkStart w:id="1285" w:name="_Toc176969574"/>
      <w:r w:rsidRPr="0007735E">
        <w:rPr>
          <w:i w:val="0"/>
          <w:snapToGrid w:val="0"/>
          <w:sz w:val="24"/>
          <w:szCs w:val="24"/>
        </w:rPr>
        <w:t xml:space="preserve">ПРИЛОЖЕНИЕ </w:t>
      </w:r>
      <w:r>
        <w:rPr>
          <w:i w:val="0"/>
          <w:snapToGrid w:val="0"/>
          <w:sz w:val="24"/>
          <w:szCs w:val="24"/>
        </w:rPr>
        <w:t>8</w:t>
      </w:r>
      <w:r w:rsidRPr="0007735E">
        <w:rPr>
          <w:i w:val="0"/>
          <w:snapToGrid w:val="0"/>
          <w:sz w:val="24"/>
          <w:szCs w:val="24"/>
        </w:rPr>
        <w:t xml:space="preserve">. </w:t>
      </w:r>
      <w:r w:rsidRPr="00995A5E">
        <w:rPr>
          <w:i w:val="0"/>
          <w:snapToGrid w:val="0"/>
          <w:sz w:val="24"/>
          <w:szCs w:val="24"/>
        </w:rPr>
        <w:t>ФОРМА МОЛНИИ</w:t>
      </w:r>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85"/>
    </w:p>
    <w:tbl>
      <w:tblPr>
        <w:tblStyle w:val="affff1"/>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2"/>
        <w:gridCol w:w="1814"/>
        <w:gridCol w:w="629"/>
        <w:gridCol w:w="283"/>
        <w:gridCol w:w="1531"/>
        <w:gridCol w:w="2938"/>
      </w:tblGrid>
      <w:tr w:rsidR="005A3FF0" w14:paraId="7FF29CF8" w14:textId="77777777" w:rsidTr="00A417B9">
        <w:trPr>
          <w:gridAfter w:val="1"/>
          <w:wAfter w:w="2938" w:type="dxa"/>
          <w:trHeight w:val="699"/>
        </w:trPr>
        <w:tc>
          <w:tcPr>
            <w:tcW w:w="4366" w:type="dxa"/>
            <w:gridSpan w:val="2"/>
            <w:vAlign w:val="center"/>
          </w:tcPr>
          <w:p w14:paraId="0EC04C29" w14:textId="77777777" w:rsidR="005A3FF0" w:rsidRDefault="005A3FF0" w:rsidP="005A3FF0">
            <w:r w:rsidRPr="00462161">
              <w:rPr>
                <w:rFonts w:ascii="Europe" w:hAnsi="Europe"/>
                <w:b/>
                <w:bCs/>
                <w:color w:val="FF0000"/>
                <w:kern w:val="24"/>
                <w:sz w:val="80"/>
                <w:szCs w:val="80"/>
                <w:u w:val="single"/>
              </w:rPr>
              <w:t>МОЛНИЯ</w:t>
            </w:r>
          </w:p>
        </w:tc>
        <w:tc>
          <w:tcPr>
            <w:tcW w:w="2443" w:type="dxa"/>
            <w:gridSpan w:val="3"/>
            <w:vAlign w:val="bottom"/>
          </w:tcPr>
          <w:p w14:paraId="023680AA" w14:textId="77777777" w:rsidR="005A3FF0" w:rsidRPr="007249FF" w:rsidRDefault="005A3FF0" w:rsidP="005A3FF0">
            <w:pPr>
              <w:rPr>
                <w:rFonts w:ascii="Europe" w:hAnsi="Europe"/>
                <w:bCs/>
                <w:kern w:val="24"/>
                <w:sz w:val="32"/>
                <w:szCs w:val="32"/>
                <w:lang w:val="en-US"/>
              </w:rPr>
            </w:pPr>
            <w:r w:rsidRPr="005575B6">
              <w:rPr>
                <w:rFonts w:ascii="Europe" w:hAnsi="Europe"/>
                <w:bCs/>
                <w:kern w:val="24"/>
                <w:sz w:val="32"/>
                <w:szCs w:val="32"/>
              </w:rPr>
              <w:t xml:space="preserve">№ </w:t>
            </w:r>
          </w:p>
        </w:tc>
      </w:tr>
      <w:tr w:rsidR="000D2A8A" w14:paraId="5816BBF8" w14:textId="77777777" w:rsidTr="000D2A8A">
        <w:trPr>
          <w:gridAfter w:val="1"/>
          <w:wAfter w:w="2938" w:type="dxa"/>
          <w:trHeight w:val="20"/>
        </w:trPr>
        <w:tc>
          <w:tcPr>
            <w:tcW w:w="4366" w:type="dxa"/>
            <w:gridSpan w:val="2"/>
            <w:vAlign w:val="center"/>
          </w:tcPr>
          <w:p w14:paraId="3DCC5FA6" w14:textId="77777777" w:rsidR="000D2A8A" w:rsidRPr="000D2A8A" w:rsidRDefault="000D2A8A" w:rsidP="005A3FF0">
            <w:pPr>
              <w:rPr>
                <w:rFonts w:ascii="Europe" w:hAnsi="Europe"/>
                <w:b/>
                <w:bCs/>
                <w:color w:val="FF0000"/>
                <w:kern w:val="24"/>
                <w:szCs w:val="24"/>
                <w:u w:val="single"/>
              </w:rPr>
            </w:pPr>
          </w:p>
        </w:tc>
        <w:tc>
          <w:tcPr>
            <w:tcW w:w="2443" w:type="dxa"/>
            <w:gridSpan w:val="3"/>
            <w:vAlign w:val="bottom"/>
          </w:tcPr>
          <w:p w14:paraId="647E307B" w14:textId="77777777" w:rsidR="000D2A8A" w:rsidRPr="005575B6" w:rsidRDefault="000D2A8A" w:rsidP="005A3FF0">
            <w:pPr>
              <w:rPr>
                <w:rFonts w:ascii="Europe" w:hAnsi="Europe"/>
                <w:bCs/>
                <w:kern w:val="24"/>
                <w:sz w:val="32"/>
                <w:szCs w:val="32"/>
              </w:rPr>
            </w:pPr>
          </w:p>
        </w:tc>
      </w:tr>
      <w:tr w:rsidR="005A3FF0" w14:paraId="7A139920" w14:textId="77777777" w:rsidTr="00A417B9">
        <w:trPr>
          <w:trHeight w:val="420"/>
        </w:trPr>
        <w:tc>
          <w:tcPr>
            <w:tcW w:w="2552" w:type="dxa"/>
            <w:tcBorders>
              <w:right w:val="single" w:sz="6" w:space="0" w:color="FF0000"/>
            </w:tcBorders>
            <w:vAlign w:val="center"/>
          </w:tcPr>
          <w:p w14:paraId="45BE17DF" w14:textId="77777777" w:rsidR="005A3FF0" w:rsidRPr="00C43F41" w:rsidRDefault="005A3FF0" w:rsidP="005A3FF0">
            <w:pPr>
              <w:rPr>
                <w:szCs w:val="24"/>
              </w:rPr>
            </w:pPr>
            <w:r w:rsidRPr="00C43F41">
              <w:rPr>
                <w:rFonts w:ascii="Europe" w:hAnsi="Europe"/>
                <w:b/>
                <w:szCs w:val="24"/>
              </w:rPr>
              <w:t>Дата/время происшествия</w:t>
            </w:r>
          </w:p>
        </w:tc>
        <w:tc>
          <w:tcPr>
            <w:tcW w:w="2443" w:type="dxa"/>
            <w:gridSpan w:val="2"/>
            <w:tcBorders>
              <w:top w:val="single" w:sz="6" w:space="0" w:color="FF0000"/>
              <w:left w:val="single" w:sz="6" w:space="0" w:color="FF0000"/>
              <w:bottom w:val="single" w:sz="6" w:space="0" w:color="FF0000"/>
              <w:right w:val="single" w:sz="6" w:space="0" w:color="FF0000"/>
            </w:tcBorders>
            <w:vAlign w:val="center"/>
          </w:tcPr>
          <w:p w14:paraId="28A68F4B" w14:textId="77777777" w:rsidR="005A3FF0" w:rsidRPr="00C43F41" w:rsidRDefault="005A3FF0" w:rsidP="005A3FF0">
            <w:pPr>
              <w:jc w:val="center"/>
              <w:rPr>
                <w:szCs w:val="24"/>
              </w:rPr>
            </w:pPr>
          </w:p>
        </w:tc>
        <w:tc>
          <w:tcPr>
            <w:tcW w:w="283" w:type="dxa"/>
            <w:tcBorders>
              <w:left w:val="single" w:sz="6" w:space="0" w:color="FF0000"/>
              <w:right w:val="single" w:sz="6" w:space="0" w:color="FF0000"/>
            </w:tcBorders>
            <w:vAlign w:val="center"/>
          </w:tcPr>
          <w:p w14:paraId="18D3FC73" w14:textId="77777777" w:rsidR="005A3FF0" w:rsidRPr="00C43F41" w:rsidRDefault="005A3FF0" w:rsidP="005A3FF0">
            <w:pPr>
              <w:rPr>
                <w:szCs w:val="24"/>
              </w:rPr>
            </w:pPr>
          </w:p>
        </w:tc>
        <w:tc>
          <w:tcPr>
            <w:tcW w:w="4469" w:type="dxa"/>
            <w:gridSpan w:val="2"/>
            <w:vMerge w:val="restart"/>
            <w:tcBorders>
              <w:top w:val="single" w:sz="6" w:space="0" w:color="FF0000"/>
              <w:left w:val="single" w:sz="6" w:space="0" w:color="FF0000"/>
              <w:bottom w:val="single" w:sz="6" w:space="0" w:color="FF0000"/>
              <w:right w:val="single" w:sz="6" w:space="0" w:color="FF0000"/>
            </w:tcBorders>
          </w:tcPr>
          <w:p w14:paraId="17889734" w14:textId="77777777" w:rsidR="005A3FF0" w:rsidRPr="00C43F41" w:rsidRDefault="005A3FF0" w:rsidP="005A3FF0">
            <w:pPr>
              <w:tabs>
                <w:tab w:val="left" w:pos="8264"/>
              </w:tabs>
              <w:ind w:left="34" w:hanging="34"/>
              <w:rPr>
                <w:rFonts w:ascii="Europe" w:hAnsi="Europe"/>
                <w:b/>
                <w:szCs w:val="24"/>
              </w:rPr>
            </w:pPr>
            <w:r w:rsidRPr="00C43F41">
              <w:rPr>
                <w:rFonts w:ascii="Europe" w:hAnsi="Europe"/>
                <w:b/>
                <w:szCs w:val="24"/>
              </w:rPr>
              <w:t>Место происшествия:</w:t>
            </w:r>
          </w:p>
          <w:p w14:paraId="6E1D6E0B" w14:textId="77777777" w:rsidR="005A3FF0" w:rsidRPr="00C43F41" w:rsidRDefault="005A3FF0" w:rsidP="005A3FF0">
            <w:pPr>
              <w:rPr>
                <w:szCs w:val="24"/>
              </w:rPr>
            </w:pPr>
          </w:p>
        </w:tc>
      </w:tr>
      <w:tr w:rsidR="005A3FF0" w14:paraId="5E104BFF" w14:textId="77777777" w:rsidTr="00A417B9">
        <w:trPr>
          <w:trHeight w:hRule="exact" w:val="227"/>
        </w:trPr>
        <w:tc>
          <w:tcPr>
            <w:tcW w:w="2552" w:type="dxa"/>
            <w:vAlign w:val="center"/>
          </w:tcPr>
          <w:p w14:paraId="5CE647A6" w14:textId="77777777" w:rsidR="005A3FF0" w:rsidRDefault="005A3FF0" w:rsidP="005A3FF0"/>
        </w:tc>
        <w:tc>
          <w:tcPr>
            <w:tcW w:w="2443" w:type="dxa"/>
            <w:gridSpan w:val="2"/>
            <w:tcBorders>
              <w:top w:val="single" w:sz="6" w:space="0" w:color="FF0000"/>
              <w:bottom w:val="single" w:sz="6" w:space="0" w:color="FF0000"/>
            </w:tcBorders>
            <w:vAlign w:val="center"/>
          </w:tcPr>
          <w:p w14:paraId="0957A238" w14:textId="77777777" w:rsidR="005A3FF0" w:rsidRDefault="005A3FF0" w:rsidP="005A3FF0"/>
        </w:tc>
        <w:tc>
          <w:tcPr>
            <w:tcW w:w="283" w:type="dxa"/>
            <w:tcBorders>
              <w:right w:val="single" w:sz="6" w:space="0" w:color="FF0000"/>
            </w:tcBorders>
            <w:vAlign w:val="center"/>
          </w:tcPr>
          <w:p w14:paraId="01F6FBF0" w14:textId="77777777" w:rsidR="005A3FF0" w:rsidRDefault="005A3FF0" w:rsidP="005A3FF0"/>
        </w:tc>
        <w:tc>
          <w:tcPr>
            <w:tcW w:w="4469" w:type="dxa"/>
            <w:gridSpan w:val="2"/>
            <w:vMerge/>
            <w:tcBorders>
              <w:left w:val="single" w:sz="6" w:space="0" w:color="FF0000"/>
              <w:bottom w:val="single" w:sz="6" w:space="0" w:color="FF0000"/>
              <w:right w:val="single" w:sz="6" w:space="0" w:color="FF0000"/>
            </w:tcBorders>
            <w:vAlign w:val="center"/>
          </w:tcPr>
          <w:p w14:paraId="7B2BE580" w14:textId="77777777" w:rsidR="005A3FF0" w:rsidRDefault="005A3FF0" w:rsidP="005A3FF0"/>
        </w:tc>
      </w:tr>
      <w:tr w:rsidR="005A3FF0" w14:paraId="519BFFC6" w14:textId="77777777" w:rsidTr="00A417B9">
        <w:trPr>
          <w:trHeight w:val="420"/>
        </w:trPr>
        <w:tc>
          <w:tcPr>
            <w:tcW w:w="2552" w:type="dxa"/>
            <w:tcBorders>
              <w:right w:val="single" w:sz="6" w:space="0" w:color="FF0000"/>
            </w:tcBorders>
            <w:vAlign w:val="center"/>
          </w:tcPr>
          <w:p w14:paraId="32406727" w14:textId="77777777" w:rsidR="005A3FF0" w:rsidRPr="00C43F41" w:rsidRDefault="005A3FF0" w:rsidP="005A3FF0">
            <w:pPr>
              <w:rPr>
                <w:rFonts w:ascii="Europe" w:hAnsi="Europe"/>
                <w:b/>
                <w:szCs w:val="24"/>
              </w:rPr>
            </w:pPr>
            <w:r w:rsidRPr="00C43F41">
              <w:rPr>
                <w:rFonts w:ascii="Europe" w:hAnsi="Europe"/>
                <w:b/>
                <w:szCs w:val="24"/>
              </w:rPr>
              <w:t>Блок/Общество Группы</w:t>
            </w:r>
          </w:p>
        </w:tc>
        <w:tc>
          <w:tcPr>
            <w:tcW w:w="2443" w:type="dxa"/>
            <w:gridSpan w:val="2"/>
            <w:tcBorders>
              <w:top w:val="single" w:sz="6" w:space="0" w:color="FF0000"/>
              <w:left w:val="single" w:sz="6" w:space="0" w:color="FF0000"/>
              <w:bottom w:val="single" w:sz="6" w:space="0" w:color="FF0000"/>
              <w:right w:val="single" w:sz="6" w:space="0" w:color="FF0000"/>
            </w:tcBorders>
            <w:vAlign w:val="center"/>
          </w:tcPr>
          <w:p w14:paraId="6BC2241F" w14:textId="77777777" w:rsidR="005A3FF0" w:rsidRDefault="005A3FF0" w:rsidP="005A3FF0">
            <w:pPr>
              <w:tabs>
                <w:tab w:val="left" w:pos="8264"/>
              </w:tabs>
              <w:ind w:left="34" w:hanging="34"/>
              <w:jc w:val="center"/>
            </w:pPr>
          </w:p>
        </w:tc>
        <w:tc>
          <w:tcPr>
            <w:tcW w:w="283" w:type="dxa"/>
            <w:tcBorders>
              <w:left w:val="single" w:sz="6" w:space="0" w:color="FF0000"/>
              <w:right w:val="single" w:sz="6" w:space="0" w:color="FF0000"/>
            </w:tcBorders>
            <w:vAlign w:val="center"/>
          </w:tcPr>
          <w:p w14:paraId="11F0BB1E" w14:textId="77777777" w:rsidR="005A3FF0" w:rsidRDefault="005A3FF0" w:rsidP="005A3FF0"/>
        </w:tc>
        <w:tc>
          <w:tcPr>
            <w:tcW w:w="4469" w:type="dxa"/>
            <w:gridSpan w:val="2"/>
            <w:vMerge/>
            <w:tcBorders>
              <w:left w:val="single" w:sz="6" w:space="0" w:color="FF0000"/>
              <w:bottom w:val="single" w:sz="6" w:space="0" w:color="FF0000"/>
              <w:right w:val="single" w:sz="6" w:space="0" w:color="FF0000"/>
            </w:tcBorders>
            <w:vAlign w:val="center"/>
          </w:tcPr>
          <w:p w14:paraId="5B471921" w14:textId="77777777" w:rsidR="005A3FF0" w:rsidRDefault="005A3FF0" w:rsidP="005A3FF0"/>
        </w:tc>
      </w:tr>
      <w:tr w:rsidR="005A3FF0" w14:paraId="47F96C2C" w14:textId="77777777" w:rsidTr="00A417B9">
        <w:trPr>
          <w:trHeight w:val="637"/>
        </w:trPr>
        <w:tc>
          <w:tcPr>
            <w:tcW w:w="9747" w:type="dxa"/>
            <w:gridSpan w:val="6"/>
            <w:tcBorders>
              <w:bottom w:val="single" w:sz="8" w:space="0" w:color="FF0000"/>
            </w:tcBorders>
            <w:vAlign w:val="center"/>
          </w:tcPr>
          <w:p w14:paraId="68B02146" w14:textId="77777777" w:rsidR="005A3FF0" w:rsidRPr="006911B7" w:rsidRDefault="005A3FF0" w:rsidP="005A3FF0">
            <w:pPr>
              <w:pStyle w:val="afa"/>
              <w:kinsoku w:val="0"/>
              <w:overflowPunct w:val="0"/>
              <w:spacing w:before="0" w:beforeAutospacing="0" w:after="0" w:afterAutospacing="0"/>
              <w:rPr>
                <w:rFonts w:ascii="Europe" w:hAnsi="Europe"/>
                <w:b/>
                <w:sz w:val="28"/>
                <w:szCs w:val="28"/>
              </w:rPr>
            </w:pPr>
            <w:r>
              <w:rPr>
                <w:noProof/>
              </w:rPr>
              <mc:AlternateContent>
                <mc:Choice Requires="wps">
                  <w:drawing>
                    <wp:anchor distT="0" distB="0" distL="114300" distR="114300" simplePos="0" relativeHeight="251615232" behindDoc="1" locked="0" layoutInCell="1" allowOverlap="1" wp14:anchorId="6F45A8B5" wp14:editId="5986081C">
                      <wp:simplePos x="0" y="0"/>
                      <wp:positionH relativeFrom="column">
                        <wp:posOffset>-83185</wp:posOffset>
                      </wp:positionH>
                      <wp:positionV relativeFrom="paragraph">
                        <wp:posOffset>67945</wp:posOffset>
                      </wp:positionV>
                      <wp:extent cx="6216015" cy="285750"/>
                      <wp:effectExtent l="57150" t="38100" r="51435" b="95250"/>
                      <wp:wrapNone/>
                      <wp:docPr id="5"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216555" cy="285750"/>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266D4B3D" w14:textId="77777777" w:rsidR="003A2EA7" w:rsidRPr="00BB3930" w:rsidRDefault="003A2EA7" w:rsidP="005A3FF0">
                                  <w:pPr>
                                    <w:pStyle w:val="afa"/>
                                    <w:widowControl w:val="0"/>
                                    <w:kinsoku w:val="0"/>
                                    <w:overflowPunct w:val="0"/>
                                    <w:spacing w:before="0" w:beforeAutospacing="0" w:after="0" w:afterAutospacing="0"/>
                                    <w:jc w:val="center"/>
                                    <w:rPr>
                                      <w:rFonts w:ascii="Europe" w:hAnsi="Europe"/>
                                      <w:b/>
                                      <w:color w:val="FFFFFF" w:themeColor="background1"/>
                                      <w:sz w:val="28"/>
                                      <w:szCs w:val="28"/>
                                    </w:rPr>
                                  </w:pPr>
                                  <w:r w:rsidRPr="00BB3930">
                                    <w:rPr>
                                      <w:rFonts w:ascii="Europe" w:hAnsi="Europe"/>
                                      <w:b/>
                                      <w:color w:val="FFFFFF" w:themeColor="background1"/>
                                      <w:sz w:val="28"/>
                                      <w:szCs w:val="28"/>
                                    </w:rPr>
                                    <w:t>ОБСТОЯТЕЛЬСТВА</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F45A8B5" id="Заголовок 1" o:spid="_x0000_s1029" style="position:absolute;left:0;text-align:left;margin-left:-6.55pt;margin-top:5.35pt;width:489.45pt;height:2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" fillcolor="red" stroked="f">
                      <v:shadow on="t" color="black" opacity="22937f" origin=",.5" offset="0,.63889mm"/>
                      <v:path arrowok="t"/>
                      <v:textbox inset="5.4pt,2.7pt,5.4pt,2.7pt">
                        <w:txbxContent>
                          <w:p w14:paraId="266D4B3D" w14:textId="77777777" w:rsidR="003A2EA7" w:rsidRPr="00BB3930" w:rsidRDefault="003A2EA7" w:rsidP="005A3FF0">
                            <w:pPr>
                              <w:pStyle w:val="afa"/>
                              <w:widowControl w:val="0"/>
                              <w:kinsoku w:val="0"/>
                              <w:overflowPunct w:val="0"/>
                              <w:spacing w:before="0" w:beforeAutospacing="0" w:after="0" w:afterAutospacing="0"/>
                              <w:jc w:val="center"/>
                              <w:rPr>
                                <w:rFonts w:ascii="Europe" w:hAnsi="Europe"/>
                                <w:b/>
                                <w:color w:val="FFFFFF" w:themeColor="background1"/>
                                <w:sz w:val="28"/>
                                <w:szCs w:val="28"/>
                              </w:rPr>
                            </w:pPr>
                            <w:r w:rsidRPr="00BB3930">
                              <w:rPr>
                                <w:rFonts w:ascii="Europe" w:hAnsi="Europe"/>
                                <w:b/>
                                <w:color w:val="FFFFFF" w:themeColor="background1"/>
                                <w:sz w:val="28"/>
                                <w:szCs w:val="28"/>
                              </w:rPr>
                              <w:t>ОБСТОЯТЕЛЬСТВА</w:t>
                            </w:r>
                          </w:p>
                        </w:txbxContent>
                      </v:textbox>
                    </v:roundrect>
                  </w:pict>
                </mc:Fallback>
              </mc:AlternateContent>
            </w:r>
          </w:p>
        </w:tc>
      </w:tr>
      <w:tr w:rsidR="005A3FF0" w14:paraId="0E079B2D" w14:textId="77777777" w:rsidTr="002F3E32">
        <w:trPr>
          <w:trHeight w:val="1854"/>
        </w:trPr>
        <w:tc>
          <w:tcPr>
            <w:tcW w:w="9747" w:type="dxa"/>
            <w:gridSpan w:val="6"/>
            <w:tcBorders>
              <w:top w:val="single" w:sz="8" w:space="0" w:color="FF0000"/>
              <w:left w:val="single" w:sz="8" w:space="0" w:color="FF0000"/>
              <w:bottom w:val="single" w:sz="8" w:space="0" w:color="FF0000"/>
              <w:right w:val="single" w:sz="8" w:space="0" w:color="FF0000"/>
            </w:tcBorders>
            <w:vAlign w:val="center"/>
          </w:tcPr>
          <w:p w14:paraId="46B7A37C" w14:textId="77777777" w:rsidR="005A3FF0" w:rsidRPr="000561DC" w:rsidRDefault="005A3FF0" w:rsidP="005A3FF0">
            <w:pPr>
              <w:ind w:firstLine="467"/>
              <w:rPr>
                <w:rFonts w:ascii="Europe" w:hAnsi="Europe"/>
                <w:color w:val="000000"/>
                <w:kern w:val="24"/>
                <w:sz w:val="26"/>
                <w:szCs w:val="26"/>
              </w:rPr>
            </w:pPr>
          </w:p>
        </w:tc>
      </w:tr>
      <w:tr w:rsidR="005A3FF0" w14:paraId="19563CBE" w14:textId="77777777" w:rsidTr="00A417B9">
        <w:trPr>
          <w:trHeight w:val="514"/>
        </w:trPr>
        <w:tc>
          <w:tcPr>
            <w:tcW w:w="9747" w:type="dxa"/>
            <w:gridSpan w:val="6"/>
            <w:tcBorders>
              <w:top w:val="single" w:sz="8" w:space="0" w:color="FF0000"/>
            </w:tcBorders>
            <w:vAlign w:val="center"/>
          </w:tcPr>
          <w:p w14:paraId="54D8B9A1" w14:textId="77777777" w:rsidR="005A3FF0" w:rsidRDefault="005A3FF0" w:rsidP="005A3FF0">
            <w:r>
              <w:rPr>
                <w:noProof/>
                <w:lang w:eastAsia="ru-RU"/>
              </w:rPr>
              <mc:AlternateContent>
                <mc:Choice Requires="wps">
                  <w:drawing>
                    <wp:anchor distT="0" distB="0" distL="114300" distR="114300" simplePos="0" relativeHeight="251621376" behindDoc="0" locked="0" layoutInCell="1" allowOverlap="1" wp14:anchorId="0EBEC346" wp14:editId="05F1F7C3">
                      <wp:simplePos x="0" y="0"/>
                      <wp:positionH relativeFrom="column">
                        <wp:posOffset>-69215</wp:posOffset>
                      </wp:positionH>
                      <wp:positionV relativeFrom="paragraph">
                        <wp:posOffset>46990</wp:posOffset>
                      </wp:positionV>
                      <wp:extent cx="6195060" cy="285750"/>
                      <wp:effectExtent l="57150" t="38100" r="53340" b="95250"/>
                      <wp:wrapNone/>
                      <wp:docPr id="19"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95544" cy="285750"/>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49EC3103" w14:textId="77777777" w:rsidR="003A2EA7" w:rsidRPr="00BB3930" w:rsidRDefault="003A2EA7" w:rsidP="005A3FF0">
                                  <w:pPr>
                                    <w:pStyle w:val="afa"/>
                                    <w:widowControl w:val="0"/>
                                    <w:kinsoku w:val="0"/>
                                    <w:overflowPunct w:val="0"/>
                                    <w:spacing w:before="0" w:beforeAutospacing="0" w:after="0" w:afterAutospacing="0"/>
                                    <w:jc w:val="center"/>
                                    <w:rPr>
                                      <w:rFonts w:ascii="Europe" w:hAnsi="Europe"/>
                                      <w:b/>
                                      <w:color w:val="FFFFFF" w:themeColor="background1"/>
                                      <w:sz w:val="28"/>
                                      <w:szCs w:val="28"/>
                                    </w:rPr>
                                  </w:pPr>
                                  <w:r w:rsidRPr="00BB3930">
                                    <w:rPr>
                                      <w:rFonts w:ascii="Europe" w:hAnsi="Europe"/>
                                      <w:b/>
                                      <w:color w:val="FFFFFF" w:themeColor="background1"/>
                                      <w:sz w:val="28"/>
                                      <w:szCs w:val="28"/>
                                    </w:rPr>
                                    <w:t>МЕСТО ПРОИСШЕСТВИЯ</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EBEC346" id="_x0000_s1030" style="position:absolute;left:0;text-align:left;margin-left:-5.45pt;margin-top:3.7pt;width:487.8pt;height:22.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" fillcolor="red" stroked="f">
                      <v:shadow on="t" color="black" opacity="22937f" origin=",.5" offset="0,.63889mm"/>
                      <v:path arrowok="t"/>
                      <v:textbox inset="5.4pt,2.7pt,5.4pt,2.7pt">
                        <w:txbxContent>
                          <w:p w14:paraId="49EC3103" w14:textId="77777777" w:rsidR="003A2EA7" w:rsidRPr="00BB3930" w:rsidRDefault="003A2EA7" w:rsidP="005A3FF0">
                            <w:pPr>
                              <w:pStyle w:val="afa"/>
                              <w:widowControl w:val="0"/>
                              <w:kinsoku w:val="0"/>
                              <w:overflowPunct w:val="0"/>
                              <w:spacing w:before="0" w:beforeAutospacing="0" w:after="0" w:afterAutospacing="0"/>
                              <w:jc w:val="center"/>
                              <w:rPr>
                                <w:rFonts w:ascii="Europe" w:hAnsi="Europe"/>
                                <w:b/>
                                <w:color w:val="FFFFFF" w:themeColor="background1"/>
                                <w:sz w:val="28"/>
                                <w:szCs w:val="28"/>
                              </w:rPr>
                            </w:pPr>
                            <w:r w:rsidRPr="00BB3930">
                              <w:rPr>
                                <w:rFonts w:ascii="Europe" w:hAnsi="Europe"/>
                                <w:b/>
                                <w:color w:val="FFFFFF" w:themeColor="background1"/>
                                <w:sz w:val="28"/>
                                <w:szCs w:val="28"/>
                              </w:rPr>
                              <w:t>МЕСТО ПРОИСШЕСТВИЯ</w:t>
                            </w:r>
                          </w:p>
                        </w:txbxContent>
                      </v:textbox>
                    </v:roundrect>
                  </w:pict>
                </mc:Fallback>
              </mc:AlternateContent>
            </w:r>
          </w:p>
        </w:tc>
      </w:tr>
      <w:tr w:rsidR="005A3FF0" w14:paraId="6A6DDC89" w14:textId="77777777" w:rsidTr="002F3E32">
        <w:trPr>
          <w:trHeight w:val="3326"/>
        </w:trPr>
        <w:tc>
          <w:tcPr>
            <w:tcW w:w="9747" w:type="dxa"/>
            <w:gridSpan w:val="6"/>
            <w:vAlign w:val="center"/>
          </w:tcPr>
          <w:p w14:paraId="1C65040A" w14:textId="77777777" w:rsidR="005A3FF0" w:rsidRDefault="005A3FF0" w:rsidP="005A3FF0">
            <w:r>
              <w:rPr>
                <w:noProof/>
                <w:lang w:eastAsia="ru-RU"/>
              </w:rPr>
              <w:t xml:space="preserve">  </w:t>
            </w:r>
            <w:r w:rsidRPr="00382692">
              <w:rPr>
                <w:rFonts w:ascii="Europe" w:hAnsi="Europe"/>
                <w:b/>
                <w:sz w:val="20"/>
                <w:szCs w:val="20"/>
              </w:rPr>
              <w:t>Место для фотографий</w:t>
            </w:r>
          </w:p>
          <w:p w14:paraId="6A58C441" w14:textId="77777777" w:rsidR="005A3FF0" w:rsidRDefault="005A3FF0" w:rsidP="005A3FF0">
            <w:pPr>
              <w:jc w:val="center"/>
            </w:pPr>
          </w:p>
        </w:tc>
      </w:tr>
      <w:tr w:rsidR="005A3FF0" w14:paraId="3B803E06" w14:textId="77777777" w:rsidTr="00A417B9">
        <w:trPr>
          <w:trHeight w:val="591"/>
        </w:trPr>
        <w:tc>
          <w:tcPr>
            <w:tcW w:w="9747" w:type="dxa"/>
            <w:gridSpan w:val="6"/>
            <w:tcBorders>
              <w:bottom w:val="single" w:sz="8" w:space="0" w:color="FF0000"/>
            </w:tcBorders>
            <w:vAlign w:val="center"/>
          </w:tcPr>
          <w:p w14:paraId="13B25554" w14:textId="77777777" w:rsidR="005A3FF0" w:rsidRDefault="005A3FF0" w:rsidP="005A3FF0">
            <w:r>
              <w:rPr>
                <w:noProof/>
                <w:lang w:eastAsia="ru-RU"/>
              </w:rPr>
              <mc:AlternateContent>
                <mc:Choice Requires="wps">
                  <w:drawing>
                    <wp:anchor distT="0" distB="0" distL="114300" distR="114300" simplePos="0" relativeHeight="251626496" behindDoc="0" locked="0" layoutInCell="1" allowOverlap="1" wp14:anchorId="4AD33CF2" wp14:editId="2EBAA24C">
                      <wp:simplePos x="0" y="0"/>
                      <wp:positionH relativeFrom="column">
                        <wp:posOffset>-76200</wp:posOffset>
                      </wp:positionH>
                      <wp:positionV relativeFrom="paragraph">
                        <wp:posOffset>33655</wp:posOffset>
                      </wp:positionV>
                      <wp:extent cx="6202045" cy="342900"/>
                      <wp:effectExtent l="76200" t="38100" r="84455" b="114300"/>
                      <wp:wrapNone/>
                      <wp:docPr id="21"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202368" cy="342900"/>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05210F5E" w14:textId="77777777" w:rsidR="003A2EA7" w:rsidRPr="00BB3930" w:rsidRDefault="003A2EA7" w:rsidP="005A3FF0">
                                  <w:pPr>
                                    <w:pStyle w:val="afa"/>
                                    <w:kinsoku w:val="0"/>
                                    <w:overflowPunct w:val="0"/>
                                    <w:spacing w:before="0" w:beforeAutospacing="0" w:after="0" w:afterAutospacing="0"/>
                                    <w:jc w:val="center"/>
                                    <w:rPr>
                                      <w:rFonts w:ascii="Europe" w:hAnsi="Europe"/>
                                      <w:b/>
                                      <w:color w:val="FFFFFF" w:themeColor="background1"/>
                                      <w:sz w:val="28"/>
                                      <w:szCs w:val="28"/>
                                    </w:rPr>
                                  </w:pPr>
                                  <w:r>
                                    <w:rPr>
                                      <w:rFonts w:ascii="Europe" w:hAnsi="Europe"/>
                                      <w:b/>
                                      <w:color w:val="FFFFFF" w:themeColor="background1"/>
                                      <w:sz w:val="28"/>
                                      <w:szCs w:val="28"/>
                                    </w:rPr>
                                    <w:t xml:space="preserve">ПРЕДВАРИТЕЛЬНЫЕ </w:t>
                                  </w:r>
                                  <w:r w:rsidRPr="00BB3930">
                                    <w:rPr>
                                      <w:rFonts w:ascii="Europe" w:hAnsi="Europe"/>
                                      <w:b/>
                                      <w:color w:val="FFFFFF" w:themeColor="background1"/>
                                      <w:sz w:val="28"/>
                                      <w:szCs w:val="28"/>
                                    </w:rPr>
                                    <w:t>ПРИЧИНЫ ПРОИСШЕСТВИЯ</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AD33CF2" id="_x0000_s1031" style="position:absolute;left:0;text-align:left;margin-left:-6pt;margin-top:2.65pt;width:488.35pt;height:27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" fillcolor="red" stroked="f">
                      <v:shadow on="t" color="black" opacity="22937f" origin=",.5" offset="0,.63889mm"/>
                      <v:path arrowok="t"/>
                      <v:textbox inset="5.4pt,2.7pt,5.4pt,2.7pt">
                        <w:txbxContent>
                          <w:p w14:paraId="05210F5E" w14:textId="77777777" w:rsidR="003A2EA7" w:rsidRPr="00BB3930" w:rsidRDefault="003A2EA7" w:rsidP="005A3FF0">
                            <w:pPr>
                              <w:pStyle w:val="afa"/>
                              <w:kinsoku w:val="0"/>
                              <w:overflowPunct w:val="0"/>
                              <w:spacing w:before="0" w:beforeAutospacing="0" w:after="0" w:afterAutospacing="0"/>
                              <w:jc w:val="center"/>
                              <w:rPr>
                                <w:rFonts w:ascii="Europe" w:hAnsi="Europe"/>
                                <w:b/>
                                <w:color w:val="FFFFFF" w:themeColor="background1"/>
                                <w:sz w:val="28"/>
                                <w:szCs w:val="28"/>
                              </w:rPr>
                            </w:pPr>
                            <w:r>
                              <w:rPr>
                                <w:rFonts w:ascii="Europe" w:hAnsi="Europe"/>
                                <w:b/>
                                <w:color w:val="FFFFFF" w:themeColor="background1"/>
                                <w:sz w:val="28"/>
                                <w:szCs w:val="28"/>
                              </w:rPr>
                              <w:t xml:space="preserve">ПРЕДВАРИТЕЛЬНЫЕ </w:t>
                            </w:r>
                            <w:r w:rsidRPr="00BB3930">
                              <w:rPr>
                                <w:rFonts w:ascii="Europe" w:hAnsi="Europe"/>
                                <w:b/>
                                <w:color w:val="FFFFFF" w:themeColor="background1"/>
                                <w:sz w:val="28"/>
                                <w:szCs w:val="28"/>
                              </w:rPr>
                              <w:t>ПРИЧИНЫ ПРОИСШЕСТВИЯ</w:t>
                            </w:r>
                          </w:p>
                        </w:txbxContent>
                      </v:textbox>
                    </v:roundrect>
                  </w:pict>
                </mc:Fallback>
              </mc:AlternateContent>
            </w:r>
          </w:p>
        </w:tc>
      </w:tr>
      <w:tr w:rsidR="005A3FF0" w14:paraId="2092E489" w14:textId="77777777" w:rsidTr="002F3E32">
        <w:trPr>
          <w:trHeight w:val="1213"/>
        </w:trPr>
        <w:tc>
          <w:tcPr>
            <w:tcW w:w="9747" w:type="dxa"/>
            <w:gridSpan w:val="6"/>
            <w:tcBorders>
              <w:top w:val="single" w:sz="8" w:space="0" w:color="FF0000"/>
              <w:left w:val="single" w:sz="8" w:space="0" w:color="FF0000"/>
              <w:bottom w:val="single" w:sz="8" w:space="0" w:color="FF0000"/>
              <w:right w:val="single" w:sz="8" w:space="0" w:color="FF0000"/>
            </w:tcBorders>
            <w:vAlign w:val="center"/>
          </w:tcPr>
          <w:p w14:paraId="41D84319" w14:textId="1155E8BE" w:rsidR="005A3FF0" w:rsidRPr="00BB3930" w:rsidRDefault="005A3FF0" w:rsidP="005A3FF0">
            <w:pPr>
              <w:pStyle w:val="a4"/>
              <w:numPr>
                <w:ilvl w:val="0"/>
                <w:numId w:val="37"/>
              </w:numPr>
              <w:tabs>
                <w:tab w:val="clear" w:pos="720"/>
                <w:tab w:val="num" w:pos="459"/>
              </w:tabs>
              <w:spacing w:line="320" w:lineRule="exact"/>
              <w:ind w:left="425" w:hanging="425"/>
              <w:rPr>
                <w:rFonts w:ascii="Europe" w:hAnsi="Europe"/>
                <w:sz w:val="28"/>
                <w:szCs w:val="27"/>
              </w:rPr>
            </w:pPr>
          </w:p>
        </w:tc>
      </w:tr>
      <w:tr w:rsidR="005A3FF0" w14:paraId="079949CB" w14:textId="77777777" w:rsidTr="002F3E32">
        <w:trPr>
          <w:trHeight w:val="1140"/>
        </w:trPr>
        <w:tc>
          <w:tcPr>
            <w:tcW w:w="9747" w:type="dxa"/>
            <w:gridSpan w:val="6"/>
            <w:tcBorders>
              <w:top w:val="single" w:sz="8" w:space="0" w:color="FF0000"/>
              <w:bottom w:val="single" w:sz="8" w:space="0" w:color="FF0000"/>
            </w:tcBorders>
            <w:vAlign w:val="center"/>
          </w:tcPr>
          <w:p w14:paraId="3E561610" w14:textId="27CE6A89" w:rsidR="005A3FF0" w:rsidRDefault="002F3E32" w:rsidP="005A3FF0">
            <w:r>
              <w:rPr>
                <w:noProof/>
                <w:lang w:eastAsia="ru-RU"/>
              </w:rPr>
              <mc:AlternateContent>
                <mc:Choice Requires="wps">
                  <w:drawing>
                    <wp:anchor distT="0" distB="0" distL="114300" distR="114300" simplePos="0" relativeHeight="251636736" behindDoc="0" locked="0" layoutInCell="1" allowOverlap="1" wp14:anchorId="3B7E596B" wp14:editId="48F108C3">
                      <wp:simplePos x="0" y="0"/>
                      <wp:positionH relativeFrom="column">
                        <wp:posOffset>-78105</wp:posOffset>
                      </wp:positionH>
                      <wp:positionV relativeFrom="paragraph">
                        <wp:posOffset>55245</wp:posOffset>
                      </wp:positionV>
                      <wp:extent cx="6195060" cy="572135"/>
                      <wp:effectExtent l="76200" t="38100" r="72390" b="113665"/>
                      <wp:wrapNone/>
                      <wp:docPr id="22"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95060" cy="572135"/>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6057435E" w14:textId="77777777" w:rsidR="003A2EA7" w:rsidRPr="009B6DD7" w:rsidRDefault="003A2EA7" w:rsidP="005A3FF0">
                                  <w:pPr>
                                    <w:pStyle w:val="afa"/>
                                    <w:spacing w:before="0" w:beforeAutospacing="0" w:after="0" w:afterAutospacing="0"/>
                                    <w:jc w:val="center"/>
                                    <w:rPr>
                                      <w:rFonts w:ascii="Europe" w:hAnsi="Europe"/>
                                      <w:b/>
                                      <w:color w:val="FFFFFF" w:themeColor="background1"/>
                                      <w:sz w:val="44"/>
                                      <w:szCs w:val="28"/>
                                    </w:rPr>
                                  </w:pPr>
                                  <w:r w:rsidRPr="009B6DD7">
                                    <w:rPr>
                                      <w:rFonts w:ascii="Europe" w:hAnsi="Europe"/>
                                      <w:b/>
                                      <w:color w:val="FFFFFF" w:themeColor="background1"/>
                                      <w:kern w:val="24"/>
                                      <w:sz w:val="44"/>
                                      <w:szCs w:val="28"/>
                                    </w:rPr>
                                    <w:t>ВАЖНО!</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B7E596B" id="_x0000_s1032" style="position:absolute;left:0;text-align:left;margin-left:-6.15pt;margin-top:4.35pt;width:487.8pt;height:45.0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" fillcolor="red" stroked="f">
                      <v:shadow on="t" color="black" opacity="22937f" origin=",.5" offset="0,.63889mm"/>
                      <v:path arrowok="t"/>
                      <v:textbox inset="5.4pt,2.7pt,5.4pt,2.7pt">
                        <w:txbxContent>
                          <w:p w14:paraId="6057435E" w14:textId="77777777" w:rsidR="003A2EA7" w:rsidRPr="009B6DD7" w:rsidRDefault="003A2EA7" w:rsidP="005A3FF0">
                            <w:pPr>
                              <w:pStyle w:val="afa"/>
                              <w:spacing w:before="0" w:beforeAutospacing="0" w:after="0" w:afterAutospacing="0"/>
                              <w:jc w:val="center"/>
                              <w:rPr>
                                <w:rFonts w:ascii="Europe" w:hAnsi="Europe"/>
                                <w:b/>
                                <w:color w:val="FFFFFF" w:themeColor="background1"/>
                                <w:sz w:val="44"/>
                                <w:szCs w:val="28"/>
                              </w:rPr>
                            </w:pPr>
                            <w:r w:rsidRPr="009B6DD7">
                              <w:rPr>
                                <w:rFonts w:ascii="Europe" w:hAnsi="Europe"/>
                                <w:b/>
                                <w:color w:val="FFFFFF" w:themeColor="background1"/>
                                <w:kern w:val="24"/>
                                <w:sz w:val="44"/>
                                <w:szCs w:val="28"/>
                              </w:rPr>
                              <w:t>ВАЖНО!</w:t>
                            </w:r>
                          </w:p>
                        </w:txbxContent>
                      </v:textbox>
                    </v:roundrect>
                  </w:pict>
                </mc:Fallback>
              </mc:AlternateContent>
            </w:r>
          </w:p>
        </w:tc>
      </w:tr>
      <w:tr w:rsidR="005A3FF0" w14:paraId="7AD24247" w14:textId="77777777" w:rsidTr="002F3E32">
        <w:trPr>
          <w:trHeight w:val="1066"/>
        </w:trPr>
        <w:tc>
          <w:tcPr>
            <w:tcW w:w="9747" w:type="dxa"/>
            <w:gridSpan w:val="6"/>
            <w:tcBorders>
              <w:top w:val="single" w:sz="8" w:space="0" w:color="FF0000"/>
              <w:left w:val="single" w:sz="8" w:space="0" w:color="FF0000"/>
              <w:bottom w:val="single" w:sz="8" w:space="0" w:color="FF0000"/>
              <w:right w:val="single" w:sz="8" w:space="0" w:color="FF0000"/>
            </w:tcBorders>
            <w:vAlign w:val="center"/>
          </w:tcPr>
          <w:p w14:paraId="1EB0AC64" w14:textId="77777777" w:rsidR="005A3FF0" w:rsidRPr="00CF6B4F" w:rsidRDefault="005A3FF0" w:rsidP="005A3FF0">
            <w:pPr>
              <w:pStyle w:val="a4"/>
              <w:numPr>
                <w:ilvl w:val="0"/>
                <w:numId w:val="37"/>
              </w:numPr>
              <w:tabs>
                <w:tab w:val="clear" w:pos="720"/>
                <w:tab w:val="num" w:pos="459"/>
              </w:tabs>
              <w:spacing w:line="320" w:lineRule="exact"/>
              <w:ind w:left="425" w:hanging="425"/>
              <w:rPr>
                <w:rFonts w:ascii="Europe" w:hAnsi="Europe"/>
                <w:b/>
                <w:bCs/>
                <w:color w:val="FF0000"/>
                <w:kern w:val="24"/>
                <w:sz w:val="26"/>
                <w:szCs w:val="26"/>
              </w:rPr>
            </w:pPr>
          </w:p>
        </w:tc>
      </w:tr>
    </w:tbl>
    <w:p w14:paraId="09E94A6C" w14:textId="77777777" w:rsidR="00B3013A" w:rsidRDefault="00B3013A" w:rsidP="006C38D9"/>
    <w:p w14:paraId="42112AAB" w14:textId="77777777" w:rsidR="00B3013A" w:rsidRPr="00771A7E" w:rsidRDefault="00B3013A" w:rsidP="00B678EF">
      <w:pPr>
        <w:keepNext/>
        <w:spacing w:after="240"/>
        <w:rPr>
          <w:rFonts w:ascii="Arial" w:hAnsi="Arial" w:cs="Arial"/>
          <w:b/>
          <w:bCs/>
          <w:szCs w:val="24"/>
        </w:rPr>
      </w:pPr>
      <w:r w:rsidRPr="00771A7E">
        <w:rPr>
          <w:rFonts w:ascii="Arial" w:hAnsi="Arial" w:cs="Arial"/>
          <w:b/>
          <w:bCs/>
          <w:szCs w:val="24"/>
        </w:rPr>
        <w:t>ПОРЯДОК ЗАПОЛНЕНИЯ ИНФОРМАЦИОННОГО ЛИСТКА «МОЛНИЯ»</w:t>
      </w:r>
    </w:p>
    <w:p w14:paraId="279EAD6D" w14:textId="77777777" w:rsidR="00B3013A" w:rsidRPr="00771A7E" w:rsidRDefault="00B3013A" w:rsidP="006C38D9">
      <w:pPr>
        <w:spacing w:after="240"/>
        <w:rPr>
          <w:szCs w:val="24"/>
        </w:rPr>
      </w:pPr>
      <w:r w:rsidRPr="00771A7E">
        <w:rPr>
          <w:b/>
          <w:szCs w:val="24"/>
        </w:rPr>
        <w:t xml:space="preserve">Нумерация </w:t>
      </w:r>
      <w:r w:rsidRPr="00771A7E">
        <w:rPr>
          <w:szCs w:val="24"/>
        </w:rPr>
        <w:t xml:space="preserve">– указывается номер Молнии в формате «номер происшествия - уровень происшествия - </w:t>
      </w:r>
      <w:r w:rsidR="00A95B57">
        <w:rPr>
          <w:szCs w:val="24"/>
        </w:rPr>
        <w:t>ББ</w:t>
      </w:r>
      <w:r w:rsidRPr="00771A7E">
        <w:rPr>
          <w:szCs w:val="24"/>
        </w:rPr>
        <w:t xml:space="preserve"> ОГ – дата происшествия» (пример: №84668-</w:t>
      </w:r>
      <w:r w:rsidRPr="00771A7E">
        <w:rPr>
          <w:szCs w:val="24"/>
          <w:lang w:val="en-US"/>
        </w:rPr>
        <w:t>I</w:t>
      </w:r>
      <w:r w:rsidRPr="00771A7E">
        <w:rPr>
          <w:szCs w:val="24"/>
        </w:rPr>
        <w:t>-РиД-08.08.2022).</w:t>
      </w:r>
    </w:p>
    <w:p w14:paraId="0D6FF722" w14:textId="77777777" w:rsidR="00B3013A" w:rsidRPr="00771A7E" w:rsidRDefault="00B3013A" w:rsidP="006C38D9">
      <w:pPr>
        <w:spacing w:before="120" w:after="120"/>
        <w:rPr>
          <w:szCs w:val="24"/>
        </w:rPr>
      </w:pPr>
      <w:r w:rsidRPr="00771A7E">
        <w:rPr>
          <w:szCs w:val="24"/>
        </w:rPr>
        <w:t>Размер шрифта – 1</w:t>
      </w:r>
      <w:r w:rsidRPr="00AE3A99">
        <w:rPr>
          <w:szCs w:val="24"/>
        </w:rPr>
        <w:t>6</w:t>
      </w:r>
      <w:r w:rsidRPr="00771A7E">
        <w:rPr>
          <w:szCs w:val="24"/>
        </w:rPr>
        <w:t xml:space="preserve">; Стиль шрифта – </w:t>
      </w:r>
      <w:r>
        <w:rPr>
          <w:szCs w:val="24"/>
          <w:lang w:val="en-US"/>
        </w:rPr>
        <w:t>Europe</w:t>
      </w:r>
      <w:r w:rsidRPr="00771A7E">
        <w:rPr>
          <w:szCs w:val="24"/>
        </w:rPr>
        <w:t>; Выровнять по центру</w:t>
      </w:r>
      <w:r w:rsidR="0017623A">
        <w:rPr>
          <w:szCs w:val="24"/>
        </w:rPr>
        <w:t>.</w:t>
      </w:r>
    </w:p>
    <w:p w14:paraId="1B68803C" w14:textId="77777777" w:rsidR="00B3013A" w:rsidRPr="00771A7E" w:rsidRDefault="00B3013A" w:rsidP="006C38D9">
      <w:pPr>
        <w:spacing w:before="120" w:after="120"/>
        <w:rPr>
          <w:szCs w:val="24"/>
        </w:rPr>
      </w:pPr>
      <w:r w:rsidRPr="00771A7E">
        <w:rPr>
          <w:b/>
          <w:szCs w:val="24"/>
        </w:rPr>
        <w:t>Дата/время происшествия</w:t>
      </w:r>
      <w:r w:rsidRPr="00771A7E">
        <w:rPr>
          <w:szCs w:val="24"/>
        </w:rPr>
        <w:t xml:space="preserve"> – указывается дата возникновения происшествия и местное время возникновения происшествия (пример: 08.08.2022/17:25). </w:t>
      </w:r>
    </w:p>
    <w:p w14:paraId="130C5012" w14:textId="77777777" w:rsidR="00B3013A" w:rsidRPr="00771A7E" w:rsidRDefault="00B3013A" w:rsidP="006C38D9">
      <w:pPr>
        <w:spacing w:before="120" w:after="120"/>
        <w:rPr>
          <w:szCs w:val="24"/>
        </w:rPr>
      </w:pPr>
      <w:r w:rsidRPr="00771A7E">
        <w:rPr>
          <w:szCs w:val="24"/>
        </w:rPr>
        <w:t xml:space="preserve">Размер шрифта – </w:t>
      </w:r>
      <w:r w:rsidRPr="007C005E">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14:paraId="5A6886F3" w14:textId="77777777" w:rsidR="00B3013A" w:rsidRPr="00771A7E" w:rsidRDefault="00B3013A" w:rsidP="006C38D9">
      <w:pPr>
        <w:spacing w:before="120" w:after="120"/>
        <w:rPr>
          <w:szCs w:val="24"/>
        </w:rPr>
      </w:pPr>
      <w:r w:rsidRPr="00771A7E">
        <w:rPr>
          <w:b/>
          <w:szCs w:val="24"/>
        </w:rPr>
        <w:t>Блок/</w:t>
      </w:r>
      <w:r w:rsidR="002B1A05">
        <w:rPr>
          <w:b/>
          <w:szCs w:val="24"/>
        </w:rPr>
        <w:t>ОГ</w:t>
      </w:r>
      <w:r w:rsidRPr="00771A7E">
        <w:rPr>
          <w:b/>
          <w:szCs w:val="24"/>
        </w:rPr>
        <w:t xml:space="preserve"> </w:t>
      </w:r>
      <w:r w:rsidRPr="00771A7E">
        <w:rPr>
          <w:szCs w:val="24"/>
        </w:rPr>
        <w:t xml:space="preserve">– указывается </w:t>
      </w:r>
      <w:r w:rsidR="00A95B57">
        <w:rPr>
          <w:szCs w:val="24"/>
        </w:rPr>
        <w:t>ББ</w:t>
      </w:r>
      <w:r w:rsidRPr="00771A7E">
        <w:rPr>
          <w:szCs w:val="24"/>
        </w:rPr>
        <w:t xml:space="preserve"> </w:t>
      </w:r>
      <w:r w:rsidR="002B1A05">
        <w:rPr>
          <w:szCs w:val="24"/>
        </w:rPr>
        <w:t>ОГ</w:t>
      </w:r>
      <w:r w:rsidRPr="00771A7E">
        <w:rPr>
          <w:szCs w:val="24"/>
        </w:rPr>
        <w:t xml:space="preserve">, в котором произошло происшествие и краткое наименование </w:t>
      </w:r>
      <w:r w:rsidR="002B1A05">
        <w:rPr>
          <w:szCs w:val="24"/>
        </w:rPr>
        <w:t>ОГ</w:t>
      </w:r>
      <w:r w:rsidRPr="00771A7E">
        <w:rPr>
          <w:szCs w:val="24"/>
        </w:rPr>
        <w:t xml:space="preserve"> (пример: РиД/ АО «РН-Няганьнефтегаз»). </w:t>
      </w:r>
    </w:p>
    <w:p w14:paraId="770DEBE5" w14:textId="77777777" w:rsidR="00B3013A" w:rsidRPr="00771A7E" w:rsidRDefault="00B3013A" w:rsidP="006C38D9">
      <w:pPr>
        <w:spacing w:before="120" w:after="120"/>
        <w:rPr>
          <w:szCs w:val="24"/>
        </w:rPr>
      </w:pPr>
      <w:r w:rsidRPr="00771A7E">
        <w:rPr>
          <w:szCs w:val="24"/>
        </w:rPr>
        <w:t xml:space="preserve">Размер шрифта – </w:t>
      </w:r>
      <w:r w:rsidRPr="0051494C">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14:paraId="6C1FA54D" w14:textId="77777777" w:rsidR="00B3013A" w:rsidRPr="00771A7E" w:rsidRDefault="00B3013A" w:rsidP="006C38D9">
      <w:pPr>
        <w:spacing w:before="120" w:after="120"/>
        <w:rPr>
          <w:szCs w:val="24"/>
        </w:rPr>
      </w:pPr>
      <w:r w:rsidRPr="00771A7E">
        <w:rPr>
          <w:b/>
          <w:szCs w:val="24"/>
        </w:rPr>
        <w:t xml:space="preserve">Место происшествия – </w:t>
      </w:r>
      <w:r w:rsidRPr="00771A7E">
        <w:rPr>
          <w:szCs w:val="24"/>
        </w:rPr>
        <w:t>указывается место происшестви</w:t>
      </w:r>
      <w:r w:rsidR="002E192C">
        <w:rPr>
          <w:szCs w:val="24"/>
        </w:rPr>
        <w:t>я</w:t>
      </w:r>
      <w:r w:rsidRPr="00771A7E">
        <w:rPr>
          <w:szCs w:val="24"/>
        </w:rPr>
        <w:t xml:space="preserve"> с привязкой от региона до объекта, на котором произошло происшествие (пример: ХМАО, 170 км. Юго-восточнее г. Нягань, Красноленинское месторождение, опора ВЛ-6кВ в районе кустовой площадки №</w:t>
      </w:r>
      <w:r w:rsidR="003705C6">
        <w:rPr>
          <w:szCs w:val="24"/>
        </w:rPr>
        <w:t> </w:t>
      </w:r>
      <w:r w:rsidRPr="00771A7E">
        <w:rPr>
          <w:szCs w:val="24"/>
        </w:rPr>
        <w:t xml:space="preserve">626). </w:t>
      </w:r>
    </w:p>
    <w:p w14:paraId="15157795" w14:textId="77777777" w:rsidR="00B3013A" w:rsidRPr="00771A7E" w:rsidRDefault="00B3013A" w:rsidP="006C38D9">
      <w:pPr>
        <w:spacing w:before="120" w:after="120"/>
        <w:rPr>
          <w:szCs w:val="24"/>
        </w:rPr>
      </w:pPr>
      <w:r w:rsidRPr="00771A7E">
        <w:rPr>
          <w:szCs w:val="24"/>
        </w:rPr>
        <w:t xml:space="preserve">Размер шрифта – </w:t>
      </w:r>
      <w:r w:rsidRPr="00A52C7B">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14:paraId="7399454D" w14:textId="77777777" w:rsidR="00B3013A" w:rsidRPr="00771A7E" w:rsidRDefault="00B3013A" w:rsidP="006C38D9">
      <w:pPr>
        <w:spacing w:before="120" w:after="120"/>
        <w:rPr>
          <w:szCs w:val="24"/>
        </w:rPr>
      </w:pPr>
      <w:r w:rsidRPr="0051494C">
        <w:rPr>
          <w:b/>
          <w:szCs w:val="24"/>
        </w:rPr>
        <w:t>О</w:t>
      </w:r>
      <w:r>
        <w:rPr>
          <w:b/>
          <w:szCs w:val="24"/>
        </w:rPr>
        <w:t>бстоятельства</w:t>
      </w:r>
      <w:r w:rsidR="00C435BD">
        <w:rPr>
          <w:szCs w:val="24"/>
        </w:rPr>
        <w:t xml:space="preserve"> – указывается кратк</w:t>
      </w:r>
      <w:r w:rsidRPr="00771A7E">
        <w:rPr>
          <w:szCs w:val="24"/>
        </w:rPr>
        <w:t xml:space="preserve">ое описание обстоятельств происшествия. Не допускается указание </w:t>
      </w:r>
      <w:r w:rsidR="00953741">
        <w:rPr>
          <w:szCs w:val="24"/>
        </w:rPr>
        <w:t>фамилии, имени, отчества</w:t>
      </w:r>
      <w:r w:rsidR="00953741" w:rsidRPr="00771A7E">
        <w:rPr>
          <w:szCs w:val="24"/>
        </w:rPr>
        <w:t xml:space="preserve"> </w:t>
      </w:r>
      <w:r w:rsidRPr="00771A7E">
        <w:rPr>
          <w:szCs w:val="24"/>
        </w:rPr>
        <w:t xml:space="preserve">пострадавших и участников происшествия, наименования </w:t>
      </w:r>
      <w:r w:rsidR="00FD5766">
        <w:rPr>
          <w:szCs w:val="24"/>
        </w:rPr>
        <w:t>Подрядчика/Субподрядчика,</w:t>
      </w:r>
      <w:r w:rsidRPr="00771A7E">
        <w:rPr>
          <w:szCs w:val="24"/>
        </w:rPr>
        <w:t xml:space="preserve"> государственных регистрационных номеров </w:t>
      </w:r>
      <w:r w:rsidR="00363483">
        <w:rPr>
          <w:szCs w:val="24"/>
        </w:rPr>
        <w:t>ТС</w:t>
      </w:r>
      <w:r w:rsidRPr="00771A7E">
        <w:rPr>
          <w:szCs w:val="24"/>
        </w:rPr>
        <w:t xml:space="preserve"> и другой идентифицируемой информации.</w:t>
      </w:r>
    </w:p>
    <w:p w14:paraId="5A048153" w14:textId="77777777" w:rsidR="00B3013A" w:rsidRPr="00771A7E" w:rsidRDefault="00B3013A" w:rsidP="006C38D9">
      <w:pPr>
        <w:spacing w:before="120" w:after="120"/>
        <w:rPr>
          <w:szCs w:val="24"/>
        </w:rPr>
      </w:pPr>
      <w:r w:rsidRPr="00771A7E">
        <w:rPr>
          <w:szCs w:val="24"/>
        </w:rPr>
        <w:t xml:space="preserve">Размер шрифта – </w:t>
      </w:r>
      <w:r>
        <w:rPr>
          <w:szCs w:val="24"/>
        </w:rPr>
        <w:t>12-</w:t>
      </w:r>
      <w:r w:rsidRPr="00771A7E">
        <w:rPr>
          <w:szCs w:val="24"/>
        </w:rPr>
        <w:t>1</w:t>
      </w:r>
      <w:r w:rsidRPr="0051494C">
        <w:rPr>
          <w:szCs w:val="24"/>
        </w:rPr>
        <w:t>6</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14:paraId="79E22BC9" w14:textId="77777777" w:rsidR="00B3013A" w:rsidRDefault="00B3013A" w:rsidP="006C38D9">
      <w:pPr>
        <w:rPr>
          <w:szCs w:val="24"/>
        </w:rPr>
      </w:pPr>
      <w:r>
        <w:rPr>
          <w:b/>
          <w:bCs/>
          <w:szCs w:val="24"/>
        </w:rPr>
        <w:t xml:space="preserve">Место происшествия </w:t>
      </w:r>
      <w:r w:rsidRPr="00771A7E">
        <w:rPr>
          <w:b/>
          <w:bCs/>
          <w:szCs w:val="24"/>
        </w:rPr>
        <w:t xml:space="preserve">– </w:t>
      </w:r>
      <w:r w:rsidRPr="00771A7E">
        <w:rPr>
          <w:bCs/>
          <w:szCs w:val="24"/>
        </w:rPr>
        <w:t xml:space="preserve">располагаются одна или две фотографии с места происшествия. </w:t>
      </w:r>
      <w:r w:rsidRPr="00771A7E">
        <w:rPr>
          <w:szCs w:val="24"/>
        </w:rPr>
        <w:t>При выборе фото следует руководствоваться морально-этическими соображениями.</w:t>
      </w:r>
    </w:p>
    <w:p w14:paraId="74B6A7AA" w14:textId="77777777" w:rsidR="00B3013A" w:rsidRPr="00771A7E" w:rsidRDefault="00B3013A" w:rsidP="008007C7">
      <w:pPr>
        <w:spacing w:before="120"/>
        <w:rPr>
          <w:szCs w:val="24"/>
        </w:rPr>
      </w:pPr>
      <w:r w:rsidRPr="00771A7E">
        <w:rPr>
          <w:b/>
          <w:bCs/>
          <w:szCs w:val="24"/>
        </w:rPr>
        <w:t>Пред</w:t>
      </w:r>
      <w:r>
        <w:rPr>
          <w:b/>
          <w:bCs/>
          <w:szCs w:val="24"/>
        </w:rPr>
        <w:t>варительные</w:t>
      </w:r>
      <w:r w:rsidRPr="00771A7E">
        <w:rPr>
          <w:b/>
          <w:bCs/>
          <w:szCs w:val="24"/>
        </w:rPr>
        <w:t xml:space="preserve"> причины происшествия – </w:t>
      </w:r>
      <w:r w:rsidRPr="00771A7E">
        <w:rPr>
          <w:szCs w:val="24"/>
        </w:rPr>
        <w:t>указываются предполагаемые причины происшествия. Следует избегать указания окончательных выводов и системных причин происшествия.</w:t>
      </w:r>
    </w:p>
    <w:p w14:paraId="1E4B2975" w14:textId="77777777" w:rsidR="00B3013A" w:rsidRPr="00771A7E" w:rsidRDefault="00B3013A" w:rsidP="006C38D9">
      <w:pPr>
        <w:spacing w:before="120" w:after="120"/>
        <w:rPr>
          <w:szCs w:val="24"/>
        </w:rPr>
      </w:pPr>
      <w:r w:rsidRPr="00771A7E">
        <w:rPr>
          <w:szCs w:val="24"/>
        </w:rPr>
        <w:t xml:space="preserve">Размер шрифта – </w:t>
      </w:r>
      <w:r>
        <w:rPr>
          <w:szCs w:val="24"/>
        </w:rPr>
        <w:t>12-</w:t>
      </w:r>
      <w:r w:rsidRPr="00771A7E">
        <w:rPr>
          <w:szCs w:val="24"/>
        </w:rPr>
        <w:t>1</w:t>
      </w:r>
      <w:r w:rsidRPr="0051494C">
        <w:rPr>
          <w:szCs w:val="24"/>
        </w:rPr>
        <w:t>6</w:t>
      </w:r>
      <w:r w:rsidRPr="00771A7E">
        <w:rPr>
          <w:szCs w:val="24"/>
        </w:rPr>
        <w:t>; Стиль шрифта –</w:t>
      </w:r>
      <w:r w:rsidRPr="00A52C7B">
        <w:rPr>
          <w:szCs w:val="24"/>
        </w:rPr>
        <w:t xml:space="preserve"> </w:t>
      </w:r>
      <w:r>
        <w:rPr>
          <w:szCs w:val="24"/>
          <w:lang w:val="en-US"/>
        </w:rPr>
        <w:t>Europe</w:t>
      </w:r>
      <w:r w:rsidRPr="00771A7E">
        <w:rPr>
          <w:szCs w:val="24"/>
        </w:rPr>
        <w:t>; Маркировка (пример на шаблоне Молнии); Выровнять по ширине</w:t>
      </w:r>
      <w:r w:rsidR="0017623A">
        <w:rPr>
          <w:szCs w:val="24"/>
        </w:rPr>
        <w:t>.</w:t>
      </w:r>
    </w:p>
    <w:p w14:paraId="44823B5B" w14:textId="77777777" w:rsidR="00B3013A" w:rsidRPr="00771A7E" w:rsidRDefault="00B3013A" w:rsidP="006C38D9">
      <w:pPr>
        <w:spacing w:before="120" w:after="120"/>
        <w:rPr>
          <w:szCs w:val="24"/>
        </w:rPr>
      </w:pPr>
      <w:r>
        <w:rPr>
          <w:b/>
          <w:bCs/>
          <w:szCs w:val="24"/>
        </w:rPr>
        <w:t>Важно!</w:t>
      </w:r>
      <w:r w:rsidRPr="00771A7E">
        <w:rPr>
          <w:bCs/>
          <w:szCs w:val="24"/>
        </w:rPr>
        <w:t xml:space="preserve"> –</w:t>
      </w:r>
      <w:r w:rsidRPr="00771A7E">
        <w:rPr>
          <w:b/>
          <w:bCs/>
          <w:szCs w:val="24"/>
        </w:rPr>
        <w:t xml:space="preserve"> </w:t>
      </w:r>
      <w:r w:rsidRPr="00771A7E">
        <w:rPr>
          <w:szCs w:val="24"/>
        </w:rPr>
        <w:t xml:space="preserve">указываются действия по предупреждению аналогичных происшествий для их оперативной реализации на других объектах </w:t>
      </w:r>
      <w:r w:rsidR="002B1A05">
        <w:rPr>
          <w:szCs w:val="24"/>
        </w:rPr>
        <w:t>ОГ</w:t>
      </w:r>
      <w:r w:rsidRPr="00771A7E">
        <w:rPr>
          <w:szCs w:val="24"/>
        </w:rPr>
        <w:t xml:space="preserve">, в котором произошло происшествие, и на объектах других </w:t>
      </w:r>
      <w:r w:rsidR="002B1A05">
        <w:rPr>
          <w:szCs w:val="24"/>
        </w:rPr>
        <w:t>ОГ</w:t>
      </w:r>
      <w:r w:rsidRPr="00771A7E">
        <w:rPr>
          <w:szCs w:val="24"/>
        </w:rPr>
        <w:t xml:space="preserve"> </w:t>
      </w:r>
      <w:r w:rsidR="00A95B57">
        <w:rPr>
          <w:szCs w:val="24"/>
        </w:rPr>
        <w:t>ББ</w:t>
      </w:r>
      <w:r w:rsidRPr="00771A7E">
        <w:rPr>
          <w:szCs w:val="24"/>
        </w:rPr>
        <w:t>.</w:t>
      </w:r>
    </w:p>
    <w:p w14:paraId="532BE155" w14:textId="77777777" w:rsidR="00B3013A" w:rsidRDefault="00B3013A" w:rsidP="006C38D9">
      <w:pPr>
        <w:spacing w:before="120" w:after="120"/>
        <w:rPr>
          <w:szCs w:val="24"/>
        </w:rPr>
      </w:pPr>
      <w:r w:rsidRPr="00771A7E">
        <w:rPr>
          <w:szCs w:val="24"/>
        </w:rPr>
        <w:t xml:space="preserve">Размер шрифта – </w:t>
      </w:r>
      <w:r>
        <w:rPr>
          <w:szCs w:val="24"/>
        </w:rPr>
        <w:t>12-</w:t>
      </w:r>
      <w:r w:rsidRPr="00771A7E">
        <w:rPr>
          <w:szCs w:val="24"/>
        </w:rPr>
        <w:t>1</w:t>
      </w:r>
      <w:r>
        <w:rPr>
          <w:szCs w:val="24"/>
        </w:rPr>
        <w:t>6</w:t>
      </w:r>
      <w:r w:rsidRPr="00771A7E">
        <w:rPr>
          <w:szCs w:val="24"/>
        </w:rPr>
        <w:t>; Стиль шрифта –</w:t>
      </w:r>
      <w:r w:rsidRPr="00A52C7B">
        <w:rPr>
          <w:szCs w:val="24"/>
        </w:rPr>
        <w:t xml:space="preserve"> </w:t>
      </w:r>
      <w:r>
        <w:rPr>
          <w:szCs w:val="24"/>
          <w:lang w:val="en-US"/>
        </w:rPr>
        <w:t>Europe</w:t>
      </w:r>
      <w:r w:rsidRPr="00771A7E">
        <w:rPr>
          <w:szCs w:val="24"/>
        </w:rPr>
        <w:t>; Маркировка (пример на шаблоне Молнии)</w:t>
      </w:r>
      <w:r>
        <w:rPr>
          <w:szCs w:val="24"/>
        </w:rPr>
        <w:t>; Выровнять по ширине</w:t>
      </w:r>
      <w:r w:rsidR="0017623A">
        <w:rPr>
          <w:szCs w:val="24"/>
        </w:rPr>
        <w:t>.</w:t>
      </w:r>
    </w:p>
    <w:p w14:paraId="55705A76" w14:textId="77777777" w:rsidR="00F66172" w:rsidRDefault="00F66172" w:rsidP="006C38D9">
      <w:pPr>
        <w:spacing w:before="120" w:after="120"/>
        <w:sectPr w:rsidR="00F66172" w:rsidSect="00FF7085">
          <w:headerReference w:type="even" r:id="rId45"/>
          <w:footerReference w:type="default" r:id="rId46"/>
          <w:headerReference w:type="first" r:id="rId47"/>
          <w:pgSz w:w="11906" w:h="16838" w:code="9"/>
          <w:pgMar w:top="567" w:right="1021" w:bottom="567" w:left="1247" w:header="737" w:footer="680" w:gutter="0"/>
          <w:cols w:space="708"/>
          <w:docGrid w:linePitch="360"/>
        </w:sectPr>
      </w:pPr>
    </w:p>
    <w:p w14:paraId="524B3FE0" w14:textId="508B0C5D" w:rsidR="00046C60" w:rsidRDefault="00E22C36" w:rsidP="006C38D9">
      <w:pPr>
        <w:pStyle w:val="22"/>
        <w:spacing w:before="0" w:after="240"/>
        <w:rPr>
          <w:i w:val="0"/>
          <w:snapToGrid w:val="0"/>
          <w:sz w:val="24"/>
          <w:szCs w:val="24"/>
        </w:rPr>
      </w:pPr>
      <w:bookmarkStart w:id="1286" w:name="_ПРИЛОЖЕНИЕ_9._ФОРМА_2"/>
      <w:bookmarkStart w:id="1287" w:name="Прил9"/>
      <w:bookmarkStart w:id="1288" w:name="_Toc125462205"/>
      <w:bookmarkStart w:id="1289" w:name="_Toc125462259"/>
      <w:bookmarkStart w:id="1290" w:name="_Toc126135553"/>
      <w:bookmarkStart w:id="1291" w:name="_Toc128573805"/>
      <w:bookmarkStart w:id="1292" w:name="_Toc130280580"/>
      <w:bookmarkStart w:id="1293" w:name="_Toc130567363"/>
      <w:bookmarkStart w:id="1294" w:name="_Toc132268811"/>
      <w:bookmarkStart w:id="1295" w:name="_Toc132269279"/>
      <w:bookmarkStart w:id="1296" w:name="_Toc134100525"/>
      <w:bookmarkStart w:id="1297" w:name="_Toc135910623"/>
      <w:bookmarkStart w:id="1298" w:name="_Toc135911933"/>
      <w:bookmarkStart w:id="1299" w:name="_Toc135922591"/>
      <w:bookmarkStart w:id="1300" w:name="_Toc135922768"/>
      <w:bookmarkStart w:id="1301" w:name="_Toc135995288"/>
      <w:bookmarkStart w:id="1302" w:name="_Toc135995448"/>
      <w:bookmarkStart w:id="1303" w:name="_Toc136263076"/>
      <w:bookmarkStart w:id="1304" w:name="_Toc176969575"/>
      <w:bookmarkEnd w:id="1286"/>
      <w:bookmarkEnd w:id="1287"/>
      <w:r w:rsidRPr="00995A5E">
        <w:rPr>
          <w:i w:val="0"/>
          <w:snapToGrid w:val="0"/>
          <w:sz w:val="24"/>
          <w:szCs w:val="24"/>
        </w:rPr>
        <w:t xml:space="preserve">ПРИЛОЖЕНИЕ </w:t>
      </w:r>
      <w:r w:rsidR="00B3013A">
        <w:rPr>
          <w:i w:val="0"/>
          <w:snapToGrid w:val="0"/>
          <w:sz w:val="24"/>
          <w:szCs w:val="24"/>
        </w:rPr>
        <w:t>9</w:t>
      </w:r>
      <w:r w:rsidRPr="00995A5E">
        <w:rPr>
          <w:i w:val="0"/>
          <w:snapToGrid w:val="0"/>
          <w:sz w:val="24"/>
          <w:szCs w:val="24"/>
        </w:rPr>
        <w:t xml:space="preserve">. </w:t>
      </w:r>
      <w:r>
        <w:rPr>
          <w:i w:val="0"/>
          <w:snapToGrid w:val="0"/>
          <w:sz w:val="24"/>
          <w:szCs w:val="24"/>
        </w:rPr>
        <w:t>ФОРМА</w:t>
      </w:r>
      <w:r w:rsidRPr="00995A5E">
        <w:rPr>
          <w:i w:val="0"/>
          <w:snapToGrid w:val="0"/>
          <w:sz w:val="24"/>
          <w:szCs w:val="24"/>
        </w:rPr>
        <w:t xml:space="preserve"> «УРОКИ, ИЗВЛЕЧЕННЫЕ ИЗ ПРОИСШЕСТВИЯ»</w:t>
      </w:r>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p>
    <w:tbl>
      <w:tblPr>
        <w:tblStyle w:val="affff1"/>
        <w:tblW w:w="98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17"/>
        <w:gridCol w:w="2555"/>
        <w:gridCol w:w="281"/>
        <w:gridCol w:w="3094"/>
        <w:gridCol w:w="1300"/>
        <w:gridCol w:w="68"/>
      </w:tblGrid>
      <w:tr w:rsidR="00F50A08" w14:paraId="7C98D2FD" w14:textId="77777777" w:rsidTr="00FB4CB2">
        <w:trPr>
          <w:gridAfter w:val="4"/>
          <w:wAfter w:w="4743" w:type="dxa"/>
          <w:trHeight w:val="699"/>
        </w:trPr>
        <w:tc>
          <w:tcPr>
            <w:tcW w:w="2517" w:type="dxa"/>
            <w:vAlign w:val="center"/>
          </w:tcPr>
          <w:p w14:paraId="3BAD43C3" w14:textId="77777777" w:rsidR="00F50A08" w:rsidRDefault="00F50A08" w:rsidP="00D37096">
            <w:r w:rsidRPr="008521DB">
              <w:rPr>
                <w:rFonts w:ascii="Europe" w:hAnsi="Europe"/>
                <w:b/>
                <w:bCs/>
                <w:color w:val="FFC000"/>
                <w:kern w:val="24"/>
                <w:sz w:val="72"/>
                <w:szCs w:val="72"/>
                <w:u w:val="single"/>
              </w:rPr>
              <w:t>УРОК</w:t>
            </w:r>
          </w:p>
        </w:tc>
        <w:tc>
          <w:tcPr>
            <w:tcW w:w="2555" w:type="dxa"/>
            <w:vAlign w:val="bottom"/>
          </w:tcPr>
          <w:p w14:paraId="010D76F2" w14:textId="77777777" w:rsidR="00F50A08" w:rsidRPr="00D53D5B" w:rsidRDefault="00F50A08" w:rsidP="00D37096">
            <w:pPr>
              <w:rPr>
                <w:rFonts w:ascii="Europe" w:hAnsi="Europe"/>
                <w:bCs/>
                <w:kern w:val="24"/>
                <w:sz w:val="32"/>
                <w:szCs w:val="32"/>
              </w:rPr>
            </w:pPr>
            <w:r w:rsidRPr="005575B6">
              <w:rPr>
                <w:rFonts w:ascii="Europe" w:hAnsi="Europe"/>
                <w:bCs/>
                <w:kern w:val="24"/>
                <w:sz w:val="32"/>
                <w:szCs w:val="32"/>
              </w:rPr>
              <w:t xml:space="preserve">№ </w:t>
            </w:r>
          </w:p>
        </w:tc>
      </w:tr>
      <w:tr w:rsidR="00CF3E17" w14:paraId="50A6D4CD" w14:textId="77777777" w:rsidTr="00FB4CB2">
        <w:trPr>
          <w:trHeight w:val="147"/>
        </w:trPr>
        <w:tc>
          <w:tcPr>
            <w:tcW w:w="2517" w:type="dxa"/>
            <w:vAlign w:val="center"/>
          </w:tcPr>
          <w:p w14:paraId="0DE33325" w14:textId="77777777" w:rsidR="00F50A08" w:rsidRPr="00DF2262" w:rsidRDefault="00F50A08" w:rsidP="00D37096">
            <w:pPr>
              <w:rPr>
                <w:rFonts w:ascii="Europe" w:hAnsi="Europe"/>
                <w:b/>
              </w:rPr>
            </w:pPr>
          </w:p>
        </w:tc>
        <w:tc>
          <w:tcPr>
            <w:tcW w:w="2555" w:type="dxa"/>
            <w:tcBorders>
              <w:bottom w:val="single" w:sz="4" w:space="0" w:color="FFC000"/>
            </w:tcBorders>
            <w:vAlign w:val="center"/>
          </w:tcPr>
          <w:p w14:paraId="602DBB6D" w14:textId="77777777" w:rsidR="00F50A08" w:rsidRPr="009357ED" w:rsidRDefault="00F50A08" w:rsidP="00D37096">
            <w:pPr>
              <w:jc w:val="center"/>
              <w:rPr>
                <w:rFonts w:ascii="Europe" w:hAnsi="Europe"/>
              </w:rPr>
            </w:pPr>
          </w:p>
        </w:tc>
        <w:tc>
          <w:tcPr>
            <w:tcW w:w="281" w:type="dxa"/>
            <w:vAlign w:val="center"/>
          </w:tcPr>
          <w:p w14:paraId="557C2C26" w14:textId="77777777" w:rsidR="00F50A08" w:rsidRDefault="00F50A08" w:rsidP="00D37096"/>
        </w:tc>
        <w:tc>
          <w:tcPr>
            <w:tcW w:w="4462" w:type="dxa"/>
            <w:gridSpan w:val="3"/>
            <w:tcBorders>
              <w:bottom w:val="single" w:sz="4" w:space="0" w:color="FFC000"/>
            </w:tcBorders>
            <w:vAlign w:val="center"/>
          </w:tcPr>
          <w:p w14:paraId="17B688B2" w14:textId="77777777" w:rsidR="00F50A08" w:rsidRPr="00133730" w:rsidRDefault="00F50A08" w:rsidP="00D37096">
            <w:pPr>
              <w:tabs>
                <w:tab w:val="left" w:pos="8264"/>
              </w:tabs>
              <w:ind w:left="34" w:hanging="34"/>
              <w:rPr>
                <w:rFonts w:ascii="Europe" w:hAnsi="Europe"/>
                <w:b/>
              </w:rPr>
            </w:pPr>
          </w:p>
        </w:tc>
      </w:tr>
      <w:tr w:rsidR="00CF3E17" w14:paraId="7A20ADDC" w14:textId="77777777" w:rsidTr="00FB4CB2">
        <w:trPr>
          <w:trHeight w:val="595"/>
        </w:trPr>
        <w:tc>
          <w:tcPr>
            <w:tcW w:w="2517" w:type="dxa"/>
            <w:tcBorders>
              <w:right w:val="single" w:sz="4" w:space="0" w:color="FFC000"/>
            </w:tcBorders>
            <w:vAlign w:val="center"/>
          </w:tcPr>
          <w:p w14:paraId="2B3EA8E5" w14:textId="77777777" w:rsidR="00F50A08" w:rsidRPr="00555104" w:rsidRDefault="00F50A08" w:rsidP="00D37096">
            <w:pPr>
              <w:rPr>
                <w:szCs w:val="24"/>
              </w:rPr>
            </w:pPr>
            <w:r w:rsidRPr="00555104">
              <w:rPr>
                <w:rFonts w:ascii="Europe" w:hAnsi="Europe"/>
                <w:b/>
                <w:szCs w:val="24"/>
              </w:rPr>
              <w:t>Дата/время происшествия</w:t>
            </w:r>
          </w:p>
        </w:tc>
        <w:tc>
          <w:tcPr>
            <w:tcW w:w="2555" w:type="dxa"/>
            <w:tcBorders>
              <w:top w:val="single" w:sz="4" w:space="0" w:color="FFC000"/>
              <w:left w:val="single" w:sz="4" w:space="0" w:color="FFC000"/>
              <w:bottom w:val="single" w:sz="4" w:space="0" w:color="FFC000"/>
              <w:right w:val="single" w:sz="4" w:space="0" w:color="FFC000"/>
            </w:tcBorders>
            <w:vAlign w:val="center"/>
          </w:tcPr>
          <w:p w14:paraId="1DE22CAA" w14:textId="77777777" w:rsidR="00F50A08" w:rsidRPr="00555104" w:rsidRDefault="00F50A08" w:rsidP="00D37096">
            <w:pPr>
              <w:jc w:val="center"/>
              <w:rPr>
                <w:szCs w:val="24"/>
              </w:rPr>
            </w:pPr>
          </w:p>
        </w:tc>
        <w:tc>
          <w:tcPr>
            <w:tcW w:w="281" w:type="dxa"/>
            <w:tcBorders>
              <w:left w:val="single" w:sz="4" w:space="0" w:color="FFC000"/>
              <w:right w:val="single" w:sz="4" w:space="0" w:color="FFC000"/>
            </w:tcBorders>
            <w:vAlign w:val="center"/>
          </w:tcPr>
          <w:p w14:paraId="08D83693" w14:textId="77777777" w:rsidR="00F50A08" w:rsidRPr="00555104" w:rsidRDefault="00F50A08" w:rsidP="00D37096">
            <w:pPr>
              <w:rPr>
                <w:szCs w:val="24"/>
              </w:rPr>
            </w:pPr>
          </w:p>
        </w:tc>
        <w:tc>
          <w:tcPr>
            <w:tcW w:w="4462" w:type="dxa"/>
            <w:gridSpan w:val="3"/>
            <w:vMerge w:val="restart"/>
            <w:tcBorders>
              <w:top w:val="single" w:sz="4" w:space="0" w:color="FFC000"/>
              <w:left w:val="single" w:sz="4" w:space="0" w:color="FFC000"/>
              <w:bottom w:val="single" w:sz="4" w:space="0" w:color="FFC000"/>
              <w:right w:val="single" w:sz="4" w:space="0" w:color="FFC000"/>
            </w:tcBorders>
          </w:tcPr>
          <w:p w14:paraId="69B25D72" w14:textId="77777777" w:rsidR="00F50A08" w:rsidRPr="00555104" w:rsidRDefault="00F50A08" w:rsidP="00D37096">
            <w:pPr>
              <w:tabs>
                <w:tab w:val="left" w:pos="8264"/>
              </w:tabs>
              <w:ind w:left="34" w:hanging="34"/>
              <w:rPr>
                <w:rFonts w:ascii="Europe" w:hAnsi="Europe"/>
                <w:b/>
                <w:szCs w:val="24"/>
              </w:rPr>
            </w:pPr>
            <w:r w:rsidRPr="00555104">
              <w:rPr>
                <w:rFonts w:ascii="Europe" w:hAnsi="Europe"/>
                <w:b/>
                <w:szCs w:val="24"/>
              </w:rPr>
              <w:t>Место происшествия:</w:t>
            </w:r>
          </w:p>
          <w:p w14:paraId="7AB7D985" w14:textId="45824226" w:rsidR="00F50A08" w:rsidRPr="00555104" w:rsidRDefault="00F50A08" w:rsidP="00D37096">
            <w:pPr>
              <w:tabs>
                <w:tab w:val="left" w:pos="8264"/>
              </w:tabs>
              <w:spacing w:line="300" w:lineRule="exact"/>
              <w:rPr>
                <w:rFonts w:ascii="Europe" w:hAnsi="Europe"/>
                <w:szCs w:val="24"/>
              </w:rPr>
            </w:pPr>
          </w:p>
        </w:tc>
      </w:tr>
      <w:tr w:rsidR="00CF3E17" w14:paraId="7BC91A1C" w14:textId="77777777" w:rsidTr="00FB4CB2">
        <w:trPr>
          <w:trHeight w:hRule="exact" w:val="227"/>
        </w:trPr>
        <w:tc>
          <w:tcPr>
            <w:tcW w:w="2517" w:type="dxa"/>
            <w:vAlign w:val="center"/>
          </w:tcPr>
          <w:p w14:paraId="52BADC83" w14:textId="77777777" w:rsidR="00F50A08" w:rsidRDefault="00F50A08" w:rsidP="00D37096"/>
        </w:tc>
        <w:tc>
          <w:tcPr>
            <w:tcW w:w="2555" w:type="dxa"/>
            <w:tcBorders>
              <w:top w:val="single" w:sz="4" w:space="0" w:color="FFC000"/>
              <w:bottom w:val="single" w:sz="4" w:space="0" w:color="FFC000"/>
            </w:tcBorders>
            <w:vAlign w:val="center"/>
          </w:tcPr>
          <w:p w14:paraId="65AA76B6" w14:textId="77777777" w:rsidR="00F50A08" w:rsidRDefault="00F50A08" w:rsidP="00D37096"/>
        </w:tc>
        <w:tc>
          <w:tcPr>
            <w:tcW w:w="281" w:type="dxa"/>
            <w:tcBorders>
              <w:right w:val="single" w:sz="4" w:space="0" w:color="FFC000"/>
            </w:tcBorders>
            <w:vAlign w:val="center"/>
          </w:tcPr>
          <w:p w14:paraId="57991E40" w14:textId="77777777" w:rsidR="00F50A08" w:rsidRDefault="00F50A08" w:rsidP="00D37096"/>
        </w:tc>
        <w:tc>
          <w:tcPr>
            <w:tcW w:w="4462" w:type="dxa"/>
            <w:gridSpan w:val="3"/>
            <w:vMerge/>
            <w:tcBorders>
              <w:left w:val="single" w:sz="4" w:space="0" w:color="FFC000"/>
              <w:bottom w:val="single" w:sz="4" w:space="0" w:color="FFC000"/>
              <w:right w:val="single" w:sz="4" w:space="0" w:color="FFC000"/>
            </w:tcBorders>
            <w:vAlign w:val="center"/>
          </w:tcPr>
          <w:p w14:paraId="282A59F0" w14:textId="77777777" w:rsidR="00F50A08" w:rsidRDefault="00F50A08" w:rsidP="00D37096"/>
        </w:tc>
      </w:tr>
      <w:tr w:rsidR="00CF3E17" w14:paraId="48527974" w14:textId="77777777" w:rsidTr="00FB4CB2">
        <w:trPr>
          <w:trHeight w:val="561"/>
        </w:trPr>
        <w:tc>
          <w:tcPr>
            <w:tcW w:w="2517" w:type="dxa"/>
            <w:tcBorders>
              <w:right w:val="single" w:sz="4" w:space="0" w:color="FFC000"/>
            </w:tcBorders>
            <w:vAlign w:val="center"/>
          </w:tcPr>
          <w:p w14:paraId="6CFBA0C6" w14:textId="77777777" w:rsidR="00F50A08" w:rsidRPr="00555104" w:rsidRDefault="00F50A08" w:rsidP="00D37096">
            <w:pPr>
              <w:rPr>
                <w:rFonts w:ascii="Europe" w:hAnsi="Europe"/>
                <w:b/>
                <w:szCs w:val="24"/>
              </w:rPr>
            </w:pPr>
            <w:r w:rsidRPr="00555104">
              <w:rPr>
                <w:rFonts w:ascii="Europe" w:hAnsi="Europe"/>
                <w:b/>
                <w:szCs w:val="24"/>
              </w:rPr>
              <w:t>Блок/Общество Группы</w:t>
            </w:r>
          </w:p>
        </w:tc>
        <w:tc>
          <w:tcPr>
            <w:tcW w:w="2555" w:type="dxa"/>
            <w:tcBorders>
              <w:top w:val="single" w:sz="4" w:space="0" w:color="FFC000"/>
              <w:left w:val="single" w:sz="4" w:space="0" w:color="FFC000"/>
              <w:bottom w:val="single" w:sz="4" w:space="0" w:color="FFC000"/>
              <w:right w:val="single" w:sz="4" w:space="0" w:color="FFC000"/>
            </w:tcBorders>
            <w:vAlign w:val="center"/>
          </w:tcPr>
          <w:p w14:paraId="0C53CED5" w14:textId="77777777" w:rsidR="00F50A08" w:rsidRDefault="00F50A08" w:rsidP="00D37096">
            <w:pPr>
              <w:jc w:val="center"/>
            </w:pPr>
          </w:p>
        </w:tc>
        <w:tc>
          <w:tcPr>
            <w:tcW w:w="281" w:type="dxa"/>
            <w:tcBorders>
              <w:left w:val="single" w:sz="4" w:space="0" w:color="FFC000"/>
              <w:right w:val="single" w:sz="4" w:space="0" w:color="FFC000"/>
            </w:tcBorders>
            <w:vAlign w:val="center"/>
          </w:tcPr>
          <w:p w14:paraId="06328172" w14:textId="77777777" w:rsidR="00F50A08" w:rsidRDefault="00F50A08" w:rsidP="00D37096"/>
        </w:tc>
        <w:tc>
          <w:tcPr>
            <w:tcW w:w="4462" w:type="dxa"/>
            <w:gridSpan w:val="3"/>
            <w:vMerge/>
            <w:tcBorders>
              <w:left w:val="single" w:sz="4" w:space="0" w:color="FFC000"/>
              <w:bottom w:val="single" w:sz="4" w:space="0" w:color="FFC000"/>
              <w:right w:val="single" w:sz="4" w:space="0" w:color="FFC000"/>
            </w:tcBorders>
            <w:vAlign w:val="center"/>
          </w:tcPr>
          <w:p w14:paraId="5A9CB181" w14:textId="77777777" w:rsidR="00F50A08" w:rsidRDefault="00F50A08" w:rsidP="00D37096"/>
        </w:tc>
      </w:tr>
      <w:tr w:rsidR="0080453D" w14:paraId="66F7287B" w14:textId="77777777" w:rsidTr="00384EB6">
        <w:trPr>
          <w:gridAfter w:val="2"/>
          <w:wAfter w:w="1368" w:type="dxa"/>
          <w:trHeight w:val="746"/>
        </w:trPr>
        <w:tc>
          <w:tcPr>
            <w:tcW w:w="8447" w:type="dxa"/>
            <w:gridSpan w:val="4"/>
            <w:tcBorders>
              <w:bottom w:val="single" w:sz="4" w:space="0" w:color="FFC000"/>
            </w:tcBorders>
            <w:vAlign w:val="center"/>
          </w:tcPr>
          <w:p w14:paraId="1F0A3DF2" w14:textId="31308CC3" w:rsidR="00F50A08" w:rsidRPr="006911B7" w:rsidRDefault="00384EB6" w:rsidP="00D37096">
            <w:pPr>
              <w:pStyle w:val="afa"/>
              <w:kinsoku w:val="0"/>
              <w:overflowPunct w:val="0"/>
              <w:spacing w:before="0" w:beforeAutospacing="0" w:after="0" w:afterAutospacing="0"/>
              <w:rPr>
                <w:rFonts w:ascii="Europe" w:hAnsi="Europe"/>
                <w:b/>
                <w:sz w:val="28"/>
                <w:szCs w:val="28"/>
              </w:rPr>
            </w:pPr>
            <w:r>
              <w:rPr>
                <w:noProof/>
              </w:rPr>
              <mc:AlternateContent>
                <mc:Choice Requires="wps">
                  <w:drawing>
                    <wp:anchor distT="0" distB="0" distL="114300" distR="114300" simplePos="0" relativeHeight="251673600" behindDoc="1" locked="0" layoutInCell="1" allowOverlap="1" wp14:anchorId="2A267F89" wp14:editId="61EA01CC">
                      <wp:simplePos x="0" y="0"/>
                      <wp:positionH relativeFrom="column">
                        <wp:posOffset>-62865</wp:posOffset>
                      </wp:positionH>
                      <wp:positionV relativeFrom="paragraph">
                        <wp:posOffset>73660</wp:posOffset>
                      </wp:positionV>
                      <wp:extent cx="6216015" cy="285750"/>
                      <wp:effectExtent l="57150" t="38100" r="51435" b="95250"/>
                      <wp:wrapNone/>
                      <wp:docPr id="23"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216015" cy="285750"/>
                              </a:xfrm>
                              <a:prstGeom prst="roundRect">
                                <a:avLst/>
                              </a:prstGeom>
                              <a:solidFill>
                                <a:srgbClr val="FFC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408A2F95" w14:textId="77777777" w:rsidR="003A2EA7" w:rsidRPr="00480ADE" w:rsidRDefault="003A2EA7" w:rsidP="00F50A08">
                                  <w:pPr>
                                    <w:pStyle w:val="afa"/>
                                    <w:widowControl w:val="0"/>
                                    <w:kinsoku w:val="0"/>
                                    <w:overflowPunct w:val="0"/>
                                    <w:spacing w:before="0" w:beforeAutospacing="0" w:after="0" w:afterAutospacing="0"/>
                                    <w:jc w:val="center"/>
                                    <w:rPr>
                                      <w:rFonts w:ascii="Europe" w:hAnsi="Europe"/>
                                      <w:b/>
                                      <w:sz w:val="28"/>
                                      <w:szCs w:val="28"/>
                                    </w:rPr>
                                  </w:pPr>
                                  <w:r w:rsidRPr="00480ADE">
                                    <w:rPr>
                                      <w:rFonts w:ascii="Europe" w:hAnsi="Europe"/>
                                      <w:b/>
                                      <w:color w:val="000000"/>
                                      <w:sz w:val="28"/>
                                      <w:szCs w:val="28"/>
                                    </w:rPr>
                                    <w:t>ОБСТОЯТЕЛЬСТВА</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A267F89" id="_x0000_s1033" style="position:absolute;left:0;text-align:left;margin-left:-4.95pt;margin-top:5.8pt;width:489.45pt;height:22.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" fillcolor="#ffc000" stroked="f">
                      <v:shadow on="t" color="black" opacity="22937f" origin=",.5" offset="0,.63889mm"/>
                      <v:path arrowok="t"/>
                      <v:textbox inset="5.4pt,2.7pt,5.4pt,2.7pt">
                        <w:txbxContent>
                          <w:p w14:paraId="408A2F95" w14:textId="77777777" w:rsidR="003A2EA7" w:rsidRPr="00480ADE" w:rsidRDefault="003A2EA7" w:rsidP="00F50A08">
                            <w:pPr>
                              <w:pStyle w:val="afa"/>
                              <w:widowControl w:val="0"/>
                              <w:kinsoku w:val="0"/>
                              <w:overflowPunct w:val="0"/>
                              <w:spacing w:before="0" w:beforeAutospacing="0" w:after="0" w:afterAutospacing="0"/>
                              <w:jc w:val="center"/>
                              <w:rPr>
                                <w:rFonts w:ascii="Europe" w:hAnsi="Europe"/>
                                <w:b/>
                                <w:sz w:val="28"/>
                                <w:szCs w:val="28"/>
                              </w:rPr>
                            </w:pPr>
                            <w:r w:rsidRPr="00480ADE">
                              <w:rPr>
                                <w:rFonts w:ascii="Europe" w:hAnsi="Europe"/>
                                <w:b/>
                                <w:color w:val="000000"/>
                                <w:sz w:val="28"/>
                                <w:szCs w:val="28"/>
                              </w:rPr>
                              <w:t>ОБСТОЯТЕЛЬСТВА</w:t>
                            </w:r>
                          </w:p>
                        </w:txbxContent>
                      </v:textbox>
                    </v:roundrect>
                  </w:pict>
                </mc:Fallback>
              </mc:AlternateContent>
            </w:r>
          </w:p>
        </w:tc>
      </w:tr>
      <w:tr w:rsidR="00F50A08" w14:paraId="45177B95" w14:textId="77777777" w:rsidTr="00FB4CB2">
        <w:trPr>
          <w:gridAfter w:val="1"/>
          <w:wAfter w:w="68" w:type="dxa"/>
          <w:trHeight w:val="1355"/>
        </w:trPr>
        <w:tc>
          <w:tcPr>
            <w:tcW w:w="9747" w:type="dxa"/>
            <w:gridSpan w:val="5"/>
            <w:tcBorders>
              <w:top w:val="single" w:sz="4" w:space="0" w:color="FFC000"/>
              <w:left w:val="single" w:sz="4" w:space="0" w:color="FFC000"/>
              <w:bottom w:val="single" w:sz="4" w:space="0" w:color="FFC000"/>
              <w:right w:val="single" w:sz="4" w:space="0" w:color="FFC000"/>
            </w:tcBorders>
            <w:vAlign w:val="center"/>
          </w:tcPr>
          <w:p w14:paraId="32D8E009" w14:textId="77777777" w:rsidR="00F50A08" w:rsidRPr="000561DC" w:rsidRDefault="00F50A08" w:rsidP="00D37096">
            <w:pPr>
              <w:ind w:firstLine="467"/>
              <w:rPr>
                <w:rFonts w:ascii="Europe" w:hAnsi="Europe"/>
                <w:color w:val="000000"/>
                <w:kern w:val="24"/>
                <w:sz w:val="26"/>
                <w:szCs w:val="26"/>
              </w:rPr>
            </w:pPr>
          </w:p>
        </w:tc>
      </w:tr>
      <w:tr w:rsidR="00F50A08" w14:paraId="0878D832" w14:textId="77777777" w:rsidTr="00FB4CB2">
        <w:trPr>
          <w:gridAfter w:val="1"/>
          <w:wAfter w:w="68" w:type="dxa"/>
          <w:trHeight w:val="514"/>
        </w:trPr>
        <w:tc>
          <w:tcPr>
            <w:tcW w:w="9747" w:type="dxa"/>
            <w:gridSpan w:val="5"/>
            <w:tcBorders>
              <w:top w:val="single" w:sz="4" w:space="0" w:color="FFC000"/>
            </w:tcBorders>
            <w:vAlign w:val="center"/>
          </w:tcPr>
          <w:p w14:paraId="30ECD374" w14:textId="77777777" w:rsidR="00F50A08" w:rsidRDefault="00F50A08" w:rsidP="00D37096">
            <w:r>
              <w:rPr>
                <w:noProof/>
                <w:lang w:eastAsia="ru-RU"/>
              </w:rPr>
              <mc:AlternateContent>
                <mc:Choice Requires="wps">
                  <w:drawing>
                    <wp:anchor distT="0" distB="0" distL="114300" distR="114300" simplePos="0" relativeHeight="251684864" behindDoc="0" locked="0" layoutInCell="1" allowOverlap="1" wp14:anchorId="2B0F7B3D" wp14:editId="6953CA98">
                      <wp:simplePos x="0" y="0"/>
                      <wp:positionH relativeFrom="column">
                        <wp:posOffset>-69215</wp:posOffset>
                      </wp:positionH>
                      <wp:positionV relativeFrom="paragraph">
                        <wp:posOffset>74295</wp:posOffset>
                      </wp:positionV>
                      <wp:extent cx="6195695" cy="285750"/>
                      <wp:effectExtent l="57150" t="38100" r="52705" b="95250"/>
                      <wp:wrapNone/>
                      <wp:docPr id="24"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95695" cy="285750"/>
                              </a:xfrm>
                              <a:prstGeom prst="roundRect">
                                <a:avLst/>
                              </a:prstGeom>
                              <a:solidFill>
                                <a:srgbClr val="FFC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1050422C" w14:textId="77777777" w:rsidR="003A2EA7" w:rsidRPr="00CF6B4F" w:rsidRDefault="003A2EA7" w:rsidP="00F50A08">
                                  <w:pPr>
                                    <w:pStyle w:val="afa"/>
                                    <w:widowControl w:val="0"/>
                                    <w:kinsoku w:val="0"/>
                                    <w:overflowPunct w:val="0"/>
                                    <w:spacing w:before="0" w:beforeAutospacing="0" w:after="0" w:afterAutospacing="0"/>
                                    <w:jc w:val="center"/>
                                    <w:rPr>
                                      <w:rFonts w:ascii="Europe" w:hAnsi="Europe"/>
                                      <w:b/>
                                      <w:color w:val="000000"/>
                                      <w:sz w:val="28"/>
                                      <w:szCs w:val="28"/>
                                    </w:rPr>
                                  </w:pPr>
                                  <w:r w:rsidRPr="00480ADE">
                                    <w:rPr>
                                      <w:rFonts w:ascii="Europe" w:hAnsi="Europe"/>
                                      <w:b/>
                                      <w:color w:val="000000"/>
                                      <w:sz w:val="28"/>
                                      <w:szCs w:val="28"/>
                                    </w:rPr>
                                    <w:t>МЕСТО ПРОИСШЕСТВИЯ</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B0F7B3D" id="_x0000_s1034" style="position:absolute;left:0;text-align:left;margin-left:-5.45pt;margin-top:5.85pt;width:487.85pt;height:2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" fillcolor="#ffc000" stroked="f">
                      <v:shadow on="t" color="black" opacity="22937f" origin=",.5" offset="0,.63889mm"/>
                      <v:path arrowok="t"/>
                      <v:textbox inset="5.4pt,2.7pt,5.4pt,2.7pt">
                        <w:txbxContent>
                          <w:p w14:paraId="1050422C" w14:textId="77777777" w:rsidR="003A2EA7" w:rsidRPr="00CF6B4F" w:rsidRDefault="003A2EA7" w:rsidP="00F50A08">
                            <w:pPr>
                              <w:pStyle w:val="afa"/>
                              <w:widowControl w:val="0"/>
                              <w:kinsoku w:val="0"/>
                              <w:overflowPunct w:val="0"/>
                              <w:spacing w:before="0" w:beforeAutospacing="0" w:after="0" w:afterAutospacing="0"/>
                              <w:jc w:val="center"/>
                              <w:rPr>
                                <w:rFonts w:ascii="Europe" w:hAnsi="Europe"/>
                                <w:b/>
                                <w:color w:val="000000"/>
                                <w:sz w:val="28"/>
                                <w:szCs w:val="28"/>
                              </w:rPr>
                            </w:pPr>
                            <w:r w:rsidRPr="00480ADE">
                              <w:rPr>
                                <w:rFonts w:ascii="Europe" w:hAnsi="Europe"/>
                                <w:b/>
                                <w:color w:val="000000"/>
                                <w:sz w:val="28"/>
                                <w:szCs w:val="28"/>
                              </w:rPr>
                              <w:t>МЕСТО ПРОИСШЕСТВИЯ</w:t>
                            </w:r>
                          </w:p>
                        </w:txbxContent>
                      </v:textbox>
                    </v:roundrect>
                  </w:pict>
                </mc:Fallback>
              </mc:AlternateContent>
            </w:r>
          </w:p>
        </w:tc>
      </w:tr>
      <w:tr w:rsidR="00F50A08" w14:paraId="74FB82B1" w14:textId="77777777" w:rsidTr="00FB4CB2">
        <w:trPr>
          <w:gridAfter w:val="1"/>
          <w:wAfter w:w="68" w:type="dxa"/>
          <w:trHeight w:val="3742"/>
        </w:trPr>
        <w:tc>
          <w:tcPr>
            <w:tcW w:w="9747" w:type="dxa"/>
            <w:gridSpan w:val="5"/>
            <w:vAlign w:val="center"/>
          </w:tcPr>
          <w:p w14:paraId="1F0A9B7B" w14:textId="37529BA0" w:rsidR="00F50A08" w:rsidRPr="008D313B" w:rsidRDefault="00CF3E17" w:rsidP="00CF3E17">
            <w:pPr>
              <w:pStyle w:val="afa"/>
              <w:spacing w:before="0" w:beforeAutospacing="0" w:after="0" w:afterAutospacing="0"/>
              <w:ind w:left="14"/>
              <w:jc w:val="center"/>
              <w:rPr>
                <w:lang w:val="en-US"/>
              </w:rPr>
            </w:pPr>
            <w:r w:rsidRPr="00133730">
              <w:rPr>
                <w:rFonts w:ascii="Europe" w:hAnsi="Europe"/>
                <w:b/>
                <w:sz w:val="20"/>
                <w:szCs w:val="20"/>
              </w:rPr>
              <w:t>Место для фотографий</w:t>
            </w:r>
          </w:p>
        </w:tc>
      </w:tr>
      <w:tr w:rsidR="00F50A08" w14:paraId="58BF757B" w14:textId="77777777" w:rsidTr="00FB4CB2">
        <w:trPr>
          <w:gridAfter w:val="1"/>
          <w:wAfter w:w="68" w:type="dxa"/>
          <w:trHeight w:val="718"/>
        </w:trPr>
        <w:tc>
          <w:tcPr>
            <w:tcW w:w="9747" w:type="dxa"/>
            <w:gridSpan w:val="5"/>
            <w:tcBorders>
              <w:bottom w:val="single" w:sz="4" w:space="0" w:color="FFC000"/>
            </w:tcBorders>
            <w:vAlign w:val="center"/>
          </w:tcPr>
          <w:p w14:paraId="6FD1A54D" w14:textId="77290D4F" w:rsidR="00F50A08" w:rsidRDefault="0080453D" w:rsidP="00D37096">
            <w:r>
              <w:rPr>
                <w:noProof/>
                <w:lang w:eastAsia="ru-RU"/>
              </w:rPr>
              <mc:AlternateContent>
                <mc:Choice Requires="wps">
                  <w:drawing>
                    <wp:anchor distT="0" distB="0" distL="114300" distR="114300" simplePos="0" relativeHeight="251702272" behindDoc="0" locked="0" layoutInCell="1" allowOverlap="1" wp14:anchorId="37448FB7" wp14:editId="4E90211A">
                      <wp:simplePos x="0" y="0"/>
                      <wp:positionH relativeFrom="column">
                        <wp:posOffset>-55880</wp:posOffset>
                      </wp:positionH>
                      <wp:positionV relativeFrom="paragraph">
                        <wp:posOffset>33020</wp:posOffset>
                      </wp:positionV>
                      <wp:extent cx="6182360" cy="342900"/>
                      <wp:effectExtent l="76200" t="38100" r="85090" b="114300"/>
                      <wp:wrapNone/>
                      <wp:docPr id="26"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82436" cy="342900"/>
                              </a:xfrm>
                              <a:prstGeom prst="roundRect">
                                <a:avLst/>
                              </a:prstGeom>
                              <a:solidFill>
                                <a:srgbClr val="FFC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720739B2" w14:textId="77777777" w:rsidR="003A2EA7" w:rsidRPr="00480ADE" w:rsidRDefault="003A2EA7" w:rsidP="00F50A08">
                                  <w:pPr>
                                    <w:pStyle w:val="afa"/>
                                    <w:kinsoku w:val="0"/>
                                    <w:overflowPunct w:val="0"/>
                                    <w:spacing w:before="0" w:beforeAutospacing="0" w:after="0" w:afterAutospacing="0"/>
                                    <w:jc w:val="center"/>
                                    <w:rPr>
                                      <w:rFonts w:ascii="Europe" w:hAnsi="Europe"/>
                                      <w:b/>
                                      <w:sz w:val="28"/>
                                      <w:szCs w:val="28"/>
                                    </w:rPr>
                                  </w:pPr>
                                  <w:r w:rsidRPr="00480ADE">
                                    <w:rPr>
                                      <w:rFonts w:ascii="Europe" w:hAnsi="Europe"/>
                                      <w:b/>
                                      <w:color w:val="000000"/>
                                      <w:sz w:val="28"/>
                                      <w:szCs w:val="28"/>
                                    </w:rPr>
                                    <w:t>ПРИЧИНЫ ПРОИСШЕСТВИЯ</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7448FB7" id="_x0000_s1035" style="position:absolute;left:0;text-align:left;margin-left:-4.4pt;margin-top:2.6pt;width:486.8pt;height:27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" fillcolor="#ffc000" stroked="f">
                      <v:shadow on="t" color="black" opacity="22937f" origin=",.5" offset="0,.63889mm"/>
                      <v:path arrowok="t"/>
                      <v:textbox inset="5.4pt,2.7pt,5.4pt,2.7pt">
                        <w:txbxContent>
                          <w:p w14:paraId="720739B2" w14:textId="77777777" w:rsidR="003A2EA7" w:rsidRPr="00480ADE" w:rsidRDefault="003A2EA7" w:rsidP="00F50A08">
                            <w:pPr>
                              <w:pStyle w:val="afa"/>
                              <w:kinsoku w:val="0"/>
                              <w:overflowPunct w:val="0"/>
                              <w:spacing w:before="0" w:beforeAutospacing="0" w:after="0" w:afterAutospacing="0"/>
                              <w:jc w:val="center"/>
                              <w:rPr>
                                <w:rFonts w:ascii="Europe" w:hAnsi="Europe"/>
                                <w:b/>
                                <w:sz w:val="28"/>
                                <w:szCs w:val="28"/>
                              </w:rPr>
                            </w:pPr>
                            <w:r w:rsidRPr="00480ADE">
                              <w:rPr>
                                <w:rFonts w:ascii="Europe" w:hAnsi="Europe"/>
                                <w:b/>
                                <w:color w:val="000000"/>
                                <w:sz w:val="28"/>
                                <w:szCs w:val="28"/>
                              </w:rPr>
                              <w:t>ПРИЧИНЫ ПРОИСШЕСТВИЯ</w:t>
                            </w:r>
                          </w:p>
                        </w:txbxContent>
                      </v:textbox>
                    </v:roundrect>
                  </w:pict>
                </mc:Fallback>
              </mc:AlternateContent>
            </w:r>
          </w:p>
        </w:tc>
      </w:tr>
      <w:tr w:rsidR="00F50A08" w14:paraId="6CCAEC62" w14:textId="77777777" w:rsidTr="00FB4CB2">
        <w:trPr>
          <w:gridAfter w:val="1"/>
          <w:wAfter w:w="68" w:type="dxa"/>
          <w:trHeight w:val="1259"/>
        </w:trPr>
        <w:tc>
          <w:tcPr>
            <w:tcW w:w="9747" w:type="dxa"/>
            <w:gridSpan w:val="5"/>
            <w:tcBorders>
              <w:top w:val="single" w:sz="4" w:space="0" w:color="FFC000"/>
              <w:left w:val="single" w:sz="4" w:space="0" w:color="FFC000"/>
              <w:bottom w:val="single" w:sz="4" w:space="0" w:color="FFC000"/>
              <w:right w:val="single" w:sz="4" w:space="0" w:color="FFC000"/>
            </w:tcBorders>
            <w:vAlign w:val="center"/>
          </w:tcPr>
          <w:p w14:paraId="440AC8EC" w14:textId="77777777" w:rsidR="00F50A08" w:rsidRPr="000561DC" w:rsidRDefault="00F50A08" w:rsidP="00F50A08">
            <w:pPr>
              <w:pStyle w:val="a4"/>
              <w:numPr>
                <w:ilvl w:val="0"/>
                <w:numId w:val="37"/>
              </w:numPr>
              <w:tabs>
                <w:tab w:val="clear" w:pos="720"/>
                <w:tab w:val="num" w:pos="426"/>
              </w:tabs>
              <w:spacing w:line="360" w:lineRule="exact"/>
              <w:ind w:left="425" w:hanging="357"/>
              <w:rPr>
                <w:rFonts w:ascii="Europe" w:eastAsia="Times New Roman" w:hAnsi="Europe" w:cstheme="minorHAnsi"/>
                <w:sz w:val="28"/>
              </w:rPr>
            </w:pPr>
          </w:p>
        </w:tc>
      </w:tr>
      <w:tr w:rsidR="00F50A08" w14:paraId="5EE359AB" w14:textId="77777777" w:rsidTr="00FB4CB2">
        <w:trPr>
          <w:gridAfter w:val="1"/>
          <w:wAfter w:w="68" w:type="dxa"/>
          <w:trHeight w:val="682"/>
        </w:trPr>
        <w:tc>
          <w:tcPr>
            <w:tcW w:w="9747" w:type="dxa"/>
            <w:gridSpan w:val="5"/>
            <w:tcBorders>
              <w:top w:val="single" w:sz="4" w:space="0" w:color="FFC000"/>
              <w:bottom w:val="single" w:sz="4" w:space="0" w:color="FFC000"/>
            </w:tcBorders>
            <w:vAlign w:val="center"/>
          </w:tcPr>
          <w:p w14:paraId="3FDB65F6" w14:textId="77777777" w:rsidR="00F50A08" w:rsidRDefault="00F50A08" w:rsidP="00D37096">
            <w:r>
              <w:rPr>
                <w:noProof/>
                <w:lang w:eastAsia="ru-RU"/>
              </w:rPr>
              <mc:AlternateContent>
                <mc:Choice Requires="wps">
                  <w:drawing>
                    <wp:anchor distT="0" distB="0" distL="114300" distR="114300" simplePos="0" relativeHeight="251715584" behindDoc="0" locked="0" layoutInCell="1" allowOverlap="1" wp14:anchorId="278B64B2" wp14:editId="0A52D444">
                      <wp:simplePos x="0" y="0"/>
                      <wp:positionH relativeFrom="column">
                        <wp:posOffset>-69215</wp:posOffset>
                      </wp:positionH>
                      <wp:positionV relativeFrom="paragraph">
                        <wp:posOffset>40005</wp:posOffset>
                      </wp:positionV>
                      <wp:extent cx="6195695" cy="304165"/>
                      <wp:effectExtent l="76200" t="38100" r="52705" b="95885"/>
                      <wp:wrapNone/>
                      <wp:docPr id="27"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96008" cy="304165"/>
                              </a:xfrm>
                              <a:prstGeom prst="roundRect">
                                <a:avLst/>
                              </a:prstGeom>
                              <a:solidFill>
                                <a:srgbClr val="FFC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1A3D45D9" w14:textId="77777777" w:rsidR="003A2EA7" w:rsidRPr="00761351" w:rsidRDefault="003A2EA7" w:rsidP="00F50A08">
                                  <w:pPr>
                                    <w:pStyle w:val="afa"/>
                                    <w:spacing w:before="0" w:beforeAutospacing="0" w:after="0" w:afterAutospacing="0"/>
                                    <w:jc w:val="center"/>
                                    <w:rPr>
                                      <w:rFonts w:ascii="Europe" w:hAnsi="Europe"/>
                                      <w:b/>
                                      <w:color w:val="FF0000"/>
                                      <w:sz w:val="28"/>
                                      <w:szCs w:val="28"/>
                                    </w:rPr>
                                  </w:pPr>
                                  <w:r w:rsidRPr="00761351">
                                    <w:rPr>
                                      <w:rFonts w:ascii="Europe" w:hAnsi="Europe"/>
                                      <w:b/>
                                      <w:color w:val="FF0000"/>
                                      <w:kern w:val="24"/>
                                      <w:sz w:val="28"/>
                                      <w:szCs w:val="28"/>
                                    </w:rPr>
                                    <w:t>ИЗВЛЕЧЕННЫЕ УРОКИ</w:t>
                                  </w:r>
                                </w:p>
                              </w:txbxContent>
                            </wps:txbx>
                            <wps:bodyPr vert="horz" wrap="square" lIns="68580" tIns="34290" rIns="68580" bIns="34290" numCol="1" anchor="ctr" anchorCtr="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roundrect w14:anchorId="278B64B2" id="_x0000_s1036" style="position:absolute;left:0;text-align:left;margin-left:-5.45pt;margin-top:3.15pt;width:487.85pt;height:23.9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" fillcolor="#ffc000" stroked="f">
                      <v:shadow on="t" color="black" opacity="22937f" origin=",.5" offset="0,.63889mm"/>
                      <v:path arrowok="t"/>
                      <v:textbox inset="5.4pt,2.7pt,5.4pt,2.7pt">
                        <w:txbxContent>
                          <w:p w14:paraId="1A3D45D9" w14:textId="77777777" w:rsidR="003A2EA7" w:rsidRPr="00761351" w:rsidRDefault="003A2EA7" w:rsidP="00F50A08">
                            <w:pPr>
                              <w:pStyle w:val="afa"/>
                              <w:spacing w:before="0" w:beforeAutospacing="0" w:after="0" w:afterAutospacing="0"/>
                              <w:jc w:val="center"/>
                              <w:rPr>
                                <w:rFonts w:ascii="Europe" w:hAnsi="Europe"/>
                                <w:b/>
                                <w:color w:val="FF0000"/>
                                <w:sz w:val="28"/>
                                <w:szCs w:val="28"/>
                              </w:rPr>
                            </w:pPr>
                            <w:r w:rsidRPr="00761351">
                              <w:rPr>
                                <w:rFonts w:ascii="Europe" w:hAnsi="Europe"/>
                                <w:b/>
                                <w:color w:val="FF0000"/>
                                <w:kern w:val="24"/>
                                <w:sz w:val="28"/>
                                <w:szCs w:val="28"/>
                              </w:rPr>
                              <w:t>ИЗВЛЕЧЕННЫЕ УРОКИ</w:t>
                            </w:r>
                          </w:p>
                        </w:txbxContent>
                      </v:textbox>
                    </v:roundrect>
                  </w:pict>
                </mc:Fallback>
              </mc:AlternateContent>
            </w:r>
          </w:p>
        </w:tc>
      </w:tr>
      <w:tr w:rsidR="00F50A08" w14:paraId="717F40B2" w14:textId="77777777" w:rsidTr="00FB4CB2">
        <w:trPr>
          <w:gridAfter w:val="1"/>
          <w:wAfter w:w="68" w:type="dxa"/>
          <w:trHeight w:val="1616"/>
        </w:trPr>
        <w:tc>
          <w:tcPr>
            <w:tcW w:w="9747" w:type="dxa"/>
            <w:gridSpan w:val="5"/>
            <w:tcBorders>
              <w:top w:val="single" w:sz="4" w:space="0" w:color="FFC000"/>
              <w:left w:val="single" w:sz="4" w:space="0" w:color="FFC000"/>
              <w:bottom w:val="single" w:sz="4" w:space="0" w:color="FFC000"/>
              <w:right w:val="single" w:sz="4" w:space="0" w:color="FFC000"/>
            </w:tcBorders>
            <w:vAlign w:val="center"/>
          </w:tcPr>
          <w:p w14:paraId="52F3E404" w14:textId="77777777" w:rsidR="00F50A08" w:rsidRPr="00CF6B4F" w:rsidRDefault="00F50A08" w:rsidP="00D37096">
            <w:pPr>
              <w:spacing w:line="380" w:lineRule="exact"/>
              <w:jc w:val="center"/>
              <w:rPr>
                <w:rFonts w:ascii="Europe" w:hAnsi="Europe"/>
                <w:b/>
                <w:bCs/>
                <w:color w:val="FF0000"/>
                <w:kern w:val="24"/>
                <w:sz w:val="26"/>
                <w:szCs w:val="26"/>
              </w:rPr>
            </w:pPr>
          </w:p>
        </w:tc>
      </w:tr>
    </w:tbl>
    <w:p w14:paraId="39E1E54D" w14:textId="77777777" w:rsidR="00F50A08" w:rsidRDefault="00F50A08" w:rsidP="00F50A08"/>
    <w:p w14:paraId="60AEB3A3" w14:textId="77777777" w:rsidR="004B03A5" w:rsidRPr="004B03A5" w:rsidRDefault="004B03A5" w:rsidP="00B678EF">
      <w:pPr>
        <w:spacing w:after="240"/>
        <w:rPr>
          <w:rFonts w:ascii="Arial" w:hAnsi="Arial" w:cs="Arial"/>
          <w:b/>
          <w:bCs/>
          <w:szCs w:val="24"/>
        </w:rPr>
      </w:pPr>
      <w:bookmarkStart w:id="1305" w:name="_Toc130280581"/>
      <w:r w:rsidRPr="004B03A5">
        <w:rPr>
          <w:rFonts w:ascii="Arial" w:hAnsi="Arial" w:cs="Arial"/>
          <w:b/>
          <w:bCs/>
          <w:szCs w:val="24"/>
        </w:rPr>
        <w:t>ПОРЯДОК ЗАПОЛНЕНИЯ ИНФОРМАЦИОННОГО ЛИСТКА «УРОКИ, ИЗВЛЕЧЕННЫЕ ИЗ ПРОИСШЕСТВИЯ»</w:t>
      </w:r>
      <w:bookmarkEnd w:id="1305"/>
    </w:p>
    <w:p w14:paraId="292E61D6" w14:textId="77777777" w:rsidR="004B03A5" w:rsidRPr="004B03A5" w:rsidRDefault="004B03A5" w:rsidP="00D003CE">
      <w:pPr>
        <w:spacing w:before="120"/>
        <w:ind w:left="66"/>
        <w:rPr>
          <w:szCs w:val="24"/>
          <w:lang w:eastAsia="ru-RU"/>
        </w:rPr>
      </w:pPr>
      <w:r w:rsidRPr="004B03A5">
        <w:rPr>
          <w:b/>
          <w:szCs w:val="24"/>
          <w:lang w:eastAsia="ru-RU"/>
        </w:rPr>
        <w:t xml:space="preserve">Нумерация </w:t>
      </w:r>
      <w:r w:rsidRPr="004B03A5">
        <w:rPr>
          <w:szCs w:val="24"/>
          <w:lang w:eastAsia="ru-RU"/>
        </w:rPr>
        <w:t xml:space="preserve">– указывается номер Урока в формате «номер происшествия - уровень происшествия - </w:t>
      </w:r>
      <w:r w:rsidR="00A95B57">
        <w:rPr>
          <w:szCs w:val="24"/>
          <w:lang w:eastAsia="ru-RU"/>
        </w:rPr>
        <w:t>ББ</w:t>
      </w:r>
      <w:r w:rsidRPr="004B03A5">
        <w:rPr>
          <w:szCs w:val="24"/>
          <w:lang w:eastAsia="ru-RU"/>
        </w:rPr>
        <w:t xml:space="preserve"> ОГ – дата происшествия» (пример: №</w:t>
      </w:r>
      <w:r w:rsidR="00DC0D50">
        <w:rPr>
          <w:szCs w:val="24"/>
          <w:lang w:eastAsia="ru-RU"/>
        </w:rPr>
        <w:t> </w:t>
      </w:r>
      <w:r w:rsidRPr="004B03A5">
        <w:rPr>
          <w:szCs w:val="24"/>
          <w:lang w:eastAsia="ru-RU"/>
        </w:rPr>
        <w:t>84668-</w:t>
      </w:r>
      <w:r w:rsidRPr="004B03A5">
        <w:rPr>
          <w:szCs w:val="24"/>
          <w:lang w:val="en-US" w:eastAsia="ru-RU"/>
        </w:rPr>
        <w:t>I</w:t>
      </w:r>
      <w:r w:rsidRPr="004B03A5">
        <w:rPr>
          <w:szCs w:val="24"/>
          <w:lang w:eastAsia="ru-RU"/>
        </w:rPr>
        <w:t>-РиД-08.08.2022).</w:t>
      </w:r>
    </w:p>
    <w:p w14:paraId="736C1E9D" w14:textId="77777777" w:rsidR="004B03A5" w:rsidRPr="004B03A5" w:rsidRDefault="004B03A5" w:rsidP="00D003CE">
      <w:pPr>
        <w:spacing w:before="120"/>
        <w:ind w:left="66"/>
        <w:rPr>
          <w:b/>
          <w:szCs w:val="24"/>
          <w:highlight w:val="yellow"/>
          <w:lang w:eastAsia="ru-RU"/>
        </w:rPr>
      </w:pPr>
      <w:r w:rsidRPr="004B03A5">
        <w:rPr>
          <w:szCs w:val="24"/>
          <w:lang w:eastAsia="ru-RU"/>
        </w:rPr>
        <w:t>Размер шрифта 1</w:t>
      </w:r>
      <w:r w:rsidR="007662E8">
        <w:rPr>
          <w:szCs w:val="24"/>
          <w:lang w:eastAsia="ru-RU"/>
        </w:rPr>
        <w:t>6</w:t>
      </w:r>
      <w:r w:rsidRPr="004B03A5">
        <w:rPr>
          <w:szCs w:val="24"/>
          <w:lang w:eastAsia="ru-RU"/>
        </w:rPr>
        <w:t xml:space="preserve">; Стиль шрифта – </w:t>
      </w:r>
      <w:r w:rsidRPr="004B03A5">
        <w:rPr>
          <w:szCs w:val="24"/>
          <w:lang w:val="en-US" w:eastAsia="ru-RU"/>
        </w:rPr>
        <w:t>Europe</w:t>
      </w:r>
      <w:r w:rsidRPr="004B03A5">
        <w:rPr>
          <w:szCs w:val="24"/>
          <w:lang w:eastAsia="ru-RU"/>
        </w:rPr>
        <w:t>; Выровнять по центру.</w:t>
      </w:r>
    </w:p>
    <w:p w14:paraId="15DF5F01" w14:textId="77777777" w:rsidR="0049002B" w:rsidRPr="00771A7E" w:rsidRDefault="0049002B" w:rsidP="00D003CE">
      <w:pPr>
        <w:spacing w:before="120"/>
        <w:ind w:left="66"/>
        <w:rPr>
          <w:szCs w:val="24"/>
        </w:rPr>
      </w:pPr>
      <w:r w:rsidRPr="00771A7E">
        <w:rPr>
          <w:b/>
          <w:szCs w:val="24"/>
        </w:rPr>
        <w:t>Дата/время происшествия</w:t>
      </w:r>
      <w:r w:rsidRPr="00771A7E">
        <w:rPr>
          <w:szCs w:val="24"/>
        </w:rPr>
        <w:t xml:space="preserve"> – указывается дата возникновения происшествия и местное время возникновения происшествия (пример: 08.08.2022/17:25). </w:t>
      </w:r>
    </w:p>
    <w:p w14:paraId="354C677B" w14:textId="77777777" w:rsidR="0049002B" w:rsidRPr="00771A7E" w:rsidRDefault="0049002B" w:rsidP="00D003CE">
      <w:pPr>
        <w:spacing w:before="120"/>
        <w:ind w:left="66"/>
        <w:rPr>
          <w:szCs w:val="24"/>
        </w:rPr>
      </w:pPr>
      <w:r w:rsidRPr="00771A7E">
        <w:rPr>
          <w:szCs w:val="24"/>
        </w:rPr>
        <w:t xml:space="preserve">Размер шрифта – </w:t>
      </w:r>
      <w:r w:rsidRPr="007C005E">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14:paraId="4F2AA36A" w14:textId="77777777" w:rsidR="0049002B" w:rsidRPr="00771A7E" w:rsidRDefault="0049002B" w:rsidP="00D003CE">
      <w:pPr>
        <w:spacing w:before="120"/>
        <w:ind w:left="66"/>
        <w:rPr>
          <w:szCs w:val="24"/>
        </w:rPr>
      </w:pPr>
      <w:r w:rsidRPr="00771A7E">
        <w:rPr>
          <w:b/>
          <w:szCs w:val="24"/>
        </w:rPr>
        <w:t>Блок/</w:t>
      </w:r>
      <w:r w:rsidR="002B1A05">
        <w:rPr>
          <w:b/>
          <w:szCs w:val="24"/>
        </w:rPr>
        <w:t>ОГ</w:t>
      </w:r>
      <w:r w:rsidRPr="00771A7E">
        <w:rPr>
          <w:b/>
          <w:szCs w:val="24"/>
        </w:rPr>
        <w:t xml:space="preserve"> </w:t>
      </w:r>
      <w:r w:rsidRPr="00771A7E">
        <w:rPr>
          <w:szCs w:val="24"/>
        </w:rPr>
        <w:t xml:space="preserve">– указывается </w:t>
      </w:r>
      <w:r w:rsidR="00A95B57">
        <w:rPr>
          <w:szCs w:val="24"/>
        </w:rPr>
        <w:t>ББ</w:t>
      </w:r>
      <w:r w:rsidRPr="00771A7E">
        <w:rPr>
          <w:szCs w:val="24"/>
        </w:rPr>
        <w:t xml:space="preserve"> </w:t>
      </w:r>
      <w:r w:rsidR="002B1A05">
        <w:rPr>
          <w:szCs w:val="24"/>
        </w:rPr>
        <w:t>ОГ</w:t>
      </w:r>
      <w:r w:rsidRPr="00771A7E">
        <w:rPr>
          <w:szCs w:val="24"/>
        </w:rPr>
        <w:t xml:space="preserve">, в котором произошло происшествие и краткое наименование </w:t>
      </w:r>
      <w:r w:rsidR="002B1A05">
        <w:rPr>
          <w:szCs w:val="24"/>
        </w:rPr>
        <w:t>ОГ</w:t>
      </w:r>
      <w:r w:rsidRPr="00771A7E">
        <w:rPr>
          <w:szCs w:val="24"/>
        </w:rPr>
        <w:t xml:space="preserve"> (пример: РиД/ АО</w:t>
      </w:r>
      <w:r w:rsidR="001B5395">
        <w:rPr>
          <w:szCs w:val="24"/>
        </w:rPr>
        <w:t> </w:t>
      </w:r>
      <w:r w:rsidRPr="00771A7E">
        <w:rPr>
          <w:szCs w:val="24"/>
        </w:rPr>
        <w:t xml:space="preserve">«РН-Няганьнефтегаз»). </w:t>
      </w:r>
    </w:p>
    <w:p w14:paraId="31CBE928" w14:textId="77777777" w:rsidR="0049002B" w:rsidRPr="00771A7E" w:rsidRDefault="0049002B" w:rsidP="00D003CE">
      <w:pPr>
        <w:spacing w:before="120"/>
        <w:ind w:left="66"/>
        <w:rPr>
          <w:szCs w:val="24"/>
        </w:rPr>
      </w:pPr>
      <w:r w:rsidRPr="00771A7E">
        <w:rPr>
          <w:szCs w:val="24"/>
        </w:rPr>
        <w:t xml:space="preserve">Размер шрифта – </w:t>
      </w:r>
      <w:r w:rsidRPr="0051494C">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14:paraId="76BC8097" w14:textId="77777777" w:rsidR="0049002B" w:rsidRPr="00771A7E" w:rsidRDefault="0049002B" w:rsidP="00D003CE">
      <w:pPr>
        <w:spacing w:before="120"/>
        <w:ind w:left="66"/>
        <w:rPr>
          <w:szCs w:val="24"/>
        </w:rPr>
      </w:pPr>
      <w:r w:rsidRPr="00771A7E">
        <w:rPr>
          <w:b/>
          <w:szCs w:val="24"/>
        </w:rPr>
        <w:t>Место происшествия</w:t>
      </w:r>
      <w:r w:rsidR="00D7699D">
        <w:rPr>
          <w:szCs w:val="24"/>
        </w:rPr>
        <w:t xml:space="preserve"> </w:t>
      </w:r>
      <w:r w:rsidRPr="00771A7E">
        <w:rPr>
          <w:b/>
          <w:szCs w:val="24"/>
        </w:rPr>
        <w:t xml:space="preserve">– </w:t>
      </w:r>
      <w:r w:rsidR="002E192C">
        <w:rPr>
          <w:szCs w:val="24"/>
        </w:rPr>
        <w:t>указывается место происшествия</w:t>
      </w:r>
      <w:r w:rsidRPr="00771A7E">
        <w:rPr>
          <w:szCs w:val="24"/>
        </w:rPr>
        <w:t xml:space="preserve"> с привязкой от региона до объекта, на котором произошло происшествие (пример: ХМАО, 170 км. Юго-восточнее г. Нягань, Красноленинское месторождение, опора ВЛ-6кВ в районе кустовой площадки №</w:t>
      </w:r>
      <w:r w:rsidR="00DC0D50">
        <w:rPr>
          <w:szCs w:val="24"/>
        </w:rPr>
        <w:t> </w:t>
      </w:r>
      <w:r w:rsidRPr="00771A7E">
        <w:rPr>
          <w:szCs w:val="24"/>
        </w:rPr>
        <w:t xml:space="preserve">626). </w:t>
      </w:r>
    </w:p>
    <w:p w14:paraId="389E11A0" w14:textId="77777777" w:rsidR="0049002B" w:rsidRPr="00771A7E" w:rsidRDefault="0049002B" w:rsidP="00D003CE">
      <w:pPr>
        <w:spacing w:before="120"/>
        <w:ind w:left="66"/>
        <w:rPr>
          <w:szCs w:val="24"/>
        </w:rPr>
      </w:pPr>
      <w:r w:rsidRPr="00771A7E">
        <w:rPr>
          <w:szCs w:val="24"/>
        </w:rPr>
        <w:t xml:space="preserve">Размер шрифта – </w:t>
      </w:r>
      <w:r w:rsidRPr="00A52C7B">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14:paraId="2316E8D7" w14:textId="77777777" w:rsidR="004B03A5" w:rsidRPr="004B03A5" w:rsidRDefault="004B03A5" w:rsidP="00D003CE">
      <w:pPr>
        <w:spacing w:before="120"/>
        <w:ind w:left="66"/>
        <w:rPr>
          <w:szCs w:val="24"/>
          <w:lang w:eastAsia="ru-RU"/>
        </w:rPr>
      </w:pPr>
      <w:r w:rsidRPr="004B03A5">
        <w:rPr>
          <w:b/>
          <w:szCs w:val="24"/>
          <w:lang w:eastAsia="ru-RU"/>
        </w:rPr>
        <w:t xml:space="preserve">Обстоятельства </w:t>
      </w:r>
      <w:r w:rsidR="008808AA">
        <w:rPr>
          <w:szCs w:val="24"/>
          <w:lang w:eastAsia="ru-RU"/>
        </w:rPr>
        <w:t>– указывается кратк</w:t>
      </w:r>
      <w:r w:rsidRPr="004B03A5">
        <w:rPr>
          <w:szCs w:val="24"/>
          <w:lang w:eastAsia="ru-RU"/>
        </w:rPr>
        <w:t xml:space="preserve">ое описание обстоятельств происшествия. Не допускается указание </w:t>
      </w:r>
      <w:r w:rsidR="00953741">
        <w:rPr>
          <w:szCs w:val="24"/>
          <w:lang w:eastAsia="ru-RU"/>
        </w:rPr>
        <w:t>фамилии, имени, отчества</w:t>
      </w:r>
      <w:r w:rsidR="00953741" w:rsidRPr="004B03A5">
        <w:rPr>
          <w:szCs w:val="24"/>
          <w:lang w:eastAsia="ru-RU"/>
        </w:rPr>
        <w:t xml:space="preserve"> </w:t>
      </w:r>
      <w:r w:rsidRPr="004B03A5">
        <w:rPr>
          <w:szCs w:val="24"/>
          <w:lang w:eastAsia="ru-RU"/>
        </w:rPr>
        <w:t xml:space="preserve">пострадавших и участников происшествия, наименования </w:t>
      </w:r>
      <w:r w:rsidR="00FD5766">
        <w:rPr>
          <w:szCs w:val="24"/>
          <w:lang w:eastAsia="ru-RU"/>
        </w:rPr>
        <w:t>Подрядчика/Субподрядчика,</w:t>
      </w:r>
      <w:r w:rsidRPr="004B03A5">
        <w:rPr>
          <w:szCs w:val="24"/>
          <w:lang w:eastAsia="ru-RU"/>
        </w:rPr>
        <w:t xml:space="preserve"> государственных регистрационных номеров </w:t>
      </w:r>
      <w:r w:rsidR="00363483">
        <w:rPr>
          <w:szCs w:val="24"/>
          <w:lang w:eastAsia="ru-RU"/>
        </w:rPr>
        <w:t>ТС</w:t>
      </w:r>
      <w:r w:rsidRPr="004B03A5">
        <w:rPr>
          <w:szCs w:val="24"/>
          <w:lang w:eastAsia="ru-RU"/>
        </w:rPr>
        <w:t>в и другой идентифицируемой информации.</w:t>
      </w:r>
    </w:p>
    <w:p w14:paraId="40EF3F0C" w14:textId="77777777" w:rsidR="004B03A5" w:rsidRPr="004B03A5" w:rsidRDefault="004B03A5" w:rsidP="00D003CE">
      <w:pPr>
        <w:spacing w:before="120"/>
        <w:ind w:left="66"/>
        <w:rPr>
          <w:szCs w:val="24"/>
          <w:lang w:eastAsia="ru-RU"/>
        </w:rPr>
      </w:pPr>
      <w:r w:rsidRPr="004B03A5">
        <w:rPr>
          <w:szCs w:val="24"/>
          <w:lang w:eastAsia="ru-RU"/>
        </w:rPr>
        <w:t>Размер шрифта 1</w:t>
      </w:r>
      <w:r w:rsidR="0052721F">
        <w:rPr>
          <w:szCs w:val="24"/>
          <w:lang w:eastAsia="ru-RU"/>
        </w:rPr>
        <w:t>0</w:t>
      </w:r>
      <w:r w:rsidRPr="004B03A5">
        <w:rPr>
          <w:szCs w:val="24"/>
          <w:lang w:eastAsia="ru-RU"/>
        </w:rPr>
        <w:t>-1</w:t>
      </w:r>
      <w:r w:rsidR="0052721F">
        <w:rPr>
          <w:szCs w:val="24"/>
          <w:lang w:eastAsia="ru-RU"/>
        </w:rPr>
        <w:t>6</w:t>
      </w:r>
      <w:r w:rsidRPr="004B03A5">
        <w:rPr>
          <w:szCs w:val="24"/>
          <w:lang w:eastAsia="ru-RU"/>
        </w:rPr>
        <w:t xml:space="preserve">; Стиль шрифта – </w:t>
      </w:r>
      <w:r w:rsidRPr="004B03A5">
        <w:rPr>
          <w:szCs w:val="24"/>
          <w:lang w:val="en-US" w:eastAsia="ru-RU"/>
        </w:rPr>
        <w:t>Europe</w:t>
      </w:r>
      <w:r w:rsidRPr="004B03A5">
        <w:rPr>
          <w:szCs w:val="24"/>
          <w:lang w:eastAsia="ru-RU"/>
        </w:rPr>
        <w:t>; Выровнять по ширине.</w:t>
      </w:r>
    </w:p>
    <w:p w14:paraId="35527904" w14:textId="77777777" w:rsidR="00A4301F" w:rsidRDefault="004B03A5" w:rsidP="00D003CE">
      <w:pPr>
        <w:spacing w:before="120"/>
        <w:ind w:left="66"/>
        <w:rPr>
          <w:szCs w:val="24"/>
          <w:lang w:eastAsia="ru-RU"/>
        </w:rPr>
      </w:pPr>
      <w:r w:rsidRPr="004B03A5">
        <w:rPr>
          <w:b/>
          <w:szCs w:val="24"/>
          <w:lang w:eastAsia="ru-RU"/>
        </w:rPr>
        <w:t>Место происшествия –</w:t>
      </w:r>
      <w:r w:rsidRPr="004B03A5">
        <w:rPr>
          <w:szCs w:val="24"/>
          <w:lang w:eastAsia="ru-RU"/>
        </w:rPr>
        <w:t xml:space="preserve"> </w:t>
      </w:r>
      <w:r w:rsidRPr="004B03A5">
        <w:rPr>
          <w:bCs/>
          <w:szCs w:val="24"/>
          <w:lang w:eastAsia="ru-RU"/>
        </w:rPr>
        <w:t xml:space="preserve">располагаются одна или две фотографии с места происшествия. </w:t>
      </w:r>
      <w:r w:rsidRPr="004B03A5">
        <w:rPr>
          <w:szCs w:val="24"/>
          <w:lang w:eastAsia="ru-RU"/>
        </w:rPr>
        <w:t>При выборе фото следует руководствоваться морально-этическими соображениями.</w:t>
      </w:r>
    </w:p>
    <w:p w14:paraId="37F95722" w14:textId="77777777" w:rsidR="004B03A5" w:rsidRPr="00A4301F" w:rsidRDefault="004B03A5" w:rsidP="00D003CE">
      <w:pPr>
        <w:spacing w:before="120"/>
        <w:ind w:left="66"/>
        <w:rPr>
          <w:szCs w:val="24"/>
          <w:lang w:eastAsia="ru-RU"/>
        </w:rPr>
      </w:pPr>
      <w:r w:rsidRPr="00A4301F">
        <w:rPr>
          <w:b/>
          <w:bCs/>
          <w:szCs w:val="24"/>
          <w:lang w:eastAsia="ru-RU"/>
        </w:rPr>
        <w:t xml:space="preserve">Причины происшествия – </w:t>
      </w:r>
      <w:r w:rsidRPr="00A4301F">
        <w:rPr>
          <w:szCs w:val="24"/>
          <w:lang w:eastAsia="ru-RU"/>
        </w:rPr>
        <w:t>указыва</w:t>
      </w:r>
      <w:r w:rsidR="00E30A06">
        <w:rPr>
          <w:szCs w:val="24"/>
          <w:lang w:eastAsia="ru-RU"/>
        </w:rPr>
        <w:t>е</w:t>
      </w:r>
      <w:r w:rsidRPr="00A4301F">
        <w:rPr>
          <w:szCs w:val="24"/>
          <w:lang w:eastAsia="ru-RU"/>
        </w:rPr>
        <w:t xml:space="preserve">тся </w:t>
      </w:r>
      <w:r w:rsidR="00E30A06" w:rsidRPr="00E30A06">
        <w:rPr>
          <w:szCs w:val="24"/>
          <w:lang w:eastAsia="ru-RU"/>
        </w:rPr>
        <w:t>описание системных ключевых причин</w:t>
      </w:r>
      <w:r w:rsidRPr="00A4301F">
        <w:rPr>
          <w:szCs w:val="24"/>
          <w:lang w:eastAsia="ru-RU"/>
        </w:rPr>
        <w:t>. Допускается выделять красным цветом одну из причин, ставшей главной (по мнению комиссии) в происшествии.</w:t>
      </w:r>
    </w:p>
    <w:p w14:paraId="73909488" w14:textId="77777777" w:rsidR="00A4301F" w:rsidRDefault="004B03A5" w:rsidP="00D003CE">
      <w:pPr>
        <w:spacing w:before="120"/>
        <w:ind w:left="66"/>
        <w:rPr>
          <w:szCs w:val="24"/>
          <w:lang w:eastAsia="ru-RU"/>
        </w:rPr>
      </w:pPr>
      <w:r w:rsidRPr="004B03A5">
        <w:rPr>
          <w:szCs w:val="24"/>
          <w:lang w:eastAsia="ru-RU"/>
        </w:rPr>
        <w:t>Размер шрифта 1</w:t>
      </w:r>
      <w:r w:rsidR="0052721F">
        <w:rPr>
          <w:szCs w:val="24"/>
          <w:lang w:eastAsia="ru-RU"/>
        </w:rPr>
        <w:t>0</w:t>
      </w:r>
      <w:r w:rsidRPr="004B03A5">
        <w:rPr>
          <w:szCs w:val="24"/>
          <w:lang w:eastAsia="ru-RU"/>
        </w:rPr>
        <w:t>-1</w:t>
      </w:r>
      <w:r w:rsidR="0052721F">
        <w:rPr>
          <w:szCs w:val="24"/>
          <w:lang w:eastAsia="ru-RU"/>
        </w:rPr>
        <w:t>6</w:t>
      </w:r>
      <w:r w:rsidRPr="004B03A5">
        <w:rPr>
          <w:szCs w:val="24"/>
          <w:lang w:eastAsia="ru-RU"/>
        </w:rPr>
        <w:t xml:space="preserve">; Стиль шрифта – </w:t>
      </w:r>
      <w:r w:rsidRPr="004B03A5">
        <w:rPr>
          <w:szCs w:val="24"/>
          <w:lang w:val="en-US" w:eastAsia="ru-RU"/>
        </w:rPr>
        <w:t>Europe</w:t>
      </w:r>
      <w:r w:rsidRPr="004B03A5">
        <w:rPr>
          <w:szCs w:val="24"/>
          <w:lang w:eastAsia="ru-RU"/>
        </w:rPr>
        <w:t>; Маркировка; Выровнять по ширине.</w:t>
      </w:r>
    </w:p>
    <w:p w14:paraId="0C9F15CD" w14:textId="77777777" w:rsidR="004B03A5" w:rsidRPr="0061412A" w:rsidRDefault="004B03A5" w:rsidP="00D003CE">
      <w:pPr>
        <w:spacing w:before="120"/>
        <w:ind w:left="66"/>
        <w:rPr>
          <w:szCs w:val="24"/>
          <w:lang w:eastAsia="ru-RU"/>
        </w:rPr>
      </w:pPr>
      <w:r w:rsidRPr="0061412A">
        <w:rPr>
          <w:b/>
          <w:bCs/>
          <w:szCs w:val="24"/>
          <w:lang w:eastAsia="ru-RU"/>
        </w:rPr>
        <w:t>Извлеченные уроки</w:t>
      </w:r>
      <w:r w:rsidRPr="0061412A">
        <w:rPr>
          <w:bCs/>
          <w:szCs w:val="24"/>
          <w:lang w:eastAsia="ru-RU"/>
        </w:rPr>
        <w:t xml:space="preserve"> –</w:t>
      </w:r>
      <w:r w:rsidRPr="0061412A">
        <w:rPr>
          <w:b/>
          <w:bCs/>
          <w:szCs w:val="24"/>
          <w:lang w:eastAsia="ru-RU"/>
        </w:rPr>
        <w:t xml:space="preserve"> </w:t>
      </w:r>
      <w:r w:rsidRPr="0061412A">
        <w:rPr>
          <w:szCs w:val="24"/>
          <w:lang w:eastAsia="ru-RU"/>
        </w:rPr>
        <w:t>указываются Уроки, извлеченные из происшествия.</w:t>
      </w:r>
    </w:p>
    <w:p w14:paraId="4E141EA2" w14:textId="77777777" w:rsidR="004B03A5" w:rsidRPr="004B03A5" w:rsidRDefault="004B03A5" w:rsidP="00D003CE">
      <w:pPr>
        <w:spacing w:before="120"/>
        <w:ind w:left="66"/>
        <w:rPr>
          <w:szCs w:val="24"/>
          <w:lang w:eastAsia="ru-RU"/>
        </w:rPr>
      </w:pPr>
      <w:r w:rsidRPr="004B03A5">
        <w:rPr>
          <w:szCs w:val="24"/>
          <w:lang w:eastAsia="ru-RU"/>
        </w:rPr>
        <w:t>Размер шрифта 1</w:t>
      </w:r>
      <w:r w:rsidR="0052721F">
        <w:rPr>
          <w:szCs w:val="24"/>
          <w:lang w:eastAsia="ru-RU"/>
        </w:rPr>
        <w:t>0</w:t>
      </w:r>
      <w:r w:rsidRPr="004B03A5">
        <w:rPr>
          <w:szCs w:val="24"/>
          <w:lang w:eastAsia="ru-RU"/>
        </w:rPr>
        <w:t>-1</w:t>
      </w:r>
      <w:r w:rsidR="0052721F">
        <w:rPr>
          <w:szCs w:val="24"/>
          <w:lang w:eastAsia="ru-RU"/>
        </w:rPr>
        <w:t>6</w:t>
      </w:r>
      <w:r w:rsidRPr="004B03A5">
        <w:rPr>
          <w:szCs w:val="24"/>
          <w:lang w:eastAsia="ru-RU"/>
        </w:rPr>
        <w:t xml:space="preserve">; Регистр – ЗАГЛАВНЫЕ; Цвет шрифта – красный; Стиль шрифта – </w:t>
      </w:r>
      <w:r w:rsidRPr="004B03A5">
        <w:rPr>
          <w:szCs w:val="24"/>
          <w:lang w:val="en-US" w:eastAsia="ru-RU"/>
        </w:rPr>
        <w:t>Europe</w:t>
      </w:r>
      <w:r w:rsidRPr="004B03A5">
        <w:rPr>
          <w:szCs w:val="24"/>
          <w:lang w:eastAsia="ru-RU"/>
        </w:rPr>
        <w:t>; Выровнять по центру.</w:t>
      </w:r>
    </w:p>
    <w:p w14:paraId="74E7F96D" w14:textId="77777777" w:rsidR="009208DB" w:rsidRPr="00D003CE" w:rsidRDefault="009208DB" w:rsidP="006C38D9">
      <w:pPr>
        <w:rPr>
          <w:bCs/>
          <w:szCs w:val="26"/>
        </w:rPr>
      </w:pPr>
    </w:p>
    <w:p w14:paraId="0258BCDE" w14:textId="77777777" w:rsidR="009069F8" w:rsidRPr="00D003CE" w:rsidRDefault="009069F8" w:rsidP="006C38D9">
      <w:pPr>
        <w:rPr>
          <w:szCs w:val="20"/>
        </w:rPr>
        <w:sectPr w:rsidR="009069F8" w:rsidRPr="00D003CE" w:rsidSect="00634488">
          <w:pgSz w:w="11906" w:h="16838" w:code="9"/>
          <w:pgMar w:top="567" w:right="1021" w:bottom="567" w:left="1247" w:header="737" w:footer="680" w:gutter="0"/>
          <w:cols w:space="708"/>
          <w:docGrid w:linePitch="360"/>
        </w:sectPr>
      </w:pPr>
    </w:p>
    <w:p w14:paraId="21524447" w14:textId="77777777" w:rsidR="00DB19AB" w:rsidRPr="00C014AB" w:rsidRDefault="00E22C36" w:rsidP="006C38D9">
      <w:pPr>
        <w:pStyle w:val="22"/>
        <w:spacing w:before="0" w:after="240"/>
        <w:rPr>
          <w:i w:val="0"/>
          <w:snapToGrid w:val="0"/>
          <w:sz w:val="24"/>
          <w:szCs w:val="24"/>
        </w:rPr>
      </w:pPr>
      <w:bookmarkStart w:id="1306" w:name="_ПРИЛОЖЕНИЕ_8._бланк_1"/>
      <w:bookmarkStart w:id="1307" w:name="Прил10"/>
      <w:bookmarkStart w:id="1308" w:name="_Toc443735832"/>
      <w:bookmarkStart w:id="1309" w:name="_Toc450296427"/>
      <w:bookmarkStart w:id="1310" w:name="_Toc462673655"/>
      <w:bookmarkStart w:id="1311" w:name="_Toc27733486"/>
      <w:bookmarkStart w:id="1312" w:name="_Toc27736152"/>
      <w:bookmarkStart w:id="1313" w:name="_Toc27736331"/>
      <w:bookmarkStart w:id="1314" w:name="_Toc27736882"/>
      <w:bookmarkStart w:id="1315" w:name="_Toc27737432"/>
      <w:bookmarkStart w:id="1316" w:name="_Toc27737520"/>
      <w:bookmarkStart w:id="1317" w:name="_Toc27991695"/>
      <w:bookmarkStart w:id="1318" w:name="_Toc111197452"/>
      <w:bookmarkStart w:id="1319" w:name="_Toc111214135"/>
      <w:bookmarkStart w:id="1320" w:name="_Toc113870899"/>
      <w:bookmarkStart w:id="1321" w:name="_Toc113871314"/>
      <w:bookmarkStart w:id="1322" w:name="_Toc114842161"/>
      <w:bookmarkStart w:id="1323" w:name="_Toc118809962"/>
      <w:bookmarkStart w:id="1324" w:name="_Toc118815398"/>
      <w:bookmarkStart w:id="1325" w:name="_Toc118885093"/>
      <w:bookmarkStart w:id="1326" w:name="_Toc120268012"/>
      <w:bookmarkStart w:id="1327" w:name="_Toc121237727"/>
      <w:bookmarkStart w:id="1328" w:name="_Toc121398262"/>
      <w:bookmarkStart w:id="1329" w:name="_Toc125462206"/>
      <w:bookmarkStart w:id="1330" w:name="_Toc125462260"/>
      <w:bookmarkStart w:id="1331" w:name="_Toc126135554"/>
      <w:bookmarkStart w:id="1332" w:name="_Toc128573806"/>
      <w:bookmarkStart w:id="1333" w:name="_Toc130280582"/>
      <w:bookmarkStart w:id="1334" w:name="_Toc130567364"/>
      <w:bookmarkStart w:id="1335" w:name="_Toc132268812"/>
      <w:bookmarkStart w:id="1336" w:name="_Toc132269280"/>
      <w:bookmarkStart w:id="1337" w:name="_Toc134100526"/>
      <w:bookmarkStart w:id="1338" w:name="_Toc135910624"/>
      <w:bookmarkStart w:id="1339" w:name="_Toc135911934"/>
      <w:bookmarkStart w:id="1340" w:name="_Toc135922592"/>
      <w:bookmarkStart w:id="1341" w:name="_Toc135922769"/>
      <w:bookmarkStart w:id="1342" w:name="_Toc135995289"/>
      <w:bookmarkStart w:id="1343" w:name="_Toc135995449"/>
      <w:bookmarkStart w:id="1344" w:name="_Toc136263077"/>
      <w:bookmarkStart w:id="1345" w:name="_Toc176969576"/>
      <w:bookmarkEnd w:id="1306"/>
      <w:bookmarkEnd w:id="1307"/>
      <w:r w:rsidRPr="00995A5E">
        <w:rPr>
          <w:i w:val="0"/>
          <w:snapToGrid w:val="0"/>
          <w:sz w:val="24"/>
          <w:szCs w:val="24"/>
        </w:rPr>
        <w:t xml:space="preserve">ПРИЛОЖЕНИЕ </w:t>
      </w:r>
      <w:r w:rsidR="00B3013A">
        <w:rPr>
          <w:i w:val="0"/>
          <w:snapToGrid w:val="0"/>
          <w:sz w:val="24"/>
          <w:szCs w:val="24"/>
        </w:rPr>
        <w:t>10</w:t>
      </w:r>
      <w:r w:rsidRPr="00995A5E">
        <w:rPr>
          <w:i w:val="0"/>
          <w:snapToGrid w:val="0"/>
          <w:sz w:val="24"/>
          <w:szCs w:val="24"/>
        </w:rPr>
        <w:t xml:space="preserve">. </w:t>
      </w:r>
      <w:r>
        <w:rPr>
          <w:i w:val="0"/>
          <w:snapToGrid w:val="0"/>
          <w:sz w:val="24"/>
          <w:szCs w:val="24"/>
        </w:rPr>
        <w:t>ФОРМА</w:t>
      </w:r>
      <w:r w:rsidRPr="00995A5E">
        <w:rPr>
          <w:i w:val="0"/>
          <w:snapToGrid w:val="0"/>
          <w:sz w:val="24"/>
          <w:szCs w:val="24"/>
        </w:rPr>
        <w:t xml:space="preserve"> «ПЛАН МЕРОПРИЯТИЙ ПО РЕЗУЛЬТАТАМ РАССЛЕДОВАНИЯ И АНАЛИЗА ПРИЧИН ПРОИСШЕСТВИЯ»</w:t>
      </w:r>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p>
    <w:p w14:paraId="6C12110A" w14:textId="77777777" w:rsidR="00DB19AB" w:rsidRDefault="00DB19AB" w:rsidP="006C38D9">
      <w:pPr>
        <w:jc w:val="center"/>
        <w:rPr>
          <w:b/>
        </w:rPr>
      </w:pPr>
    </w:p>
    <w:p w14:paraId="0C2494C9" w14:textId="77777777" w:rsidR="0004160B" w:rsidRPr="0004160B" w:rsidRDefault="00046C60" w:rsidP="006C38D9">
      <w:pPr>
        <w:jc w:val="center"/>
        <w:rPr>
          <w:b/>
          <w:sz w:val="28"/>
          <w:szCs w:val="28"/>
        </w:rPr>
      </w:pPr>
      <w:r w:rsidRPr="0004160B">
        <w:rPr>
          <w:b/>
          <w:sz w:val="28"/>
          <w:szCs w:val="28"/>
        </w:rPr>
        <w:t xml:space="preserve">План мероприятий </w:t>
      </w:r>
    </w:p>
    <w:p w14:paraId="726CA913" w14:textId="77777777" w:rsidR="00046C60" w:rsidRPr="003E3DA3" w:rsidRDefault="0004160B" w:rsidP="006C38D9">
      <w:pPr>
        <w:jc w:val="center"/>
        <w:rPr>
          <w:b/>
        </w:rPr>
      </w:pPr>
      <w:r>
        <w:rPr>
          <w:b/>
        </w:rPr>
        <w:t xml:space="preserve">по результатам расследования </w:t>
      </w:r>
      <w:r w:rsidR="003238C7">
        <w:rPr>
          <w:b/>
        </w:rPr>
        <w:t xml:space="preserve">и анализа причин происшествия </w:t>
      </w:r>
      <w:r w:rsidR="00046C60" w:rsidRPr="003E3DA3">
        <w:rPr>
          <w:b/>
        </w:rPr>
        <w:t>№ ________</w:t>
      </w:r>
    </w:p>
    <w:p w14:paraId="4D9F37BC" w14:textId="77777777" w:rsidR="003238C7" w:rsidRDefault="003238C7" w:rsidP="006C38D9">
      <w:pPr>
        <w:ind w:firstLine="709"/>
        <w:rPr>
          <w:b/>
          <w:i/>
          <w:sz w:val="20"/>
          <w:szCs w:val="20"/>
          <w:u w:val="single"/>
        </w:rPr>
      </w:pPr>
    </w:p>
    <w:p w14:paraId="702A0E9F" w14:textId="77777777" w:rsidR="009B7BDB" w:rsidRPr="00EF5180" w:rsidRDefault="009B7BDB" w:rsidP="006C38D9">
      <w:pPr>
        <w:rPr>
          <w:b/>
          <w:i/>
          <w:sz w:val="20"/>
          <w:szCs w:val="20"/>
          <w:u w:val="single"/>
        </w:rPr>
      </w:pPr>
    </w:p>
    <w:tbl>
      <w:tblPr>
        <w:tblW w:w="50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6"/>
        <w:gridCol w:w="1523"/>
        <w:gridCol w:w="1883"/>
        <w:gridCol w:w="1833"/>
        <w:gridCol w:w="1226"/>
        <w:gridCol w:w="1115"/>
        <w:gridCol w:w="1913"/>
      </w:tblGrid>
      <w:tr w:rsidR="00BB5B3C" w14:paraId="3052C618" w14:textId="77777777" w:rsidTr="00F24CBA">
        <w:tc>
          <w:tcPr>
            <w:tcW w:w="200" w:type="pct"/>
            <w:vAlign w:val="center"/>
          </w:tcPr>
          <w:p w14:paraId="187FD61C" w14:textId="77777777" w:rsidR="001754A3" w:rsidRPr="00BC583B" w:rsidRDefault="001754A3" w:rsidP="006C38D9">
            <w:pPr>
              <w:jc w:val="center"/>
              <w:rPr>
                <w:b/>
                <w:sz w:val="20"/>
                <w:szCs w:val="20"/>
              </w:rPr>
            </w:pPr>
            <w:r w:rsidRPr="008864B9">
              <w:rPr>
                <w:b/>
              </w:rPr>
              <w:t>№</w:t>
            </w:r>
          </w:p>
        </w:tc>
        <w:tc>
          <w:tcPr>
            <w:tcW w:w="770" w:type="pct"/>
            <w:vAlign w:val="center"/>
          </w:tcPr>
          <w:p w14:paraId="7B45BCD2" w14:textId="77777777" w:rsidR="001754A3" w:rsidRPr="008A2489" w:rsidRDefault="001754A3" w:rsidP="006C38D9">
            <w:pPr>
              <w:jc w:val="center"/>
              <w:rPr>
                <w:b/>
                <w:szCs w:val="24"/>
              </w:rPr>
            </w:pPr>
            <w:r w:rsidRPr="008A2489">
              <w:rPr>
                <w:b/>
                <w:szCs w:val="24"/>
              </w:rPr>
              <w:t>Системная причина</w:t>
            </w:r>
          </w:p>
        </w:tc>
        <w:tc>
          <w:tcPr>
            <w:tcW w:w="952" w:type="pct"/>
            <w:vAlign w:val="center"/>
          </w:tcPr>
          <w:p w14:paraId="3D69BD86" w14:textId="77777777" w:rsidR="001754A3" w:rsidRPr="008864B9" w:rsidRDefault="001754A3" w:rsidP="00271F2E">
            <w:pPr>
              <w:jc w:val="center"/>
              <w:rPr>
                <w:b/>
              </w:rPr>
            </w:pPr>
            <w:r>
              <w:rPr>
                <w:b/>
              </w:rPr>
              <w:t>Наименование мероприятия</w:t>
            </w:r>
          </w:p>
        </w:tc>
        <w:tc>
          <w:tcPr>
            <w:tcW w:w="927" w:type="pct"/>
          </w:tcPr>
          <w:p w14:paraId="41BACBC8" w14:textId="42203122" w:rsidR="001754A3" w:rsidRPr="001754A3" w:rsidRDefault="001754A3" w:rsidP="001754A3">
            <w:pPr>
              <w:jc w:val="center"/>
              <w:rPr>
                <w:b/>
              </w:rPr>
            </w:pPr>
            <w:r w:rsidRPr="001754A3">
              <w:rPr>
                <w:b/>
              </w:rPr>
              <w:t xml:space="preserve">Источник информации о выполнении </w:t>
            </w:r>
            <w:r>
              <w:rPr>
                <w:b/>
              </w:rPr>
              <w:t>мероприятия</w:t>
            </w:r>
          </w:p>
        </w:tc>
        <w:tc>
          <w:tcPr>
            <w:tcW w:w="620" w:type="pct"/>
            <w:vAlign w:val="center"/>
          </w:tcPr>
          <w:p w14:paraId="1C9893A0" w14:textId="59F25BDB" w:rsidR="001754A3" w:rsidRPr="00BC583B" w:rsidRDefault="001754A3" w:rsidP="006C38D9">
            <w:pPr>
              <w:jc w:val="center"/>
              <w:rPr>
                <w:b/>
                <w:sz w:val="20"/>
                <w:szCs w:val="20"/>
              </w:rPr>
            </w:pPr>
            <w:r w:rsidRPr="008864B9">
              <w:rPr>
                <w:b/>
              </w:rPr>
              <w:t>Где применяется</w:t>
            </w:r>
          </w:p>
        </w:tc>
        <w:tc>
          <w:tcPr>
            <w:tcW w:w="564" w:type="pct"/>
            <w:vAlign w:val="center"/>
          </w:tcPr>
          <w:p w14:paraId="246421B7" w14:textId="77777777" w:rsidR="001754A3" w:rsidRPr="008864B9" w:rsidRDefault="001754A3" w:rsidP="006C38D9">
            <w:pPr>
              <w:pStyle w:val="a4"/>
              <w:ind w:left="-108"/>
              <w:contextualSpacing w:val="0"/>
              <w:jc w:val="center"/>
              <w:rPr>
                <w:b/>
              </w:rPr>
            </w:pPr>
            <w:r w:rsidRPr="008864B9">
              <w:rPr>
                <w:b/>
              </w:rPr>
              <w:t xml:space="preserve">Срок </w:t>
            </w:r>
          </w:p>
          <w:p w14:paraId="306E32FD" w14:textId="77777777" w:rsidR="001754A3" w:rsidRPr="00BC583B" w:rsidRDefault="001754A3" w:rsidP="006C38D9">
            <w:pPr>
              <w:jc w:val="center"/>
              <w:rPr>
                <w:b/>
                <w:sz w:val="20"/>
                <w:szCs w:val="20"/>
              </w:rPr>
            </w:pPr>
            <w:r w:rsidRPr="008864B9">
              <w:rPr>
                <w:b/>
              </w:rPr>
              <w:t>исполнения</w:t>
            </w:r>
          </w:p>
        </w:tc>
        <w:tc>
          <w:tcPr>
            <w:tcW w:w="968" w:type="pct"/>
            <w:vAlign w:val="center"/>
          </w:tcPr>
          <w:p w14:paraId="0EA6CEA8" w14:textId="77777777" w:rsidR="001754A3" w:rsidRPr="00BC583B" w:rsidRDefault="001754A3" w:rsidP="006C38D9">
            <w:pPr>
              <w:jc w:val="center"/>
              <w:rPr>
                <w:b/>
                <w:sz w:val="20"/>
                <w:szCs w:val="20"/>
              </w:rPr>
            </w:pPr>
            <w:r w:rsidRPr="008864B9">
              <w:rPr>
                <w:b/>
              </w:rPr>
              <w:t>Ответственные исполнители</w:t>
            </w:r>
          </w:p>
        </w:tc>
      </w:tr>
      <w:tr w:rsidR="00BB5B3C" w14:paraId="6D6B7B50" w14:textId="77777777" w:rsidTr="00F24CBA">
        <w:tc>
          <w:tcPr>
            <w:tcW w:w="200" w:type="pct"/>
          </w:tcPr>
          <w:p w14:paraId="72864FFF" w14:textId="77777777" w:rsidR="001754A3" w:rsidRPr="00BC583B" w:rsidRDefault="001754A3" w:rsidP="006C38D9">
            <w:pPr>
              <w:rPr>
                <w:b/>
                <w:sz w:val="20"/>
                <w:szCs w:val="20"/>
              </w:rPr>
            </w:pPr>
            <w:r w:rsidRPr="00BC583B">
              <w:rPr>
                <w:b/>
                <w:sz w:val="20"/>
                <w:szCs w:val="20"/>
              </w:rPr>
              <w:t>1</w:t>
            </w:r>
          </w:p>
        </w:tc>
        <w:tc>
          <w:tcPr>
            <w:tcW w:w="770" w:type="pct"/>
          </w:tcPr>
          <w:p w14:paraId="25B7DC34" w14:textId="77777777" w:rsidR="001754A3" w:rsidRPr="00BC583B" w:rsidRDefault="001754A3" w:rsidP="006C38D9">
            <w:pPr>
              <w:rPr>
                <w:b/>
                <w:sz w:val="20"/>
                <w:szCs w:val="20"/>
              </w:rPr>
            </w:pPr>
          </w:p>
        </w:tc>
        <w:tc>
          <w:tcPr>
            <w:tcW w:w="952" w:type="pct"/>
          </w:tcPr>
          <w:p w14:paraId="19878664" w14:textId="77777777" w:rsidR="001754A3" w:rsidRPr="00BC583B" w:rsidRDefault="001754A3" w:rsidP="006C38D9">
            <w:pPr>
              <w:rPr>
                <w:b/>
                <w:sz w:val="20"/>
                <w:szCs w:val="20"/>
              </w:rPr>
            </w:pPr>
          </w:p>
        </w:tc>
        <w:tc>
          <w:tcPr>
            <w:tcW w:w="927" w:type="pct"/>
          </w:tcPr>
          <w:p w14:paraId="4CF82B98" w14:textId="77777777" w:rsidR="001754A3" w:rsidRPr="00BC583B" w:rsidRDefault="001754A3" w:rsidP="006C38D9">
            <w:pPr>
              <w:rPr>
                <w:b/>
                <w:sz w:val="20"/>
                <w:szCs w:val="20"/>
              </w:rPr>
            </w:pPr>
          </w:p>
        </w:tc>
        <w:tc>
          <w:tcPr>
            <w:tcW w:w="620" w:type="pct"/>
          </w:tcPr>
          <w:p w14:paraId="7F3B7973" w14:textId="36288EB9" w:rsidR="001754A3" w:rsidRPr="00BC583B" w:rsidRDefault="001754A3" w:rsidP="006C38D9">
            <w:pPr>
              <w:rPr>
                <w:b/>
                <w:sz w:val="20"/>
                <w:szCs w:val="20"/>
              </w:rPr>
            </w:pPr>
          </w:p>
        </w:tc>
        <w:tc>
          <w:tcPr>
            <w:tcW w:w="564" w:type="pct"/>
          </w:tcPr>
          <w:p w14:paraId="27AF29CA" w14:textId="77777777" w:rsidR="001754A3" w:rsidRPr="00BC583B" w:rsidRDefault="001754A3" w:rsidP="006C38D9">
            <w:pPr>
              <w:rPr>
                <w:b/>
                <w:sz w:val="20"/>
                <w:szCs w:val="20"/>
              </w:rPr>
            </w:pPr>
          </w:p>
        </w:tc>
        <w:tc>
          <w:tcPr>
            <w:tcW w:w="968" w:type="pct"/>
          </w:tcPr>
          <w:p w14:paraId="05E2EB59" w14:textId="77777777" w:rsidR="001754A3" w:rsidRPr="00BC583B" w:rsidRDefault="001754A3" w:rsidP="006C38D9">
            <w:pPr>
              <w:rPr>
                <w:b/>
                <w:sz w:val="20"/>
                <w:szCs w:val="20"/>
              </w:rPr>
            </w:pPr>
          </w:p>
        </w:tc>
      </w:tr>
      <w:tr w:rsidR="00BB5B3C" w14:paraId="3C1DC24D" w14:textId="77777777" w:rsidTr="00F24CBA">
        <w:tc>
          <w:tcPr>
            <w:tcW w:w="200" w:type="pct"/>
          </w:tcPr>
          <w:p w14:paraId="4F669EED" w14:textId="77777777" w:rsidR="001754A3" w:rsidRPr="00BC583B" w:rsidRDefault="001754A3" w:rsidP="006C38D9">
            <w:pPr>
              <w:rPr>
                <w:b/>
                <w:sz w:val="20"/>
                <w:szCs w:val="20"/>
              </w:rPr>
            </w:pPr>
            <w:r>
              <w:rPr>
                <w:b/>
                <w:sz w:val="20"/>
                <w:szCs w:val="20"/>
              </w:rPr>
              <w:t>2</w:t>
            </w:r>
          </w:p>
        </w:tc>
        <w:tc>
          <w:tcPr>
            <w:tcW w:w="770" w:type="pct"/>
          </w:tcPr>
          <w:p w14:paraId="2EEBD579" w14:textId="77777777" w:rsidR="001754A3" w:rsidRPr="00BC583B" w:rsidRDefault="001754A3" w:rsidP="006C38D9">
            <w:pPr>
              <w:rPr>
                <w:b/>
                <w:sz w:val="20"/>
                <w:szCs w:val="20"/>
              </w:rPr>
            </w:pPr>
          </w:p>
        </w:tc>
        <w:tc>
          <w:tcPr>
            <w:tcW w:w="952" w:type="pct"/>
          </w:tcPr>
          <w:p w14:paraId="28694199" w14:textId="77777777" w:rsidR="001754A3" w:rsidRPr="00BC583B" w:rsidRDefault="001754A3" w:rsidP="006C38D9">
            <w:pPr>
              <w:rPr>
                <w:b/>
                <w:sz w:val="20"/>
                <w:szCs w:val="20"/>
              </w:rPr>
            </w:pPr>
          </w:p>
        </w:tc>
        <w:tc>
          <w:tcPr>
            <w:tcW w:w="927" w:type="pct"/>
          </w:tcPr>
          <w:p w14:paraId="7C48B393" w14:textId="77777777" w:rsidR="001754A3" w:rsidRPr="00BC583B" w:rsidRDefault="001754A3" w:rsidP="006C38D9">
            <w:pPr>
              <w:rPr>
                <w:b/>
                <w:sz w:val="20"/>
                <w:szCs w:val="20"/>
              </w:rPr>
            </w:pPr>
          </w:p>
        </w:tc>
        <w:tc>
          <w:tcPr>
            <w:tcW w:w="620" w:type="pct"/>
          </w:tcPr>
          <w:p w14:paraId="69065EB9" w14:textId="67AD3EA2" w:rsidR="001754A3" w:rsidRPr="00BC583B" w:rsidRDefault="001754A3" w:rsidP="006C38D9">
            <w:pPr>
              <w:rPr>
                <w:b/>
                <w:sz w:val="20"/>
                <w:szCs w:val="20"/>
              </w:rPr>
            </w:pPr>
          </w:p>
        </w:tc>
        <w:tc>
          <w:tcPr>
            <w:tcW w:w="564" w:type="pct"/>
          </w:tcPr>
          <w:p w14:paraId="346CDEBC" w14:textId="77777777" w:rsidR="001754A3" w:rsidRPr="00BC583B" w:rsidRDefault="001754A3" w:rsidP="006C38D9">
            <w:pPr>
              <w:rPr>
                <w:b/>
                <w:sz w:val="20"/>
                <w:szCs w:val="20"/>
              </w:rPr>
            </w:pPr>
          </w:p>
        </w:tc>
        <w:tc>
          <w:tcPr>
            <w:tcW w:w="968" w:type="pct"/>
          </w:tcPr>
          <w:p w14:paraId="4FA9B1FB" w14:textId="77777777" w:rsidR="001754A3" w:rsidRPr="00BC583B" w:rsidRDefault="001754A3" w:rsidP="006C38D9">
            <w:pPr>
              <w:rPr>
                <w:b/>
                <w:sz w:val="20"/>
                <w:szCs w:val="20"/>
              </w:rPr>
            </w:pPr>
          </w:p>
        </w:tc>
      </w:tr>
      <w:tr w:rsidR="00BB5B3C" w14:paraId="35C2E2DF" w14:textId="77777777" w:rsidTr="00F24CBA">
        <w:tc>
          <w:tcPr>
            <w:tcW w:w="200" w:type="pct"/>
          </w:tcPr>
          <w:p w14:paraId="5CB3CED3" w14:textId="77777777" w:rsidR="001754A3" w:rsidRPr="00BC583B" w:rsidRDefault="001754A3" w:rsidP="006C38D9">
            <w:pPr>
              <w:rPr>
                <w:b/>
                <w:sz w:val="20"/>
                <w:szCs w:val="20"/>
              </w:rPr>
            </w:pPr>
          </w:p>
        </w:tc>
        <w:tc>
          <w:tcPr>
            <w:tcW w:w="770" w:type="pct"/>
          </w:tcPr>
          <w:p w14:paraId="79126019" w14:textId="77777777" w:rsidR="001754A3" w:rsidRPr="00BC583B" w:rsidRDefault="001754A3" w:rsidP="006C38D9">
            <w:pPr>
              <w:rPr>
                <w:b/>
                <w:sz w:val="20"/>
                <w:szCs w:val="20"/>
              </w:rPr>
            </w:pPr>
          </w:p>
        </w:tc>
        <w:tc>
          <w:tcPr>
            <w:tcW w:w="952" w:type="pct"/>
          </w:tcPr>
          <w:p w14:paraId="50FD8B0E" w14:textId="77777777" w:rsidR="001754A3" w:rsidRPr="00BC583B" w:rsidRDefault="001754A3" w:rsidP="006C38D9">
            <w:pPr>
              <w:rPr>
                <w:b/>
                <w:sz w:val="20"/>
                <w:szCs w:val="20"/>
              </w:rPr>
            </w:pPr>
          </w:p>
        </w:tc>
        <w:tc>
          <w:tcPr>
            <w:tcW w:w="927" w:type="pct"/>
          </w:tcPr>
          <w:p w14:paraId="784E4030" w14:textId="77777777" w:rsidR="001754A3" w:rsidRPr="00BC583B" w:rsidRDefault="001754A3" w:rsidP="006C38D9">
            <w:pPr>
              <w:rPr>
                <w:b/>
                <w:sz w:val="20"/>
                <w:szCs w:val="20"/>
              </w:rPr>
            </w:pPr>
          </w:p>
        </w:tc>
        <w:tc>
          <w:tcPr>
            <w:tcW w:w="620" w:type="pct"/>
          </w:tcPr>
          <w:p w14:paraId="29CC6830" w14:textId="0C1E0FBB" w:rsidR="001754A3" w:rsidRPr="00BC583B" w:rsidRDefault="001754A3" w:rsidP="006C38D9">
            <w:pPr>
              <w:rPr>
                <w:b/>
                <w:sz w:val="20"/>
                <w:szCs w:val="20"/>
              </w:rPr>
            </w:pPr>
          </w:p>
        </w:tc>
        <w:tc>
          <w:tcPr>
            <w:tcW w:w="564" w:type="pct"/>
          </w:tcPr>
          <w:p w14:paraId="21C5B396" w14:textId="77777777" w:rsidR="001754A3" w:rsidRPr="00BC583B" w:rsidRDefault="001754A3" w:rsidP="006C38D9">
            <w:pPr>
              <w:rPr>
                <w:b/>
                <w:sz w:val="20"/>
                <w:szCs w:val="20"/>
              </w:rPr>
            </w:pPr>
          </w:p>
        </w:tc>
        <w:tc>
          <w:tcPr>
            <w:tcW w:w="968" w:type="pct"/>
          </w:tcPr>
          <w:p w14:paraId="3887332C" w14:textId="77777777" w:rsidR="001754A3" w:rsidRPr="00BC583B" w:rsidRDefault="001754A3" w:rsidP="006C38D9">
            <w:pPr>
              <w:rPr>
                <w:b/>
                <w:sz w:val="20"/>
                <w:szCs w:val="20"/>
              </w:rPr>
            </w:pPr>
          </w:p>
        </w:tc>
      </w:tr>
      <w:tr w:rsidR="00BB5B3C" w14:paraId="3946C93F" w14:textId="77777777" w:rsidTr="00F24CBA">
        <w:tc>
          <w:tcPr>
            <w:tcW w:w="200" w:type="pct"/>
          </w:tcPr>
          <w:p w14:paraId="10864E38" w14:textId="77777777" w:rsidR="001754A3" w:rsidRPr="00BC583B" w:rsidRDefault="001754A3" w:rsidP="006C38D9">
            <w:pPr>
              <w:rPr>
                <w:b/>
                <w:sz w:val="20"/>
                <w:szCs w:val="20"/>
              </w:rPr>
            </w:pPr>
          </w:p>
        </w:tc>
        <w:tc>
          <w:tcPr>
            <w:tcW w:w="770" w:type="pct"/>
          </w:tcPr>
          <w:p w14:paraId="0B737F95" w14:textId="77777777" w:rsidR="001754A3" w:rsidRPr="00BC583B" w:rsidRDefault="001754A3" w:rsidP="006C38D9">
            <w:pPr>
              <w:rPr>
                <w:b/>
                <w:sz w:val="20"/>
                <w:szCs w:val="20"/>
              </w:rPr>
            </w:pPr>
          </w:p>
        </w:tc>
        <w:tc>
          <w:tcPr>
            <w:tcW w:w="952" w:type="pct"/>
          </w:tcPr>
          <w:p w14:paraId="68F2244F" w14:textId="77777777" w:rsidR="001754A3" w:rsidRPr="00BC583B" w:rsidRDefault="001754A3" w:rsidP="006C38D9">
            <w:pPr>
              <w:rPr>
                <w:b/>
                <w:sz w:val="20"/>
                <w:szCs w:val="20"/>
              </w:rPr>
            </w:pPr>
          </w:p>
        </w:tc>
        <w:tc>
          <w:tcPr>
            <w:tcW w:w="927" w:type="pct"/>
          </w:tcPr>
          <w:p w14:paraId="69F32399" w14:textId="77777777" w:rsidR="001754A3" w:rsidRPr="00BC583B" w:rsidRDefault="001754A3" w:rsidP="006C38D9">
            <w:pPr>
              <w:rPr>
                <w:b/>
                <w:sz w:val="20"/>
                <w:szCs w:val="20"/>
              </w:rPr>
            </w:pPr>
          </w:p>
        </w:tc>
        <w:tc>
          <w:tcPr>
            <w:tcW w:w="620" w:type="pct"/>
          </w:tcPr>
          <w:p w14:paraId="2C67D8D8" w14:textId="6D0167AC" w:rsidR="001754A3" w:rsidRPr="00BC583B" w:rsidRDefault="001754A3" w:rsidP="006C38D9">
            <w:pPr>
              <w:rPr>
                <w:b/>
                <w:sz w:val="20"/>
                <w:szCs w:val="20"/>
              </w:rPr>
            </w:pPr>
          </w:p>
        </w:tc>
        <w:tc>
          <w:tcPr>
            <w:tcW w:w="564" w:type="pct"/>
          </w:tcPr>
          <w:p w14:paraId="26F6B0C2" w14:textId="77777777" w:rsidR="001754A3" w:rsidRPr="00BC583B" w:rsidRDefault="001754A3" w:rsidP="006C38D9">
            <w:pPr>
              <w:rPr>
                <w:b/>
                <w:sz w:val="20"/>
                <w:szCs w:val="20"/>
              </w:rPr>
            </w:pPr>
          </w:p>
        </w:tc>
        <w:tc>
          <w:tcPr>
            <w:tcW w:w="968" w:type="pct"/>
          </w:tcPr>
          <w:p w14:paraId="60E7D798" w14:textId="77777777" w:rsidR="001754A3" w:rsidRPr="00BC583B" w:rsidRDefault="001754A3" w:rsidP="006C38D9">
            <w:pPr>
              <w:rPr>
                <w:b/>
                <w:sz w:val="20"/>
                <w:szCs w:val="20"/>
              </w:rPr>
            </w:pPr>
          </w:p>
        </w:tc>
      </w:tr>
    </w:tbl>
    <w:p w14:paraId="6BA3465B" w14:textId="77777777" w:rsidR="00046C60" w:rsidRPr="001754A3" w:rsidRDefault="00046C60" w:rsidP="006C38D9">
      <w:pPr>
        <w:rPr>
          <w:b/>
          <w:i/>
          <w:sz w:val="18"/>
          <w:szCs w:val="18"/>
          <w:u w:val="single"/>
        </w:rPr>
      </w:pPr>
    </w:p>
    <w:p w14:paraId="71CF1468" w14:textId="77777777" w:rsidR="00AF76BB" w:rsidRPr="001754A3" w:rsidRDefault="00AF76BB" w:rsidP="006C38D9">
      <w:pPr>
        <w:rPr>
          <w:b/>
          <w:i/>
          <w:sz w:val="18"/>
          <w:szCs w:val="18"/>
          <w:u w:val="single"/>
        </w:rPr>
      </w:pPr>
    </w:p>
    <w:p w14:paraId="304EC3A8" w14:textId="77777777" w:rsidR="008A4B6B" w:rsidRPr="008A4B6B" w:rsidRDefault="008A4B6B" w:rsidP="008A4B6B">
      <w:pPr>
        <w:tabs>
          <w:tab w:val="left" w:pos="1225"/>
        </w:tabs>
        <w:jc w:val="left"/>
        <w:sectPr w:rsidR="008A4B6B" w:rsidRPr="008A4B6B" w:rsidSect="00FF7085">
          <w:headerReference w:type="even" r:id="rId48"/>
          <w:footerReference w:type="default" r:id="rId49"/>
          <w:headerReference w:type="first" r:id="rId50"/>
          <w:pgSz w:w="11906" w:h="16838" w:code="9"/>
          <w:pgMar w:top="567" w:right="1021" w:bottom="567" w:left="1247" w:header="737" w:footer="680" w:gutter="0"/>
          <w:cols w:space="708"/>
          <w:docGrid w:linePitch="360"/>
        </w:sectPr>
      </w:pPr>
      <w:bookmarkStart w:id="1346" w:name="_ПРИЛОЖЕНИЕ_8._форма_1"/>
      <w:bookmarkEnd w:id="1346"/>
    </w:p>
    <w:p w14:paraId="58B4D0D5" w14:textId="4FFB4838" w:rsidR="009D7D2C" w:rsidRDefault="009D7D2C" w:rsidP="009D7D2C">
      <w:pPr>
        <w:pStyle w:val="22"/>
        <w:rPr>
          <w:i w:val="0"/>
          <w:color w:val="BFBFBF"/>
          <w:sz w:val="24"/>
          <w:lang w:eastAsia="ru-RU"/>
        </w:rPr>
      </w:pPr>
      <w:bookmarkStart w:id="1347" w:name="_ПРИЛОЖЕНИЕ_9._форма_1"/>
      <w:bookmarkStart w:id="1348" w:name="_ПРИЛОЖЕНИЕ_10._форма_1"/>
      <w:bookmarkStart w:id="1349" w:name="_ПРИЛОЖЕНИЕ_11._форма_1"/>
      <w:bookmarkStart w:id="1350" w:name="_ПРИЛОЖЕНИЕ_12._СХЕМА"/>
      <w:bookmarkStart w:id="1351" w:name="_ПРИЛОЖЕНИЕ_12._Рекомендуемый"/>
      <w:bookmarkStart w:id="1352" w:name="_ПРИЛОЖЕНИЕ_11._КАРТА"/>
      <w:bookmarkStart w:id="1353" w:name="_ПРИЛОЖЕНИЕ_12._РЕКОМЕНДУЕМЫЙ_1"/>
      <w:bookmarkStart w:id="1354" w:name="Прил12"/>
      <w:bookmarkStart w:id="1355" w:name="_Toc176969577"/>
      <w:bookmarkStart w:id="1356" w:name="_Toc443735836"/>
      <w:bookmarkStart w:id="1357" w:name="_Toc450296431"/>
      <w:bookmarkStart w:id="1358" w:name="_Toc462673658"/>
      <w:bookmarkStart w:id="1359" w:name="_Toc12546330"/>
      <w:bookmarkStart w:id="1360" w:name="_Toc27736334"/>
      <w:bookmarkStart w:id="1361" w:name="_Toc111197455"/>
      <w:bookmarkStart w:id="1362" w:name="_Toc111214138"/>
      <w:bookmarkStart w:id="1363" w:name="_Toc113870902"/>
      <w:bookmarkStart w:id="1364" w:name="_Toc113871317"/>
      <w:bookmarkStart w:id="1365" w:name="_Toc114842163"/>
      <w:bookmarkStart w:id="1366" w:name="_Toc118809964"/>
      <w:bookmarkStart w:id="1367" w:name="_Toc118815400"/>
      <w:bookmarkStart w:id="1368" w:name="_Toc118885095"/>
      <w:bookmarkStart w:id="1369" w:name="_Toc120268014"/>
      <w:bookmarkStart w:id="1370" w:name="_Toc121237729"/>
      <w:bookmarkStart w:id="1371" w:name="_Toc121398264"/>
      <w:bookmarkStart w:id="1372" w:name="_Toc125462207"/>
      <w:bookmarkStart w:id="1373" w:name="_Toc125462261"/>
      <w:bookmarkStart w:id="1374" w:name="_Toc126135555"/>
      <w:bookmarkStart w:id="1375" w:name="_Toc128573807"/>
      <w:bookmarkStart w:id="1376" w:name="_Toc130280583"/>
      <w:bookmarkStart w:id="1377" w:name="_Toc130567365"/>
      <w:bookmarkStart w:id="1378" w:name="_Toc132268813"/>
      <w:bookmarkStart w:id="1379" w:name="_Toc132269281"/>
      <w:bookmarkStart w:id="1380" w:name="_Toc134100527"/>
      <w:bookmarkStart w:id="1381" w:name="_Toc135910625"/>
      <w:bookmarkStart w:id="1382" w:name="_Toc135911935"/>
      <w:bookmarkStart w:id="1383" w:name="_Toc135922593"/>
      <w:bookmarkStart w:id="1384" w:name="_Toc135922770"/>
      <w:bookmarkStart w:id="1385" w:name="_Toc135995290"/>
      <w:bookmarkStart w:id="1386" w:name="_Toc135995450"/>
      <w:bookmarkStart w:id="1387" w:name="_Toc136263078"/>
      <w:bookmarkStart w:id="1388" w:name="_Toc378590054"/>
      <w:bookmarkStart w:id="1389" w:name="_Toc383695775"/>
      <w:bookmarkEnd w:id="1347"/>
      <w:bookmarkEnd w:id="1348"/>
      <w:bookmarkEnd w:id="1349"/>
      <w:bookmarkEnd w:id="1350"/>
      <w:bookmarkEnd w:id="1351"/>
      <w:bookmarkEnd w:id="1352"/>
      <w:bookmarkEnd w:id="1353"/>
      <w:bookmarkEnd w:id="1354"/>
      <w:r w:rsidRPr="000D5298">
        <w:rPr>
          <w:i w:val="0"/>
          <w:sz w:val="24"/>
          <w:szCs w:val="24"/>
          <w:lang w:val="x-none" w:eastAsia="ru-RU"/>
        </w:rPr>
        <w:t xml:space="preserve">ПРИЛОЖЕНИЕ </w:t>
      </w:r>
      <w:r>
        <w:rPr>
          <w:i w:val="0"/>
          <w:sz w:val="24"/>
          <w:szCs w:val="24"/>
          <w:lang w:eastAsia="ru-RU"/>
        </w:rPr>
        <w:t>11</w:t>
      </w:r>
      <w:r w:rsidRPr="000D5298">
        <w:rPr>
          <w:i w:val="0"/>
          <w:sz w:val="24"/>
          <w:szCs w:val="24"/>
          <w:lang w:val="x-none" w:eastAsia="ru-RU"/>
        </w:rPr>
        <w:t xml:space="preserve">. </w:t>
      </w:r>
      <w:r w:rsidRPr="009D7D2C">
        <w:rPr>
          <w:i w:val="0"/>
          <w:sz w:val="24"/>
          <w:szCs w:val="24"/>
          <w:lang w:eastAsia="ru-RU"/>
        </w:rPr>
        <w:t xml:space="preserve">КАРТА КЛАССИФИКАЦИИ ПРОИСШЕСТВИЯ, СВЯЗАННОГО С РАЗГЕРМЕТИЗАЦИЕЙ ОБОРУДОВАНИЯ ПРОИЗВОДСТВЕННЫХ ОБЪЕКТОВ </w:t>
      </w:r>
      <w:r w:rsidR="00EE35D1" w:rsidRPr="00EE35D1">
        <w:rPr>
          <w:i w:val="0"/>
          <w:sz w:val="24"/>
          <w:lang w:eastAsia="ru-RU"/>
        </w:rPr>
        <w:t>(ПРИЛОЖЕНО ОТДЕЛЬНО)</w:t>
      </w:r>
      <w:bookmarkEnd w:id="1355"/>
    </w:p>
    <w:p w14:paraId="2BBC5C30" w14:textId="77777777" w:rsidR="009D7D2C" w:rsidRDefault="009D7D2C" w:rsidP="006C38D9">
      <w:pPr>
        <w:pStyle w:val="22"/>
        <w:spacing w:before="0" w:after="240"/>
        <w:rPr>
          <w:i w:val="0"/>
          <w:snapToGrid w:val="0"/>
          <w:sz w:val="24"/>
          <w:szCs w:val="24"/>
        </w:rPr>
        <w:sectPr w:rsidR="009D7D2C" w:rsidSect="00DA41B9">
          <w:headerReference w:type="even" r:id="rId51"/>
          <w:footerReference w:type="default" r:id="rId52"/>
          <w:headerReference w:type="first" r:id="rId53"/>
          <w:pgSz w:w="11907" w:h="16839" w:code="9"/>
          <w:pgMar w:top="567" w:right="1021" w:bottom="567" w:left="1247" w:header="737" w:footer="680" w:gutter="0"/>
          <w:cols w:space="708"/>
          <w:docGrid w:linePitch="360"/>
        </w:sectPr>
      </w:pPr>
    </w:p>
    <w:p w14:paraId="74296AFC" w14:textId="77777777" w:rsidR="00C75B7F" w:rsidRPr="0007735E" w:rsidRDefault="00E22C36" w:rsidP="006C38D9">
      <w:pPr>
        <w:pStyle w:val="22"/>
        <w:spacing w:before="0" w:after="240"/>
        <w:rPr>
          <w:i w:val="0"/>
          <w:snapToGrid w:val="0"/>
          <w:sz w:val="24"/>
          <w:szCs w:val="24"/>
        </w:rPr>
      </w:pPr>
      <w:bookmarkStart w:id="1390" w:name="_Toc176969578"/>
      <w:r w:rsidRPr="0007735E">
        <w:rPr>
          <w:i w:val="0"/>
          <w:snapToGrid w:val="0"/>
          <w:sz w:val="24"/>
          <w:szCs w:val="24"/>
        </w:rPr>
        <w:t>ПРИЛОЖЕНИЕ 12. РЕКОМЕНДУЕМЫЙ ПОРЯДОК ОПРЕДЕЛЕНИЯ УЩЕРБА</w:t>
      </w:r>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90"/>
    </w:p>
    <w:p w14:paraId="73FA45AC" w14:textId="77777777" w:rsidR="00C75B7F" w:rsidRDefault="00C75B7F" w:rsidP="006C38D9">
      <w:pPr>
        <w:autoSpaceDE w:val="0"/>
        <w:autoSpaceDN w:val="0"/>
        <w:adjustRightInd w:val="0"/>
        <w:spacing w:before="120"/>
      </w:pPr>
      <w:r w:rsidRPr="00C75B7F">
        <w:t>Структура ущерба от происшествий, как правило, включает: полные финансовые потери ОГ, эксплуатирующе</w:t>
      </w:r>
      <w:r w:rsidR="005A3EA6">
        <w:t>го</w:t>
      </w:r>
      <w:r w:rsidRPr="00C75B7F">
        <w:t xml:space="preserve"> объект, на котором произошло происшествие; расходы на ликвидацию происшествия; социально-экономические потери, связанные с травмированием и гибелью людей (как персонала организации, так и </w:t>
      </w:r>
      <w:r w:rsidR="009B3899">
        <w:t>Т</w:t>
      </w:r>
      <w:r w:rsidRPr="00C75B7F">
        <w:t>ретьих лиц); вред, нанесенный окружающей среде; косвенный ущерб и потери от выбытия трудовых ресурсов.</w:t>
      </w:r>
    </w:p>
    <w:p w14:paraId="634FC8B3" w14:textId="77777777" w:rsidR="00A13344" w:rsidRPr="00A13344" w:rsidRDefault="00A13344" w:rsidP="00B931D7">
      <w:pPr>
        <w:autoSpaceDE w:val="0"/>
        <w:autoSpaceDN w:val="0"/>
        <w:adjustRightInd w:val="0"/>
        <w:spacing w:before="60"/>
        <w:ind w:left="567"/>
        <w:rPr>
          <w:i/>
          <w:u w:val="single"/>
        </w:rPr>
      </w:pPr>
      <w:r w:rsidRPr="00A13344">
        <w:rPr>
          <w:i/>
          <w:u w:val="single"/>
        </w:rPr>
        <w:t>Примечание:</w:t>
      </w:r>
    </w:p>
    <w:p w14:paraId="06D3668E" w14:textId="77777777" w:rsidR="00C60B58" w:rsidRPr="00C60B58" w:rsidRDefault="00C60B58" w:rsidP="00B931D7">
      <w:pPr>
        <w:autoSpaceDE w:val="0"/>
        <w:autoSpaceDN w:val="0"/>
        <w:adjustRightInd w:val="0"/>
        <w:spacing w:before="60"/>
        <w:ind w:left="567"/>
        <w:rPr>
          <w:i/>
        </w:rPr>
      </w:pPr>
      <w:r w:rsidRPr="00C60B58">
        <w:rPr>
          <w:i/>
        </w:rPr>
        <w:t>Потери от выбытия трудовых ресурсов – потери от выбытия трудовых ресурсов, из производственной деятельности в результате гибели человека.</w:t>
      </w:r>
    </w:p>
    <w:p w14:paraId="7711FBCC" w14:textId="77777777" w:rsidR="00A13344" w:rsidRPr="00B931D7" w:rsidRDefault="00A13344" w:rsidP="00B931D7">
      <w:pPr>
        <w:autoSpaceDE w:val="0"/>
        <w:autoSpaceDN w:val="0"/>
        <w:adjustRightInd w:val="0"/>
        <w:spacing w:before="60"/>
        <w:ind w:left="567"/>
        <w:rPr>
          <w:i/>
        </w:rPr>
      </w:pPr>
      <w:r w:rsidRPr="00A13344">
        <w:rPr>
          <w:i/>
        </w:rPr>
        <w:t>Социально-экономические потери –</w:t>
      </w:r>
      <w:r>
        <w:rPr>
          <w:i/>
        </w:rPr>
        <w:t xml:space="preserve"> </w:t>
      </w:r>
      <w:r w:rsidRPr="00A13344">
        <w:rPr>
          <w:i/>
        </w:rPr>
        <w:t xml:space="preserve">потери, вызванные гибелью или травмированием </w:t>
      </w:r>
      <w:r w:rsidR="007134EC">
        <w:rPr>
          <w:i/>
        </w:rPr>
        <w:t>р</w:t>
      </w:r>
      <w:r>
        <w:rPr>
          <w:i/>
        </w:rPr>
        <w:t>аботников</w:t>
      </w:r>
      <w:r w:rsidRPr="00A13344">
        <w:rPr>
          <w:i/>
        </w:rPr>
        <w:t xml:space="preserve"> </w:t>
      </w:r>
      <w:r w:rsidR="00DB44C2">
        <w:rPr>
          <w:i/>
        </w:rPr>
        <w:t>ПАО «НК «Роснефть»</w:t>
      </w:r>
      <w:r w:rsidRPr="00A13344">
        <w:rPr>
          <w:i/>
        </w:rPr>
        <w:t>, Обществ</w:t>
      </w:r>
      <w:r>
        <w:rPr>
          <w:i/>
        </w:rPr>
        <w:t xml:space="preserve"> Группы, Подрядчика</w:t>
      </w:r>
      <w:r w:rsidRPr="00A13344">
        <w:rPr>
          <w:i/>
        </w:rPr>
        <w:t xml:space="preserve">/ </w:t>
      </w:r>
      <w:r>
        <w:rPr>
          <w:i/>
        </w:rPr>
        <w:t>Субподрядчика</w:t>
      </w:r>
      <w:r w:rsidRPr="00A13344">
        <w:rPr>
          <w:i/>
        </w:rPr>
        <w:t xml:space="preserve"> или </w:t>
      </w:r>
      <w:r>
        <w:rPr>
          <w:i/>
        </w:rPr>
        <w:t>Т</w:t>
      </w:r>
      <w:r w:rsidRPr="00A13344">
        <w:rPr>
          <w:i/>
        </w:rPr>
        <w:t>ретьих лиц.</w:t>
      </w:r>
    </w:p>
    <w:p w14:paraId="07F5B361" w14:textId="77777777" w:rsidR="00C75B7F" w:rsidRPr="00C75B7F" w:rsidRDefault="00C75B7F" w:rsidP="006C38D9">
      <w:pPr>
        <w:autoSpaceDE w:val="0"/>
        <w:autoSpaceDN w:val="0"/>
        <w:adjustRightInd w:val="0"/>
        <w:spacing w:before="120"/>
      </w:pPr>
      <w:r w:rsidRPr="00C75B7F">
        <w:t>При оценке ущерба от происшествия подсчитываются те составляющие ущерба, для которых известны исходные данные. Окончательный ущерб рассчитывается после окончания сроков расследования происшествия и получения всех необходимых данных. Составляющие ущерба могут быть рассчитаны независимо друг от друга.</w:t>
      </w:r>
    </w:p>
    <w:p w14:paraId="77EF43DC" w14:textId="77777777" w:rsidR="00C75B7F" w:rsidRPr="005E619D" w:rsidRDefault="00C75B7F" w:rsidP="006C38D9">
      <w:pPr>
        <w:pStyle w:val="a4"/>
        <w:numPr>
          <w:ilvl w:val="0"/>
          <w:numId w:val="36"/>
        </w:numPr>
        <w:spacing w:before="240"/>
        <w:contextualSpacing w:val="0"/>
        <w:rPr>
          <w:b/>
        </w:rPr>
      </w:pPr>
      <w:bookmarkStart w:id="1391" w:name="_Toc365385244"/>
      <w:bookmarkStart w:id="1392" w:name="_Toc366141751"/>
      <w:bookmarkStart w:id="1393" w:name="_Toc368397478"/>
      <w:bookmarkStart w:id="1394" w:name="_Toc368400297"/>
      <w:bookmarkStart w:id="1395" w:name="_Toc368475871"/>
      <w:bookmarkStart w:id="1396" w:name="_Toc368477712"/>
      <w:r w:rsidRPr="005E619D">
        <w:rPr>
          <w:b/>
        </w:rPr>
        <w:t>Структура определения ущерба</w:t>
      </w:r>
      <w:bookmarkEnd w:id="1391"/>
      <w:bookmarkEnd w:id="1392"/>
      <w:bookmarkEnd w:id="1393"/>
      <w:bookmarkEnd w:id="1394"/>
      <w:bookmarkEnd w:id="1395"/>
      <w:bookmarkEnd w:id="1396"/>
    </w:p>
    <w:p w14:paraId="310B54E5" w14:textId="77777777" w:rsidR="00C75B7F" w:rsidRPr="00C75B7F" w:rsidRDefault="00C75B7F" w:rsidP="006C38D9">
      <w:pPr>
        <w:spacing w:before="120"/>
        <w:rPr>
          <w:szCs w:val="24"/>
        </w:rPr>
      </w:pPr>
      <w:r w:rsidRPr="00C75B7F">
        <w:rPr>
          <w:szCs w:val="24"/>
        </w:rPr>
        <w:t xml:space="preserve">Ущерб от </w:t>
      </w:r>
      <w:r w:rsidRPr="00C75B7F">
        <w:t xml:space="preserve">происшествия </w:t>
      </w:r>
      <w:r w:rsidRPr="00C75B7F">
        <w:rPr>
          <w:szCs w:val="24"/>
        </w:rPr>
        <w:t>может быть выражен в общем виде формулой:</w:t>
      </w:r>
    </w:p>
    <w:p w14:paraId="1AC4A657"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а</w:t>
      </w:r>
      <w:r w:rsidRPr="00C75B7F">
        <w:rPr>
          <w:szCs w:val="24"/>
        </w:rPr>
        <w:t xml:space="preserve"> = П</w:t>
      </w:r>
      <w:r w:rsidRPr="00C75B7F">
        <w:rPr>
          <w:szCs w:val="24"/>
          <w:vertAlign w:val="subscript"/>
        </w:rPr>
        <w:t>п.п</w:t>
      </w:r>
      <w:r w:rsidRPr="00C75B7F">
        <w:rPr>
          <w:szCs w:val="24"/>
        </w:rPr>
        <w:t xml:space="preserve"> + П</w:t>
      </w:r>
      <w:r w:rsidRPr="00C75B7F">
        <w:rPr>
          <w:szCs w:val="24"/>
          <w:vertAlign w:val="subscript"/>
        </w:rPr>
        <w:t>л.а</w:t>
      </w:r>
      <w:r w:rsidRPr="00C75B7F">
        <w:rPr>
          <w:szCs w:val="24"/>
        </w:rPr>
        <w:t xml:space="preserve"> + П</w:t>
      </w:r>
      <w:r w:rsidRPr="00C75B7F">
        <w:rPr>
          <w:szCs w:val="24"/>
          <w:vertAlign w:val="subscript"/>
        </w:rPr>
        <w:t>с.э</w:t>
      </w:r>
      <w:r w:rsidRPr="00C75B7F">
        <w:rPr>
          <w:szCs w:val="24"/>
        </w:rPr>
        <w:t xml:space="preserve"> + П</w:t>
      </w:r>
      <w:r w:rsidRPr="00C75B7F">
        <w:rPr>
          <w:szCs w:val="24"/>
          <w:vertAlign w:val="subscript"/>
        </w:rPr>
        <w:t>н.в</w:t>
      </w:r>
      <w:r w:rsidRPr="00C75B7F">
        <w:rPr>
          <w:szCs w:val="24"/>
        </w:rPr>
        <w:t xml:space="preserve"> + П</w:t>
      </w:r>
      <w:r w:rsidRPr="00C75B7F">
        <w:rPr>
          <w:szCs w:val="24"/>
          <w:vertAlign w:val="subscript"/>
        </w:rPr>
        <w:t>экол</w:t>
      </w:r>
      <w:r w:rsidRPr="00C75B7F">
        <w:rPr>
          <w:szCs w:val="24"/>
        </w:rPr>
        <w:t xml:space="preserve"> (1),</w:t>
      </w:r>
    </w:p>
    <w:p w14:paraId="052E2695" w14:textId="77777777" w:rsidR="00C75B7F" w:rsidRPr="00C75B7F" w:rsidRDefault="00C75B7F" w:rsidP="006C38D9">
      <w:pPr>
        <w:spacing w:before="120"/>
        <w:ind w:left="567"/>
        <w:rPr>
          <w:szCs w:val="24"/>
        </w:rPr>
      </w:pPr>
      <w:r w:rsidRPr="00C75B7F">
        <w:rPr>
          <w:szCs w:val="24"/>
        </w:rPr>
        <w:t>где:</w:t>
      </w:r>
    </w:p>
    <w:p w14:paraId="568AE6D6" w14:textId="77777777" w:rsidR="00C75B7F" w:rsidRPr="00C75B7F" w:rsidRDefault="00C75B7F" w:rsidP="006C38D9">
      <w:pPr>
        <w:spacing w:before="120"/>
        <w:ind w:left="567"/>
        <w:rPr>
          <w:szCs w:val="24"/>
        </w:rPr>
      </w:pPr>
      <w:r w:rsidRPr="00C75B7F">
        <w:rPr>
          <w:szCs w:val="24"/>
        </w:rPr>
        <w:t>П</w:t>
      </w:r>
      <w:r w:rsidRPr="00C75B7F">
        <w:rPr>
          <w:szCs w:val="24"/>
          <w:vertAlign w:val="subscript"/>
        </w:rPr>
        <w:t>а</w:t>
      </w:r>
      <w:r w:rsidRPr="00C75B7F">
        <w:rPr>
          <w:szCs w:val="24"/>
        </w:rPr>
        <w:t xml:space="preserve"> </w:t>
      </w:r>
      <w:r w:rsidR="005E619D">
        <w:rPr>
          <w:szCs w:val="24"/>
        </w:rPr>
        <w:t>–</w:t>
      </w:r>
      <w:r w:rsidRPr="00C75B7F">
        <w:rPr>
          <w:szCs w:val="24"/>
        </w:rPr>
        <w:t xml:space="preserve"> полный ущерб от </w:t>
      </w:r>
      <w:r w:rsidRPr="00C75B7F">
        <w:t>происшествия</w:t>
      </w:r>
      <w:r w:rsidRPr="00C75B7F">
        <w:rPr>
          <w:szCs w:val="24"/>
        </w:rPr>
        <w:t>, руб.;</w:t>
      </w:r>
    </w:p>
    <w:p w14:paraId="29C68F3D" w14:textId="77777777" w:rsidR="00C75B7F" w:rsidRPr="00C75B7F" w:rsidRDefault="00C75B7F" w:rsidP="006C38D9">
      <w:pPr>
        <w:spacing w:before="120"/>
        <w:ind w:left="567"/>
        <w:rPr>
          <w:szCs w:val="24"/>
        </w:rPr>
      </w:pPr>
      <w:r w:rsidRPr="00C75B7F">
        <w:rPr>
          <w:szCs w:val="24"/>
        </w:rPr>
        <w:t>П</w:t>
      </w:r>
      <w:r w:rsidRPr="00C75B7F">
        <w:rPr>
          <w:szCs w:val="24"/>
          <w:vertAlign w:val="subscript"/>
        </w:rPr>
        <w:t>п.п</w:t>
      </w:r>
      <w:r w:rsidRPr="00C75B7F">
        <w:rPr>
          <w:szCs w:val="24"/>
        </w:rPr>
        <w:t xml:space="preserve"> </w:t>
      </w:r>
      <w:r w:rsidR="005E619D">
        <w:rPr>
          <w:szCs w:val="24"/>
        </w:rPr>
        <w:t>–</w:t>
      </w:r>
      <w:r w:rsidRPr="00C75B7F">
        <w:rPr>
          <w:szCs w:val="24"/>
        </w:rPr>
        <w:t xml:space="preserve"> прямые потери </w:t>
      </w:r>
      <w:r w:rsidR="001E6747" w:rsidRPr="00C75B7F">
        <w:rPr>
          <w:szCs w:val="24"/>
        </w:rPr>
        <w:t>О</w:t>
      </w:r>
      <w:r w:rsidR="001E6747">
        <w:rPr>
          <w:szCs w:val="24"/>
        </w:rPr>
        <w:t>Г</w:t>
      </w:r>
      <w:r w:rsidRPr="00C75B7F">
        <w:rPr>
          <w:szCs w:val="24"/>
        </w:rPr>
        <w:t>, руб.;</w:t>
      </w:r>
    </w:p>
    <w:p w14:paraId="4171D56D" w14:textId="77777777" w:rsidR="00C75B7F" w:rsidRPr="00C75B7F" w:rsidRDefault="00C75B7F" w:rsidP="006C38D9">
      <w:pPr>
        <w:spacing w:before="120"/>
        <w:ind w:left="567"/>
        <w:rPr>
          <w:szCs w:val="24"/>
        </w:rPr>
      </w:pPr>
      <w:r w:rsidRPr="00C75B7F">
        <w:rPr>
          <w:szCs w:val="24"/>
        </w:rPr>
        <w:t>П</w:t>
      </w:r>
      <w:r w:rsidRPr="00C75B7F">
        <w:rPr>
          <w:szCs w:val="24"/>
          <w:vertAlign w:val="subscript"/>
        </w:rPr>
        <w:t>л.а</w:t>
      </w:r>
      <w:r w:rsidRPr="00C75B7F">
        <w:rPr>
          <w:szCs w:val="24"/>
        </w:rPr>
        <w:t xml:space="preserve"> </w:t>
      </w:r>
      <w:r w:rsidR="005E619D">
        <w:rPr>
          <w:szCs w:val="24"/>
        </w:rPr>
        <w:t>–</w:t>
      </w:r>
      <w:r w:rsidRPr="00C75B7F">
        <w:rPr>
          <w:szCs w:val="24"/>
        </w:rPr>
        <w:t xml:space="preserve"> затраты на локализацию (ликвидацию) и расследование </w:t>
      </w:r>
      <w:r w:rsidRPr="00C75B7F">
        <w:t>происшествия</w:t>
      </w:r>
      <w:r w:rsidRPr="00C75B7F">
        <w:rPr>
          <w:szCs w:val="24"/>
        </w:rPr>
        <w:t>, руб.;</w:t>
      </w:r>
    </w:p>
    <w:p w14:paraId="47158E43" w14:textId="77777777" w:rsidR="00C75B7F" w:rsidRPr="00C75B7F" w:rsidRDefault="00C75B7F" w:rsidP="006C38D9">
      <w:pPr>
        <w:spacing w:before="120"/>
        <w:ind w:left="567"/>
        <w:rPr>
          <w:szCs w:val="24"/>
        </w:rPr>
      </w:pPr>
      <w:r w:rsidRPr="00C75B7F">
        <w:rPr>
          <w:szCs w:val="24"/>
        </w:rPr>
        <w:t>П</w:t>
      </w:r>
      <w:r w:rsidRPr="00C75B7F">
        <w:rPr>
          <w:szCs w:val="24"/>
          <w:vertAlign w:val="subscript"/>
        </w:rPr>
        <w:t>с.э</w:t>
      </w:r>
      <w:r w:rsidRPr="00C75B7F">
        <w:rPr>
          <w:szCs w:val="24"/>
        </w:rPr>
        <w:t xml:space="preserve"> </w:t>
      </w:r>
      <w:r w:rsidR="005E619D">
        <w:rPr>
          <w:szCs w:val="24"/>
        </w:rPr>
        <w:t>–</w:t>
      </w:r>
      <w:r w:rsidRPr="00C75B7F">
        <w:rPr>
          <w:szCs w:val="24"/>
        </w:rPr>
        <w:t xml:space="preserve"> социально-экономические потери, руб.;</w:t>
      </w:r>
    </w:p>
    <w:p w14:paraId="20FF8E1D" w14:textId="77777777" w:rsidR="00C75B7F" w:rsidRPr="00C75B7F" w:rsidRDefault="00C75B7F" w:rsidP="006C38D9">
      <w:pPr>
        <w:spacing w:before="120"/>
        <w:ind w:left="567"/>
        <w:rPr>
          <w:szCs w:val="24"/>
        </w:rPr>
      </w:pPr>
      <w:r w:rsidRPr="00C75B7F">
        <w:rPr>
          <w:szCs w:val="24"/>
        </w:rPr>
        <w:t>П</w:t>
      </w:r>
      <w:r w:rsidRPr="00C75B7F">
        <w:rPr>
          <w:szCs w:val="24"/>
          <w:vertAlign w:val="subscript"/>
        </w:rPr>
        <w:t>н.в</w:t>
      </w:r>
      <w:r w:rsidRPr="00C75B7F">
        <w:rPr>
          <w:szCs w:val="24"/>
        </w:rPr>
        <w:t xml:space="preserve"> </w:t>
      </w:r>
      <w:r w:rsidR="005E619D">
        <w:rPr>
          <w:szCs w:val="24"/>
        </w:rPr>
        <w:t>–</w:t>
      </w:r>
      <w:r w:rsidRPr="00C75B7F">
        <w:rPr>
          <w:szCs w:val="24"/>
        </w:rPr>
        <w:t xml:space="preserve"> косвенный ущерб, руб.;</w:t>
      </w:r>
    </w:p>
    <w:p w14:paraId="06FBA5FC" w14:textId="77777777" w:rsidR="00C60B58" w:rsidRDefault="00C75B7F" w:rsidP="006C38D9">
      <w:pPr>
        <w:spacing w:before="120"/>
        <w:ind w:left="567"/>
        <w:rPr>
          <w:szCs w:val="24"/>
        </w:rPr>
      </w:pPr>
      <w:r w:rsidRPr="00C75B7F">
        <w:rPr>
          <w:szCs w:val="24"/>
        </w:rPr>
        <w:t>П</w:t>
      </w:r>
      <w:r w:rsidRPr="00C75B7F">
        <w:rPr>
          <w:szCs w:val="24"/>
          <w:vertAlign w:val="subscript"/>
        </w:rPr>
        <w:t>экол</w:t>
      </w:r>
      <w:r w:rsidRPr="00C75B7F">
        <w:rPr>
          <w:szCs w:val="24"/>
        </w:rPr>
        <w:t xml:space="preserve"> </w:t>
      </w:r>
      <w:r w:rsidR="005E619D">
        <w:rPr>
          <w:szCs w:val="24"/>
        </w:rPr>
        <w:t>–</w:t>
      </w:r>
      <w:r w:rsidRPr="00C75B7F">
        <w:rPr>
          <w:szCs w:val="24"/>
        </w:rPr>
        <w:t xml:space="preserve"> экологический ущерб</w:t>
      </w:r>
      <w:r w:rsidR="007D6C4C">
        <w:rPr>
          <w:szCs w:val="24"/>
        </w:rPr>
        <w:t xml:space="preserve">, </w:t>
      </w:r>
      <w:r w:rsidRPr="00C75B7F">
        <w:rPr>
          <w:szCs w:val="24"/>
        </w:rPr>
        <w:t>руб.</w:t>
      </w:r>
      <w:r w:rsidR="00C60B58">
        <w:rPr>
          <w:szCs w:val="24"/>
        </w:rPr>
        <w:t>.</w:t>
      </w:r>
    </w:p>
    <w:p w14:paraId="7F1B77E7" w14:textId="77777777" w:rsidR="00C60B58" w:rsidRPr="00C60B58" w:rsidRDefault="00C60B58" w:rsidP="00B931D7">
      <w:pPr>
        <w:spacing w:before="60"/>
        <w:ind w:left="567"/>
        <w:rPr>
          <w:i/>
          <w:szCs w:val="24"/>
          <w:u w:val="single"/>
        </w:rPr>
      </w:pPr>
      <w:r w:rsidRPr="00C60B58">
        <w:rPr>
          <w:i/>
          <w:szCs w:val="24"/>
          <w:u w:val="single"/>
        </w:rPr>
        <w:t>Примечание:</w:t>
      </w:r>
    </w:p>
    <w:p w14:paraId="5BD3E46F" w14:textId="77777777" w:rsidR="00C75B7F" w:rsidRPr="00B931D7" w:rsidRDefault="00C60B58" w:rsidP="00B931D7">
      <w:pPr>
        <w:spacing w:before="60"/>
        <w:ind w:left="567"/>
        <w:rPr>
          <w:i/>
          <w:szCs w:val="24"/>
        </w:rPr>
      </w:pPr>
      <w:r w:rsidRPr="00C60B58">
        <w:rPr>
          <w:i/>
          <w:szCs w:val="24"/>
        </w:rPr>
        <w:t>Прямые потери</w:t>
      </w:r>
      <w:r>
        <w:rPr>
          <w:i/>
          <w:szCs w:val="24"/>
        </w:rPr>
        <w:t xml:space="preserve"> </w:t>
      </w:r>
      <w:r w:rsidRPr="00C60B58">
        <w:rPr>
          <w:i/>
          <w:szCs w:val="24"/>
        </w:rPr>
        <w:t>– уничтожение основных производственных фондов (здани</w:t>
      </w:r>
      <w:r w:rsidR="00A737AF">
        <w:rPr>
          <w:i/>
          <w:szCs w:val="24"/>
        </w:rPr>
        <w:t>й</w:t>
      </w:r>
      <w:r w:rsidRPr="00C60B58">
        <w:rPr>
          <w:i/>
          <w:szCs w:val="24"/>
        </w:rPr>
        <w:t>, сооружени</w:t>
      </w:r>
      <w:r w:rsidR="00A737AF">
        <w:rPr>
          <w:i/>
          <w:szCs w:val="24"/>
        </w:rPr>
        <w:t>й</w:t>
      </w:r>
      <w:r w:rsidRPr="00C60B58">
        <w:rPr>
          <w:i/>
          <w:szCs w:val="24"/>
        </w:rPr>
        <w:t>, оборудовани</w:t>
      </w:r>
      <w:r w:rsidR="00A737AF">
        <w:rPr>
          <w:i/>
          <w:szCs w:val="24"/>
        </w:rPr>
        <w:t>я</w:t>
      </w:r>
      <w:r w:rsidRPr="00C60B58">
        <w:rPr>
          <w:i/>
          <w:szCs w:val="24"/>
        </w:rPr>
        <w:t xml:space="preserve">, материальных ценностей, потеря имущества </w:t>
      </w:r>
      <w:r w:rsidR="00A737AF">
        <w:rPr>
          <w:i/>
          <w:szCs w:val="24"/>
        </w:rPr>
        <w:t>Т</w:t>
      </w:r>
      <w:r w:rsidRPr="00C60B58">
        <w:rPr>
          <w:i/>
          <w:szCs w:val="24"/>
        </w:rPr>
        <w:t>ретьих лиц и т.д.).</w:t>
      </w:r>
    </w:p>
    <w:p w14:paraId="6AEF588E" w14:textId="77777777" w:rsidR="00C75B7F" w:rsidRPr="00C75B7F" w:rsidRDefault="00C75B7F" w:rsidP="006C38D9">
      <w:pPr>
        <w:spacing w:before="120"/>
        <w:rPr>
          <w:szCs w:val="24"/>
        </w:rPr>
      </w:pPr>
      <w:r w:rsidRPr="00C75B7F">
        <w:rPr>
          <w:i/>
          <w:szCs w:val="24"/>
        </w:rPr>
        <w:t>Прямые потери</w:t>
      </w:r>
      <w:r w:rsidRPr="00C75B7F">
        <w:rPr>
          <w:szCs w:val="24"/>
        </w:rPr>
        <w:t xml:space="preserve">, </w:t>
      </w:r>
      <w:r w:rsidR="00796BE3">
        <w:rPr>
          <w:szCs w:val="24"/>
        </w:rPr>
        <w:t>(</w:t>
      </w:r>
      <w:r w:rsidRPr="00C75B7F">
        <w:rPr>
          <w:szCs w:val="24"/>
        </w:rPr>
        <w:t>П</w:t>
      </w:r>
      <w:r w:rsidRPr="00C75B7F">
        <w:rPr>
          <w:szCs w:val="24"/>
          <w:vertAlign w:val="subscript"/>
        </w:rPr>
        <w:t>п.п</w:t>
      </w:r>
      <w:r w:rsidR="00796BE3">
        <w:rPr>
          <w:szCs w:val="24"/>
        </w:rPr>
        <w:t>)</w:t>
      </w:r>
      <w:r w:rsidRPr="00C75B7F">
        <w:rPr>
          <w:szCs w:val="24"/>
        </w:rPr>
        <w:t xml:space="preserve">, от </w:t>
      </w:r>
      <w:r w:rsidRPr="00C75B7F">
        <w:t>происшествия</w:t>
      </w:r>
      <w:r w:rsidRPr="00C75B7F">
        <w:rPr>
          <w:szCs w:val="24"/>
        </w:rPr>
        <w:t xml:space="preserve"> можно определить по формуле:</w:t>
      </w:r>
    </w:p>
    <w:p w14:paraId="7B251E71"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п.п</w:t>
      </w:r>
      <w:r w:rsidRPr="00C75B7F">
        <w:rPr>
          <w:szCs w:val="24"/>
        </w:rPr>
        <w:t xml:space="preserve"> = П</w:t>
      </w:r>
      <w:r w:rsidRPr="00C75B7F">
        <w:rPr>
          <w:szCs w:val="24"/>
          <w:vertAlign w:val="subscript"/>
        </w:rPr>
        <w:t>оф</w:t>
      </w:r>
      <w:r w:rsidRPr="00C75B7F">
        <w:rPr>
          <w:szCs w:val="24"/>
        </w:rPr>
        <w:t xml:space="preserve"> + П</w:t>
      </w:r>
      <w:r w:rsidRPr="00C75B7F">
        <w:rPr>
          <w:szCs w:val="24"/>
          <w:vertAlign w:val="subscript"/>
        </w:rPr>
        <w:t>т.м.ц</w:t>
      </w:r>
      <w:r w:rsidRPr="00C75B7F">
        <w:rPr>
          <w:szCs w:val="24"/>
        </w:rPr>
        <w:t xml:space="preserve"> + П</w:t>
      </w:r>
      <w:r w:rsidRPr="00C75B7F">
        <w:rPr>
          <w:szCs w:val="24"/>
          <w:vertAlign w:val="subscript"/>
        </w:rPr>
        <w:t>им</w:t>
      </w:r>
      <w:r w:rsidRPr="00C75B7F">
        <w:rPr>
          <w:szCs w:val="24"/>
        </w:rPr>
        <w:t xml:space="preserve">   (2),</w:t>
      </w:r>
    </w:p>
    <w:p w14:paraId="5A0DD3C1" w14:textId="77777777" w:rsidR="00C75B7F" w:rsidRPr="00C75B7F" w:rsidRDefault="00C75B7F" w:rsidP="006C38D9">
      <w:pPr>
        <w:spacing w:before="120"/>
        <w:ind w:firstLine="284"/>
        <w:jc w:val="center"/>
        <w:rPr>
          <w:szCs w:val="24"/>
        </w:rPr>
      </w:pPr>
    </w:p>
    <w:p w14:paraId="5F8172F2" w14:textId="77777777" w:rsidR="00C75B7F" w:rsidRPr="00C75B7F" w:rsidRDefault="00C75B7F" w:rsidP="006C38D9">
      <w:pPr>
        <w:spacing w:before="120"/>
        <w:ind w:left="567"/>
        <w:rPr>
          <w:szCs w:val="24"/>
        </w:rPr>
      </w:pPr>
      <w:r w:rsidRPr="00C75B7F">
        <w:rPr>
          <w:szCs w:val="24"/>
        </w:rPr>
        <w:t>где:</w:t>
      </w:r>
    </w:p>
    <w:p w14:paraId="042393F8" w14:textId="77777777" w:rsidR="00C75B7F" w:rsidRPr="00C75B7F" w:rsidRDefault="00C75B7F" w:rsidP="006C38D9">
      <w:pPr>
        <w:spacing w:before="120"/>
        <w:ind w:left="567"/>
        <w:rPr>
          <w:szCs w:val="24"/>
        </w:rPr>
      </w:pPr>
      <w:r w:rsidRPr="00C75B7F">
        <w:rPr>
          <w:szCs w:val="24"/>
        </w:rPr>
        <w:t>П</w:t>
      </w:r>
      <w:r w:rsidRPr="00C75B7F">
        <w:rPr>
          <w:szCs w:val="24"/>
          <w:vertAlign w:val="subscript"/>
        </w:rPr>
        <w:t>оф</w:t>
      </w:r>
      <w:r w:rsidRPr="00C75B7F">
        <w:rPr>
          <w:szCs w:val="24"/>
        </w:rPr>
        <w:t xml:space="preserve"> </w:t>
      </w:r>
      <w:r w:rsidR="005E619D">
        <w:rPr>
          <w:szCs w:val="24"/>
        </w:rPr>
        <w:t>–</w:t>
      </w:r>
      <w:r w:rsidRPr="00C75B7F">
        <w:rPr>
          <w:szCs w:val="24"/>
        </w:rPr>
        <w:t xml:space="preserve"> потери ОГ в результате уничтожения (повреждения)* основных фондов (производственных и непроизводственных), руб.;</w:t>
      </w:r>
    </w:p>
    <w:p w14:paraId="63F053B4" w14:textId="77777777" w:rsidR="00C75B7F" w:rsidRPr="00C75B7F" w:rsidRDefault="00C75B7F" w:rsidP="006C38D9">
      <w:pPr>
        <w:spacing w:before="120"/>
        <w:ind w:left="567"/>
        <w:rPr>
          <w:szCs w:val="24"/>
        </w:rPr>
      </w:pPr>
      <w:r w:rsidRPr="00C75B7F">
        <w:rPr>
          <w:szCs w:val="24"/>
        </w:rPr>
        <w:t>П</w:t>
      </w:r>
      <w:r w:rsidRPr="00C75B7F">
        <w:rPr>
          <w:szCs w:val="24"/>
          <w:vertAlign w:val="subscript"/>
        </w:rPr>
        <w:t xml:space="preserve">т.м.ц </w:t>
      </w:r>
      <w:r w:rsidR="005E619D">
        <w:rPr>
          <w:szCs w:val="24"/>
        </w:rPr>
        <w:t>–</w:t>
      </w:r>
      <w:r w:rsidRPr="00C75B7F">
        <w:rPr>
          <w:szCs w:val="24"/>
        </w:rPr>
        <w:t xml:space="preserve"> потери ОГ в результате уничтожения (повреждения) товарно-материальных ценностей (продукции, сырья и т.п.), руб.;</w:t>
      </w:r>
    </w:p>
    <w:p w14:paraId="15C80C97" w14:textId="77777777" w:rsidR="00C75B7F" w:rsidRPr="00C75B7F" w:rsidRDefault="00C75B7F" w:rsidP="006C38D9">
      <w:pPr>
        <w:spacing w:before="120"/>
        <w:ind w:left="567"/>
        <w:rPr>
          <w:szCs w:val="24"/>
        </w:rPr>
      </w:pPr>
      <w:r w:rsidRPr="00C75B7F">
        <w:rPr>
          <w:szCs w:val="24"/>
        </w:rPr>
        <w:t>П</w:t>
      </w:r>
      <w:r w:rsidRPr="00C75B7F">
        <w:rPr>
          <w:szCs w:val="24"/>
          <w:vertAlign w:val="subscript"/>
        </w:rPr>
        <w:t>им</w:t>
      </w:r>
      <w:r w:rsidRPr="00C75B7F">
        <w:rPr>
          <w:szCs w:val="24"/>
        </w:rPr>
        <w:t xml:space="preserve"> </w:t>
      </w:r>
      <w:r w:rsidR="005E619D">
        <w:rPr>
          <w:szCs w:val="24"/>
        </w:rPr>
        <w:t>–</w:t>
      </w:r>
      <w:r w:rsidRPr="00C75B7F">
        <w:rPr>
          <w:szCs w:val="24"/>
        </w:rPr>
        <w:t xml:space="preserve"> потери в результате уничтожения (повреждения) имущества </w:t>
      </w:r>
      <w:r w:rsidR="009B3899">
        <w:rPr>
          <w:szCs w:val="24"/>
        </w:rPr>
        <w:t>Т</w:t>
      </w:r>
      <w:r w:rsidRPr="00C75B7F">
        <w:rPr>
          <w:szCs w:val="24"/>
        </w:rPr>
        <w:t>ретьих лиц, руб.</w:t>
      </w:r>
    </w:p>
    <w:p w14:paraId="3697BB6C" w14:textId="77777777" w:rsidR="00F123DA" w:rsidRDefault="00C75B7F" w:rsidP="00731DE9">
      <w:pPr>
        <w:keepNext/>
        <w:spacing w:before="120"/>
        <w:ind w:left="567"/>
        <w:rPr>
          <w:i/>
        </w:rPr>
      </w:pPr>
      <w:r w:rsidRPr="00C75B7F">
        <w:rPr>
          <w:i/>
          <w:u w:val="single"/>
        </w:rPr>
        <w:t>Примечание:</w:t>
      </w:r>
      <w:r w:rsidRPr="00C75B7F">
        <w:rPr>
          <w:i/>
        </w:rPr>
        <w:t xml:space="preserve"> </w:t>
      </w:r>
    </w:p>
    <w:p w14:paraId="75FDEB68" w14:textId="77777777" w:rsidR="00C75B7F" w:rsidRPr="00C75B7F" w:rsidRDefault="00C75B7F" w:rsidP="00731DE9">
      <w:pPr>
        <w:spacing w:before="120"/>
        <w:ind w:left="567"/>
        <w:rPr>
          <w:i/>
        </w:rPr>
      </w:pPr>
      <w:r w:rsidRPr="00C75B7F">
        <w:rPr>
          <w:i/>
        </w:rPr>
        <w:t>Поврежденными считаются материальные ценности (здания, сооружения, оборудование, продукция, личное имущество и т.д.), которые в результате ремонтно-восстановительных работ после аварии могут быть приведены в состояние, позволяющее их использовать по первоначальному функциональному назначению. В противном случае они считаются уничтоженными.</w:t>
      </w:r>
    </w:p>
    <w:p w14:paraId="293CF86F" w14:textId="77777777" w:rsidR="00C75B7F" w:rsidRPr="00C75B7F" w:rsidRDefault="00C75B7F" w:rsidP="006C38D9">
      <w:pPr>
        <w:spacing w:before="120"/>
        <w:rPr>
          <w:szCs w:val="24"/>
        </w:rPr>
      </w:pPr>
      <w:r w:rsidRPr="00C75B7F">
        <w:rPr>
          <w:i/>
          <w:szCs w:val="24"/>
        </w:rPr>
        <w:t>Затраты на локализацию (ликвидацию) и расследование аварии</w:t>
      </w:r>
      <w:r w:rsidRPr="00C75B7F">
        <w:rPr>
          <w:szCs w:val="24"/>
        </w:rPr>
        <w:t>, П</w:t>
      </w:r>
      <w:r w:rsidRPr="00C75B7F">
        <w:rPr>
          <w:szCs w:val="24"/>
          <w:vertAlign w:val="subscript"/>
        </w:rPr>
        <w:t>л.а</w:t>
      </w:r>
      <w:r w:rsidRPr="00C75B7F">
        <w:rPr>
          <w:szCs w:val="24"/>
        </w:rPr>
        <w:t>, можно определить по формуле:</w:t>
      </w:r>
    </w:p>
    <w:p w14:paraId="23137359"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п.п</w:t>
      </w:r>
      <w:r w:rsidRPr="00C75B7F">
        <w:rPr>
          <w:szCs w:val="24"/>
        </w:rPr>
        <w:t xml:space="preserve"> = П</w:t>
      </w:r>
      <w:r w:rsidRPr="00C75B7F">
        <w:rPr>
          <w:szCs w:val="24"/>
          <w:vertAlign w:val="subscript"/>
        </w:rPr>
        <w:t>л</w:t>
      </w:r>
      <w:r w:rsidRPr="00C75B7F">
        <w:rPr>
          <w:szCs w:val="24"/>
        </w:rPr>
        <w:t xml:space="preserve"> + П</w:t>
      </w:r>
      <w:r w:rsidRPr="00C75B7F">
        <w:rPr>
          <w:szCs w:val="24"/>
          <w:vertAlign w:val="subscript"/>
        </w:rPr>
        <w:t>р</w:t>
      </w:r>
      <w:r w:rsidRPr="00C75B7F">
        <w:rPr>
          <w:szCs w:val="24"/>
        </w:rPr>
        <w:t xml:space="preserve">   (3),</w:t>
      </w:r>
    </w:p>
    <w:p w14:paraId="3C3CD993" w14:textId="77777777" w:rsidR="00C75B7F" w:rsidRPr="00C75B7F" w:rsidRDefault="00C75B7F" w:rsidP="006C38D9">
      <w:pPr>
        <w:spacing w:before="120"/>
        <w:ind w:left="567"/>
        <w:rPr>
          <w:szCs w:val="24"/>
        </w:rPr>
      </w:pPr>
      <w:r w:rsidRPr="00C75B7F">
        <w:rPr>
          <w:szCs w:val="24"/>
        </w:rPr>
        <w:t>где:</w:t>
      </w:r>
    </w:p>
    <w:p w14:paraId="0573B7BE" w14:textId="77777777" w:rsidR="00C75B7F" w:rsidRPr="00C75B7F" w:rsidRDefault="00C75B7F" w:rsidP="006C38D9">
      <w:pPr>
        <w:spacing w:before="120"/>
        <w:ind w:left="567"/>
        <w:rPr>
          <w:szCs w:val="24"/>
        </w:rPr>
      </w:pPr>
      <w:r w:rsidRPr="00C75B7F">
        <w:rPr>
          <w:szCs w:val="24"/>
        </w:rPr>
        <w:t>П</w:t>
      </w:r>
      <w:r w:rsidRPr="00C75B7F">
        <w:rPr>
          <w:szCs w:val="24"/>
          <w:vertAlign w:val="subscript"/>
        </w:rPr>
        <w:t>л</w:t>
      </w:r>
      <w:r w:rsidRPr="00C75B7F">
        <w:rPr>
          <w:szCs w:val="24"/>
        </w:rPr>
        <w:t xml:space="preserve"> – расходы, связанные с локализацией и ликвидацией последствий </w:t>
      </w:r>
      <w:r w:rsidRPr="00C75B7F">
        <w:t>происшествия</w:t>
      </w:r>
      <w:r w:rsidRPr="00C75B7F">
        <w:rPr>
          <w:szCs w:val="24"/>
        </w:rPr>
        <w:t>, руб.;</w:t>
      </w:r>
    </w:p>
    <w:p w14:paraId="435CB79C" w14:textId="77777777" w:rsidR="00C75B7F" w:rsidRDefault="00C75B7F" w:rsidP="006C38D9">
      <w:pPr>
        <w:spacing w:before="120"/>
        <w:ind w:left="567"/>
        <w:rPr>
          <w:szCs w:val="24"/>
        </w:rPr>
      </w:pPr>
      <w:r w:rsidRPr="00C75B7F">
        <w:rPr>
          <w:szCs w:val="24"/>
        </w:rPr>
        <w:t>П</w:t>
      </w:r>
      <w:r w:rsidRPr="00C75B7F">
        <w:rPr>
          <w:szCs w:val="24"/>
          <w:vertAlign w:val="subscript"/>
        </w:rPr>
        <w:t>р</w:t>
      </w:r>
      <w:r w:rsidRPr="00C75B7F">
        <w:rPr>
          <w:szCs w:val="24"/>
        </w:rPr>
        <w:t xml:space="preserve"> – расходы на расследование </w:t>
      </w:r>
      <w:r w:rsidRPr="00C75B7F">
        <w:t>происшествия</w:t>
      </w:r>
      <w:r w:rsidRPr="00C75B7F">
        <w:rPr>
          <w:szCs w:val="24"/>
        </w:rPr>
        <w:t>, руб.</w:t>
      </w:r>
    </w:p>
    <w:p w14:paraId="56FCAF5E" w14:textId="77777777" w:rsidR="00A737AF" w:rsidRPr="00A737AF" w:rsidRDefault="00A737AF" w:rsidP="00B931D7">
      <w:pPr>
        <w:spacing w:before="60"/>
        <w:ind w:left="567"/>
        <w:rPr>
          <w:i/>
          <w:szCs w:val="24"/>
          <w:u w:val="single"/>
        </w:rPr>
      </w:pPr>
      <w:r w:rsidRPr="00A737AF">
        <w:rPr>
          <w:i/>
          <w:szCs w:val="24"/>
          <w:u w:val="single"/>
        </w:rPr>
        <w:t>Примечание:</w:t>
      </w:r>
    </w:p>
    <w:p w14:paraId="36E07EDE" w14:textId="77777777" w:rsidR="00A737AF" w:rsidRPr="00A737AF" w:rsidRDefault="00A737AF" w:rsidP="00B931D7">
      <w:pPr>
        <w:spacing w:before="60"/>
        <w:ind w:left="567"/>
        <w:rPr>
          <w:i/>
          <w:szCs w:val="24"/>
        </w:rPr>
      </w:pPr>
      <w:r w:rsidRPr="00A737AF">
        <w:rPr>
          <w:i/>
          <w:szCs w:val="24"/>
        </w:rPr>
        <w:t>Расходы на ликвидацию (локализацию) и расследование</w:t>
      </w:r>
      <w:r w:rsidR="00E7285F">
        <w:rPr>
          <w:i/>
          <w:szCs w:val="24"/>
        </w:rPr>
        <w:t xml:space="preserve"> происшеств</w:t>
      </w:r>
      <w:r w:rsidRPr="00A737AF">
        <w:rPr>
          <w:i/>
          <w:szCs w:val="24"/>
        </w:rPr>
        <w:t>ия:</w:t>
      </w:r>
    </w:p>
    <w:p w14:paraId="5D6FDCB2" w14:textId="77777777" w:rsidR="00A737AF" w:rsidRPr="00A737AF" w:rsidRDefault="00A737AF" w:rsidP="00731DE9">
      <w:pPr>
        <w:numPr>
          <w:ilvl w:val="0"/>
          <w:numId w:val="94"/>
        </w:numPr>
        <w:tabs>
          <w:tab w:val="left" w:pos="993"/>
        </w:tabs>
        <w:spacing w:before="60"/>
        <w:ind w:left="993" w:hanging="426"/>
        <w:rPr>
          <w:i/>
          <w:szCs w:val="24"/>
        </w:rPr>
      </w:pPr>
      <w:r w:rsidRPr="00A737AF">
        <w:rPr>
          <w:i/>
          <w:szCs w:val="24"/>
        </w:rPr>
        <w:t xml:space="preserve">непредусмотренные выплаты заработной платы (премии) персоналу при ликвидации (локализации) приведших к </w:t>
      </w:r>
      <w:r w:rsidR="008C179F">
        <w:rPr>
          <w:i/>
          <w:szCs w:val="24"/>
        </w:rPr>
        <w:t>ЧС</w:t>
      </w:r>
      <w:r w:rsidRPr="00A737AF">
        <w:rPr>
          <w:i/>
          <w:szCs w:val="24"/>
        </w:rPr>
        <w:t xml:space="preserve"> оперативных событий в ходе производственной деятельности/ инфекционных заболеваний и происшествий;</w:t>
      </w:r>
    </w:p>
    <w:p w14:paraId="27726E89" w14:textId="77777777" w:rsidR="00A737AF" w:rsidRPr="00A737AF" w:rsidRDefault="00A737AF" w:rsidP="00731DE9">
      <w:pPr>
        <w:numPr>
          <w:ilvl w:val="0"/>
          <w:numId w:val="94"/>
        </w:numPr>
        <w:tabs>
          <w:tab w:val="left" w:pos="993"/>
        </w:tabs>
        <w:spacing w:before="60"/>
        <w:ind w:left="993" w:hanging="426"/>
        <w:rPr>
          <w:i/>
          <w:szCs w:val="24"/>
        </w:rPr>
      </w:pPr>
      <w:r w:rsidRPr="00A737AF">
        <w:rPr>
          <w:i/>
          <w:szCs w:val="24"/>
        </w:rPr>
        <w:t xml:space="preserve">расходы специализированных организаций, привлекаемых к ликвидации (локализации) приведших к </w:t>
      </w:r>
      <w:r w:rsidR="008C179F">
        <w:rPr>
          <w:i/>
          <w:szCs w:val="24"/>
        </w:rPr>
        <w:t>ЧС</w:t>
      </w:r>
      <w:r w:rsidRPr="00A737AF">
        <w:rPr>
          <w:i/>
          <w:szCs w:val="24"/>
        </w:rPr>
        <w:t xml:space="preserve"> оперативных событий в ходе производственной деятельности/ инфекционных заболеваний и происшествий;</w:t>
      </w:r>
    </w:p>
    <w:p w14:paraId="6C073763" w14:textId="77777777" w:rsidR="00A737AF" w:rsidRPr="00B931D7" w:rsidRDefault="00A737AF" w:rsidP="00731DE9">
      <w:pPr>
        <w:numPr>
          <w:ilvl w:val="0"/>
          <w:numId w:val="94"/>
        </w:numPr>
        <w:tabs>
          <w:tab w:val="left" w:pos="993"/>
        </w:tabs>
        <w:spacing w:before="60"/>
        <w:ind w:left="993" w:hanging="426"/>
        <w:rPr>
          <w:i/>
          <w:szCs w:val="24"/>
        </w:rPr>
      </w:pPr>
      <w:r w:rsidRPr="00A737AF">
        <w:rPr>
          <w:i/>
          <w:szCs w:val="24"/>
        </w:rPr>
        <w:t xml:space="preserve">стоимость материалов, израсходованных при ликвидации (локализации) приведших к </w:t>
      </w:r>
      <w:r w:rsidR="008C179F">
        <w:rPr>
          <w:i/>
          <w:szCs w:val="24"/>
        </w:rPr>
        <w:t>ЧС</w:t>
      </w:r>
      <w:r w:rsidRPr="00A737AF">
        <w:rPr>
          <w:i/>
          <w:szCs w:val="24"/>
        </w:rPr>
        <w:t xml:space="preserve"> оперативных событий в ходе производственной деятельности/ инфекционных заболеваний и происшествий.</w:t>
      </w:r>
    </w:p>
    <w:p w14:paraId="6BE4C4F4" w14:textId="77777777" w:rsidR="00A62E6A" w:rsidRPr="007E6959" w:rsidRDefault="00A62E6A" w:rsidP="006C38D9">
      <w:pPr>
        <w:spacing w:before="120"/>
        <w:rPr>
          <w:szCs w:val="24"/>
        </w:rPr>
      </w:pPr>
      <w:r>
        <w:rPr>
          <w:i/>
          <w:szCs w:val="24"/>
        </w:rPr>
        <w:t>Социально-экономические потери</w:t>
      </w:r>
      <w:r w:rsidR="007D6C4C">
        <w:rPr>
          <w:szCs w:val="24"/>
        </w:rPr>
        <w:t xml:space="preserve"> (</w:t>
      </w:r>
      <w:r>
        <w:rPr>
          <w:szCs w:val="24"/>
        </w:rPr>
        <w:t>П</w:t>
      </w:r>
      <w:r>
        <w:rPr>
          <w:szCs w:val="24"/>
          <w:vertAlign w:val="subscript"/>
        </w:rPr>
        <w:t>сэ</w:t>
      </w:r>
      <w:r w:rsidR="007D6C4C">
        <w:rPr>
          <w:szCs w:val="24"/>
        </w:rPr>
        <w:t>)</w:t>
      </w:r>
      <w:r>
        <w:rPr>
          <w:szCs w:val="24"/>
        </w:rPr>
        <w:t>, можно определить как сумму затрат на компенсации и мероприятия вследствие гибели персонала</w:t>
      </w:r>
      <w:r w:rsidR="007D6C4C">
        <w:rPr>
          <w:szCs w:val="24"/>
        </w:rPr>
        <w:t xml:space="preserve"> (</w:t>
      </w:r>
      <w:r>
        <w:rPr>
          <w:szCs w:val="24"/>
        </w:rPr>
        <w:t>П</w:t>
      </w:r>
      <w:r>
        <w:rPr>
          <w:szCs w:val="24"/>
          <w:vertAlign w:val="subscript"/>
        </w:rPr>
        <w:t>г.п</w:t>
      </w:r>
      <w:r w:rsidR="007D6C4C">
        <w:rPr>
          <w:szCs w:val="24"/>
        </w:rPr>
        <w:t>)</w:t>
      </w:r>
      <w:r>
        <w:rPr>
          <w:szCs w:val="24"/>
        </w:rPr>
        <w:t xml:space="preserve">, и </w:t>
      </w:r>
      <w:r w:rsidR="009B3899">
        <w:rPr>
          <w:szCs w:val="24"/>
        </w:rPr>
        <w:t>Т</w:t>
      </w:r>
      <w:r>
        <w:rPr>
          <w:szCs w:val="24"/>
        </w:rPr>
        <w:t>ретьих лиц</w:t>
      </w:r>
      <w:r w:rsidR="007D6C4C">
        <w:rPr>
          <w:szCs w:val="24"/>
        </w:rPr>
        <w:t xml:space="preserve"> (</w:t>
      </w:r>
      <w:r>
        <w:rPr>
          <w:szCs w:val="24"/>
        </w:rPr>
        <w:t>П</w:t>
      </w:r>
      <w:r>
        <w:rPr>
          <w:szCs w:val="24"/>
          <w:vertAlign w:val="subscript"/>
        </w:rPr>
        <w:t>г.т.л</w:t>
      </w:r>
      <w:r w:rsidR="007D6C4C">
        <w:rPr>
          <w:szCs w:val="24"/>
        </w:rPr>
        <w:t>)</w:t>
      </w:r>
      <w:r>
        <w:rPr>
          <w:szCs w:val="24"/>
        </w:rPr>
        <w:t>, и (или) травмирования персонала</w:t>
      </w:r>
      <w:r w:rsidR="007D6C4C">
        <w:rPr>
          <w:szCs w:val="24"/>
        </w:rPr>
        <w:t xml:space="preserve"> (</w:t>
      </w:r>
      <w:r>
        <w:rPr>
          <w:szCs w:val="24"/>
        </w:rPr>
        <w:t>П</w:t>
      </w:r>
      <w:r>
        <w:rPr>
          <w:szCs w:val="24"/>
          <w:vertAlign w:val="subscript"/>
        </w:rPr>
        <w:t>т.п</w:t>
      </w:r>
      <w:r w:rsidR="007D6C4C">
        <w:rPr>
          <w:szCs w:val="24"/>
        </w:rPr>
        <w:t>)</w:t>
      </w:r>
      <w:r>
        <w:rPr>
          <w:szCs w:val="24"/>
        </w:rPr>
        <w:t xml:space="preserve">, и </w:t>
      </w:r>
      <w:r w:rsidR="009B3899">
        <w:rPr>
          <w:szCs w:val="24"/>
        </w:rPr>
        <w:t>Т</w:t>
      </w:r>
      <w:r>
        <w:rPr>
          <w:szCs w:val="24"/>
        </w:rPr>
        <w:t>ретьих лиц</w:t>
      </w:r>
      <w:r w:rsidR="007D6C4C">
        <w:rPr>
          <w:szCs w:val="24"/>
        </w:rPr>
        <w:t xml:space="preserve"> (</w:t>
      </w:r>
      <w:r>
        <w:rPr>
          <w:szCs w:val="24"/>
        </w:rPr>
        <w:t>П</w:t>
      </w:r>
      <w:r>
        <w:rPr>
          <w:szCs w:val="24"/>
          <w:vertAlign w:val="subscript"/>
        </w:rPr>
        <w:t>т.т.л</w:t>
      </w:r>
      <w:r w:rsidR="007D6C4C">
        <w:rPr>
          <w:szCs w:val="24"/>
          <w:vertAlign w:val="subscript"/>
        </w:rPr>
        <w:t>.</w:t>
      </w:r>
      <w:r w:rsidR="007D6C4C">
        <w:rPr>
          <w:szCs w:val="24"/>
        </w:rPr>
        <w:t>)</w:t>
      </w:r>
      <w:r>
        <w:rPr>
          <w:szCs w:val="24"/>
        </w:rPr>
        <w:t>:</w:t>
      </w:r>
    </w:p>
    <w:p w14:paraId="4264A560" w14:textId="77777777" w:rsidR="00A62E6A" w:rsidRDefault="00A62E6A" w:rsidP="006C38D9">
      <w:pPr>
        <w:spacing w:before="120"/>
        <w:ind w:firstLine="284"/>
        <w:jc w:val="center"/>
        <w:rPr>
          <w:szCs w:val="24"/>
        </w:rPr>
      </w:pPr>
      <w:r>
        <w:rPr>
          <w:szCs w:val="24"/>
        </w:rPr>
        <w:t>П</w:t>
      </w:r>
      <w:r>
        <w:rPr>
          <w:szCs w:val="24"/>
          <w:vertAlign w:val="subscript"/>
        </w:rPr>
        <w:t>сэ</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(4),</w:t>
      </w:r>
    </w:p>
    <w:p w14:paraId="2A291A89" w14:textId="77777777" w:rsidR="00A62E6A" w:rsidRDefault="00A62E6A" w:rsidP="006C38D9">
      <w:pPr>
        <w:spacing w:before="120"/>
        <w:ind w:left="567"/>
        <w:rPr>
          <w:szCs w:val="24"/>
        </w:rPr>
      </w:pPr>
      <w:r>
        <w:rPr>
          <w:szCs w:val="24"/>
        </w:rPr>
        <w:t>где:</w:t>
      </w:r>
    </w:p>
    <w:p w14:paraId="05EBB843" w14:textId="77777777" w:rsidR="00A62E6A" w:rsidRDefault="00A62E6A" w:rsidP="006C38D9">
      <w:pPr>
        <w:spacing w:before="120"/>
        <w:ind w:left="567"/>
        <w:rPr>
          <w:szCs w:val="24"/>
        </w:rPr>
      </w:pPr>
      <w:r>
        <w:rPr>
          <w:szCs w:val="24"/>
        </w:rPr>
        <w:t>П</w:t>
      </w:r>
      <w:r>
        <w:rPr>
          <w:szCs w:val="24"/>
          <w:vertAlign w:val="subscript"/>
        </w:rPr>
        <w:t>сэ</w:t>
      </w:r>
      <w:r>
        <w:rPr>
          <w:szCs w:val="24"/>
        </w:rPr>
        <w:t xml:space="preserve"> - с</w:t>
      </w:r>
      <w:r w:rsidRPr="00AC1894">
        <w:rPr>
          <w:szCs w:val="24"/>
        </w:rPr>
        <w:t>оциально-экономические потери</w:t>
      </w:r>
      <w:r>
        <w:rPr>
          <w:szCs w:val="24"/>
        </w:rPr>
        <w:t xml:space="preserve">; </w:t>
      </w:r>
    </w:p>
    <w:p w14:paraId="3F08A88C" w14:textId="77777777" w:rsidR="00A62E6A" w:rsidRDefault="00A62E6A" w:rsidP="006C38D9">
      <w:pPr>
        <w:spacing w:before="120"/>
        <w:ind w:left="567"/>
        <w:rPr>
          <w:szCs w:val="24"/>
        </w:rPr>
      </w:pP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w:t>
      </w:r>
      <w:r>
        <w:rPr>
          <w:szCs w:val="24"/>
        </w:rPr>
        <w:t>- гибель персонала;</w:t>
      </w:r>
    </w:p>
    <w:p w14:paraId="4A36E444" w14:textId="77777777" w:rsidR="00A62E6A" w:rsidRDefault="00A62E6A" w:rsidP="006C38D9">
      <w:pPr>
        <w:spacing w:before="120"/>
        <w:ind w:left="567"/>
        <w:rPr>
          <w:szCs w:val="24"/>
        </w:rPr>
      </w:pPr>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Pr>
          <w:szCs w:val="24"/>
        </w:rPr>
        <w:t xml:space="preserve"> -</w:t>
      </w:r>
      <w:r w:rsidRPr="007E6959">
        <w:rPr>
          <w:szCs w:val="24"/>
        </w:rPr>
        <w:t xml:space="preserve"> </w:t>
      </w:r>
      <w:r>
        <w:rPr>
          <w:szCs w:val="24"/>
        </w:rPr>
        <w:t xml:space="preserve">гибель </w:t>
      </w:r>
      <w:r w:rsidR="009B3899">
        <w:rPr>
          <w:szCs w:val="24"/>
        </w:rPr>
        <w:t>Т</w:t>
      </w:r>
      <w:r>
        <w:rPr>
          <w:szCs w:val="24"/>
        </w:rPr>
        <w:t>ретьих лиц;</w:t>
      </w:r>
    </w:p>
    <w:p w14:paraId="36DFE3A3" w14:textId="77777777" w:rsidR="00A62E6A" w:rsidRDefault="00A62E6A" w:rsidP="006C38D9">
      <w:pPr>
        <w:spacing w:before="120"/>
        <w:ind w:left="567"/>
        <w:rPr>
          <w:szCs w:val="24"/>
          <w:vertAlign w:val="subscript"/>
        </w:rPr>
      </w:pPr>
      <w:r>
        <w:rPr>
          <w:szCs w:val="24"/>
        </w:rPr>
        <w:t>П</w:t>
      </w:r>
      <w:r>
        <w:rPr>
          <w:szCs w:val="24"/>
          <w:vertAlign w:val="subscript"/>
        </w:rPr>
        <w:t>т</w:t>
      </w:r>
      <w:r w:rsidRPr="007E6959">
        <w:rPr>
          <w:szCs w:val="24"/>
          <w:vertAlign w:val="subscript"/>
        </w:rPr>
        <w:t>.</w:t>
      </w:r>
      <w:r>
        <w:rPr>
          <w:szCs w:val="24"/>
          <w:vertAlign w:val="subscript"/>
        </w:rPr>
        <w:t xml:space="preserve">п - </w:t>
      </w:r>
      <w:r>
        <w:rPr>
          <w:szCs w:val="24"/>
        </w:rPr>
        <w:t>травмирования персонала;</w:t>
      </w:r>
    </w:p>
    <w:p w14:paraId="462CC360" w14:textId="77777777" w:rsidR="00A62E6A" w:rsidRDefault="00A62E6A" w:rsidP="006C38D9">
      <w:pPr>
        <w:spacing w:before="120"/>
        <w:ind w:left="567"/>
        <w:rPr>
          <w:szCs w:val="24"/>
        </w:rPr>
      </w:pPr>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 xml:space="preserve">л - </w:t>
      </w:r>
      <w:r w:rsidRPr="007E6959">
        <w:rPr>
          <w:szCs w:val="24"/>
        </w:rPr>
        <w:t xml:space="preserve"> </w:t>
      </w:r>
      <w:r>
        <w:rPr>
          <w:szCs w:val="24"/>
        </w:rPr>
        <w:t xml:space="preserve">травмирования </w:t>
      </w:r>
      <w:r w:rsidR="009B3899">
        <w:rPr>
          <w:szCs w:val="24"/>
        </w:rPr>
        <w:t>Т</w:t>
      </w:r>
      <w:r>
        <w:rPr>
          <w:szCs w:val="24"/>
        </w:rPr>
        <w:t>ретьих лиц.</w:t>
      </w:r>
    </w:p>
    <w:p w14:paraId="3E500793" w14:textId="77777777" w:rsidR="00A62E6A" w:rsidRPr="007E6959" w:rsidRDefault="00A62E6A" w:rsidP="006C38D9">
      <w:pPr>
        <w:spacing w:before="120"/>
        <w:rPr>
          <w:szCs w:val="24"/>
        </w:rPr>
      </w:pPr>
      <w:r>
        <w:rPr>
          <w:i/>
          <w:szCs w:val="24"/>
        </w:rPr>
        <w:t>Косвенный ущерб</w:t>
      </w:r>
      <w:r w:rsidR="007D6C4C">
        <w:rPr>
          <w:szCs w:val="24"/>
        </w:rPr>
        <w:t xml:space="preserve"> (</w:t>
      </w:r>
      <w:r>
        <w:rPr>
          <w:szCs w:val="24"/>
        </w:rPr>
        <w:t>П</w:t>
      </w:r>
      <w:r>
        <w:rPr>
          <w:szCs w:val="24"/>
          <w:vertAlign w:val="subscript"/>
        </w:rPr>
        <w:t>н.в</w:t>
      </w:r>
      <w:r w:rsidR="007D6C4C">
        <w:rPr>
          <w:szCs w:val="24"/>
        </w:rPr>
        <w:t>)</w:t>
      </w:r>
      <w:r>
        <w:rPr>
          <w:szCs w:val="24"/>
        </w:rPr>
        <w:t xml:space="preserve">, вследствие </w:t>
      </w:r>
      <w:r>
        <w:t>происшествия</w:t>
      </w:r>
      <w:r>
        <w:rPr>
          <w:szCs w:val="24"/>
        </w:rPr>
        <w:t xml:space="preserve"> рекомендуется </w:t>
      </w:r>
      <w:r w:rsidR="00FD6A53">
        <w:rPr>
          <w:szCs w:val="24"/>
        </w:rPr>
        <w:t>определять,</w:t>
      </w:r>
      <w:r>
        <w:rPr>
          <w:szCs w:val="24"/>
        </w:rPr>
        <w:t xml:space="preserve"> как часть доходов, недопол</w:t>
      </w:r>
      <w:r w:rsidR="007D6C4C">
        <w:rPr>
          <w:szCs w:val="24"/>
        </w:rPr>
        <w:t>ученных ОГ в результате простоя (</w:t>
      </w:r>
      <w:r>
        <w:rPr>
          <w:szCs w:val="24"/>
        </w:rPr>
        <w:t>П</w:t>
      </w:r>
      <w:r>
        <w:rPr>
          <w:szCs w:val="24"/>
          <w:vertAlign w:val="subscript"/>
        </w:rPr>
        <w:t>н.п</w:t>
      </w:r>
      <w:r w:rsidR="007D6C4C">
        <w:rPr>
          <w:szCs w:val="24"/>
        </w:rPr>
        <w:t>)</w:t>
      </w:r>
      <w:r>
        <w:rPr>
          <w:szCs w:val="24"/>
        </w:rPr>
        <w:t>, зарплату и условно-постоянные ра</w:t>
      </w:r>
      <w:r w:rsidR="007D6C4C">
        <w:rPr>
          <w:szCs w:val="24"/>
        </w:rPr>
        <w:t>сходы ОГ за время простоя (</w:t>
      </w:r>
      <w:r>
        <w:rPr>
          <w:szCs w:val="24"/>
        </w:rPr>
        <w:t>П</w:t>
      </w:r>
      <w:r>
        <w:rPr>
          <w:szCs w:val="24"/>
          <w:vertAlign w:val="subscript"/>
        </w:rPr>
        <w:t>з.п</w:t>
      </w:r>
      <w:r w:rsidR="007D6C4C">
        <w:rPr>
          <w:szCs w:val="24"/>
        </w:rPr>
        <w:t>)</w:t>
      </w:r>
      <w:r>
        <w:rPr>
          <w:szCs w:val="24"/>
        </w:rPr>
        <w:t>, и убытки, вызванные уплатой различных</w:t>
      </w:r>
      <w:r w:rsidR="007D6C4C">
        <w:rPr>
          <w:szCs w:val="24"/>
        </w:rPr>
        <w:t xml:space="preserve"> неустоек, штрафов, пени и пр. (</w:t>
      </w:r>
      <w:r>
        <w:rPr>
          <w:szCs w:val="24"/>
        </w:rPr>
        <w:t>П</w:t>
      </w:r>
      <w:r>
        <w:rPr>
          <w:szCs w:val="24"/>
          <w:vertAlign w:val="subscript"/>
        </w:rPr>
        <w:t>ш</w:t>
      </w:r>
      <w:r w:rsidR="007D6C4C">
        <w:rPr>
          <w:szCs w:val="24"/>
        </w:rPr>
        <w:t>)</w:t>
      </w:r>
      <w:r>
        <w:rPr>
          <w:szCs w:val="24"/>
        </w:rPr>
        <w:t xml:space="preserve">, а также убытки </w:t>
      </w:r>
      <w:r w:rsidR="009B3899">
        <w:rPr>
          <w:szCs w:val="24"/>
        </w:rPr>
        <w:t>Т</w:t>
      </w:r>
      <w:r>
        <w:rPr>
          <w:szCs w:val="24"/>
        </w:rPr>
        <w:t>ретьих лиц из-за недополученной ими прибыли</w:t>
      </w:r>
      <w:r w:rsidR="007D6C4C">
        <w:rPr>
          <w:szCs w:val="24"/>
        </w:rPr>
        <w:t xml:space="preserve"> (</w:t>
      </w:r>
      <w:r>
        <w:rPr>
          <w:szCs w:val="24"/>
        </w:rPr>
        <w:t>П</w:t>
      </w:r>
      <w:r>
        <w:rPr>
          <w:szCs w:val="24"/>
          <w:vertAlign w:val="subscript"/>
        </w:rPr>
        <w:t>н.т.п.л</w:t>
      </w:r>
      <w:r w:rsidR="007D6C4C">
        <w:rPr>
          <w:szCs w:val="24"/>
          <w:vertAlign w:val="subscript"/>
        </w:rPr>
        <w:t>.</w:t>
      </w:r>
      <w:r w:rsidR="007D6C4C">
        <w:rPr>
          <w:szCs w:val="24"/>
        </w:rPr>
        <w:t>)</w:t>
      </w:r>
      <w:r>
        <w:rPr>
          <w:szCs w:val="24"/>
        </w:rPr>
        <w:t>:</w:t>
      </w:r>
    </w:p>
    <w:p w14:paraId="1F3F7A1B" w14:textId="77777777" w:rsidR="00A62E6A" w:rsidRDefault="00A62E6A" w:rsidP="006C38D9">
      <w:pPr>
        <w:spacing w:before="120"/>
        <w:ind w:firstLine="284"/>
        <w:jc w:val="center"/>
        <w:rPr>
          <w:szCs w:val="24"/>
        </w:rPr>
      </w:pPr>
      <w:r>
        <w:rPr>
          <w:szCs w:val="24"/>
        </w:rPr>
        <w:t>П</w:t>
      </w:r>
      <w:r>
        <w:rPr>
          <w:szCs w:val="24"/>
          <w:vertAlign w:val="subscript"/>
        </w:rPr>
        <w:t>н</w:t>
      </w:r>
      <w:r w:rsidRPr="007E6959">
        <w:rPr>
          <w:szCs w:val="24"/>
          <w:vertAlign w:val="subscript"/>
        </w:rPr>
        <w:t>.</w:t>
      </w:r>
      <w:r>
        <w:rPr>
          <w:szCs w:val="24"/>
          <w:vertAlign w:val="subscript"/>
        </w:rPr>
        <w:t>в</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з</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ш</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r w:rsidRPr="007E6959">
        <w:rPr>
          <w:szCs w:val="24"/>
        </w:rPr>
        <w:t xml:space="preserve">   (5),</w:t>
      </w:r>
    </w:p>
    <w:p w14:paraId="613C2045" w14:textId="77777777" w:rsidR="00A62E6A" w:rsidRDefault="00A62E6A" w:rsidP="006C38D9">
      <w:pPr>
        <w:spacing w:before="120"/>
        <w:ind w:left="567"/>
        <w:rPr>
          <w:szCs w:val="24"/>
        </w:rPr>
      </w:pPr>
      <w:r>
        <w:rPr>
          <w:szCs w:val="24"/>
        </w:rPr>
        <w:t>где:</w:t>
      </w:r>
    </w:p>
    <w:p w14:paraId="5AAED553" w14:textId="77777777" w:rsidR="00A62E6A" w:rsidRDefault="00A62E6A" w:rsidP="006C38D9">
      <w:pPr>
        <w:spacing w:before="120"/>
        <w:ind w:left="567"/>
        <w:rPr>
          <w:szCs w:val="24"/>
        </w:rPr>
      </w:pPr>
      <w:r>
        <w:rPr>
          <w:szCs w:val="24"/>
        </w:rPr>
        <w:t>П</w:t>
      </w:r>
      <w:r>
        <w:rPr>
          <w:szCs w:val="24"/>
          <w:vertAlign w:val="subscript"/>
        </w:rPr>
        <w:t>н</w:t>
      </w:r>
      <w:r w:rsidRPr="007E6959">
        <w:rPr>
          <w:szCs w:val="24"/>
          <w:vertAlign w:val="subscript"/>
        </w:rPr>
        <w:t>.</w:t>
      </w:r>
      <w:r>
        <w:rPr>
          <w:szCs w:val="24"/>
          <w:vertAlign w:val="subscript"/>
        </w:rPr>
        <w:t>в</w:t>
      </w:r>
      <w:r>
        <w:rPr>
          <w:szCs w:val="24"/>
        </w:rPr>
        <w:t xml:space="preserve"> – косвенный ущерб, руб.</w:t>
      </w:r>
    </w:p>
    <w:p w14:paraId="003ABE54" w14:textId="77777777" w:rsidR="00A62E6A" w:rsidRDefault="00A62E6A" w:rsidP="006C38D9">
      <w:pPr>
        <w:spacing w:before="120"/>
        <w:ind w:left="567"/>
        <w:rPr>
          <w:szCs w:val="24"/>
        </w:rPr>
      </w:pPr>
      <w:r>
        <w:rPr>
          <w:szCs w:val="24"/>
        </w:rPr>
        <w:t>П</w:t>
      </w:r>
      <w:r>
        <w:rPr>
          <w:szCs w:val="24"/>
          <w:vertAlign w:val="subscript"/>
        </w:rPr>
        <w:t>н</w:t>
      </w:r>
      <w:r w:rsidRPr="007E6959">
        <w:rPr>
          <w:szCs w:val="24"/>
          <w:vertAlign w:val="subscript"/>
        </w:rPr>
        <w:t>.</w:t>
      </w:r>
      <w:r>
        <w:rPr>
          <w:szCs w:val="24"/>
          <w:vertAlign w:val="subscript"/>
        </w:rPr>
        <w:t>п</w:t>
      </w:r>
      <w:r w:rsidRPr="007E6959">
        <w:rPr>
          <w:szCs w:val="24"/>
        </w:rPr>
        <w:t xml:space="preserve"> </w:t>
      </w:r>
      <w:r>
        <w:rPr>
          <w:szCs w:val="24"/>
        </w:rPr>
        <w:t>- недополученные ОГ в результате простоя доходы,</w:t>
      </w:r>
      <w:r w:rsidRPr="00E329A7">
        <w:rPr>
          <w:szCs w:val="24"/>
        </w:rPr>
        <w:t xml:space="preserve"> </w:t>
      </w:r>
      <w:r>
        <w:rPr>
          <w:szCs w:val="24"/>
        </w:rPr>
        <w:t>руб.</w:t>
      </w:r>
    </w:p>
    <w:p w14:paraId="68A44294" w14:textId="77777777" w:rsidR="00A62E6A" w:rsidRDefault="00A62E6A" w:rsidP="006C38D9">
      <w:pPr>
        <w:spacing w:before="120"/>
        <w:ind w:left="567"/>
        <w:rPr>
          <w:szCs w:val="24"/>
        </w:rPr>
      </w:pPr>
      <w:r>
        <w:rPr>
          <w:szCs w:val="24"/>
        </w:rPr>
        <w:t>П</w:t>
      </w:r>
      <w:r>
        <w:rPr>
          <w:szCs w:val="24"/>
          <w:vertAlign w:val="subscript"/>
        </w:rPr>
        <w:t>з</w:t>
      </w:r>
      <w:r w:rsidRPr="007E6959">
        <w:rPr>
          <w:szCs w:val="24"/>
          <w:vertAlign w:val="subscript"/>
        </w:rPr>
        <w:t>.</w:t>
      </w:r>
      <w:r>
        <w:rPr>
          <w:szCs w:val="24"/>
          <w:vertAlign w:val="subscript"/>
        </w:rPr>
        <w:t>п</w:t>
      </w:r>
      <w:r>
        <w:rPr>
          <w:szCs w:val="24"/>
        </w:rPr>
        <w:t xml:space="preserve"> -</w:t>
      </w:r>
      <w:r w:rsidRPr="007E6959">
        <w:rPr>
          <w:szCs w:val="24"/>
        </w:rPr>
        <w:t xml:space="preserve"> </w:t>
      </w:r>
      <w:r>
        <w:rPr>
          <w:szCs w:val="24"/>
        </w:rPr>
        <w:t>зарплаты и условно-постоянные расходы ОГ за время простоя,</w:t>
      </w:r>
      <w:r w:rsidRPr="005E3D02">
        <w:rPr>
          <w:szCs w:val="24"/>
        </w:rPr>
        <w:t xml:space="preserve"> </w:t>
      </w:r>
      <w:r>
        <w:rPr>
          <w:szCs w:val="24"/>
        </w:rPr>
        <w:t>руб.</w:t>
      </w:r>
    </w:p>
    <w:p w14:paraId="009B0C1A" w14:textId="77777777" w:rsidR="00A62E6A" w:rsidRDefault="00A62E6A" w:rsidP="006C38D9">
      <w:pPr>
        <w:spacing w:before="120"/>
        <w:ind w:left="567"/>
        <w:rPr>
          <w:szCs w:val="24"/>
          <w:vertAlign w:val="subscript"/>
        </w:rPr>
      </w:pPr>
      <w:r>
        <w:rPr>
          <w:szCs w:val="24"/>
        </w:rPr>
        <w:t>П</w:t>
      </w:r>
      <w:r>
        <w:rPr>
          <w:szCs w:val="24"/>
          <w:vertAlign w:val="subscript"/>
        </w:rPr>
        <w:t xml:space="preserve">ш  </w:t>
      </w:r>
      <w:r>
        <w:rPr>
          <w:szCs w:val="24"/>
        </w:rPr>
        <w:t>- убытки, вызванные уплатой различных неустоек, штрафов, пени и пр.;</w:t>
      </w:r>
      <w:r w:rsidRPr="005E3D02">
        <w:rPr>
          <w:szCs w:val="24"/>
        </w:rPr>
        <w:t xml:space="preserve"> </w:t>
      </w:r>
      <w:r>
        <w:rPr>
          <w:szCs w:val="24"/>
        </w:rPr>
        <w:t>руб.</w:t>
      </w:r>
    </w:p>
    <w:p w14:paraId="572BE543" w14:textId="77777777" w:rsidR="00A62E6A" w:rsidRDefault="00A62E6A" w:rsidP="006C38D9">
      <w:pPr>
        <w:spacing w:before="120"/>
        <w:ind w:left="567"/>
        <w:rPr>
          <w:szCs w:val="24"/>
        </w:rPr>
      </w:pPr>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r>
        <w:rPr>
          <w:szCs w:val="24"/>
        </w:rPr>
        <w:t xml:space="preserve"> - убытки </w:t>
      </w:r>
      <w:r w:rsidR="009B3899">
        <w:rPr>
          <w:szCs w:val="24"/>
        </w:rPr>
        <w:t>Т</w:t>
      </w:r>
      <w:r>
        <w:rPr>
          <w:szCs w:val="24"/>
        </w:rPr>
        <w:t>ретьих лиц из-за недополученной ими прибыли,</w:t>
      </w:r>
      <w:r w:rsidRPr="007E6959">
        <w:rPr>
          <w:szCs w:val="24"/>
        </w:rPr>
        <w:t xml:space="preserve"> </w:t>
      </w:r>
      <w:r>
        <w:rPr>
          <w:szCs w:val="24"/>
        </w:rPr>
        <w:t>руб.</w:t>
      </w:r>
      <w:r w:rsidRPr="007E6959">
        <w:rPr>
          <w:szCs w:val="24"/>
        </w:rPr>
        <w:t xml:space="preserve"> </w:t>
      </w:r>
    </w:p>
    <w:p w14:paraId="4A070E70" w14:textId="77777777" w:rsidR="00C75B7F" w:rsidRPr="00C75B7F" w:rsidRDefault="00C75B7F" w:rsidP="006C38D9">
      <w:pPr>
        <w:spacing w:before="120"/>
        <w:rPr>
          <w:szCs w:val="24"/>
        </w:rPr>
      </w:pPr>
      <w:r w:rsidRPr="00C75B7F">
        <w:rPr>
          <w:i/>
          <w:szCs w:val="24"/>
        </w:rPr>
        <w:t>Экологический ущерб</w:t>
      </w:r>
      <w:r w:rsidR="007D6C4C">
        <w:rPr>
          <w:szCs w:val="24"/>
        </w:rPr>
        <w:t xml:space="preserve"> (</w:t>
      </w:r>
      <w:r w:rsidRPr="00C75B7F">
        <w:rPr>
          <w:szCs w:val="24"/>
        </w:rPr>
        <w:t>П</w:t>
      </w:r>
      <w:r w:rsidRPr="00C75B7F">
        <w:rPr>
          <w:szCs w:val="24"/>
          <w:vertAlign w:val="subscript"/>
        </w:rPr>
        <w:t>экол</w:t>
      </w:r>
      <w:r w:rsidR="007D6C4C">
        <w:rPr>
          <w:szCs w:val="24"/>
        </w:rPr>
        <w:t>)</w:t>
      </w:r>
      <w:r w:rsidR="007517A7" w:rsidRPr="007517A7">
        <w:t xml:space="preserve"> </w:t>
      </w:r>
      <w:r w:rsidR="007517A7" w:rsidRPr="007517A7">
        <w:rPr>
          <w:szCs w:val="24"/>
        </w:rPr>
        <w:t>– рекомендовано определение как суммы размера вреда окружающей среде, причиненного нарушением законодательства в области охраны окружающей среды, в соответствии с таксами и методиками исчисления размера вреда окружающей среде, утвержденными органами исполнительной власти, осуществляющими государственное управление в области охраны окружающей среды и суммы платы за негативное воздействие на окружающую среду в случае применимости в соответствии с действующим природоохранным законодательством РФ</w:t>
      </w:r>
      <w:r w:rsidRPr="00C75B7F">
        <w:rPr>
          <w:szCs w:val="24"/>
        </w:rPr>
        <w:t>:</w:t>
      </w:r>
    </w:p>
    <w:p w14:paraId="0BC1AE7D" w14:textId="77777777" w:rsidR="00C75B7F" w:rsidRPr="00C75B7F" w:rsidRDefault="00C75B7F" w:rsidP="006C38D9">
      <w:pPr>
        <w:spacing w:before="120"/>
        <w:ind w:firstLine="284"/>
        <w:jc w:val="center"/>
        <w:rPr>
          <w:sz w:val="20"/>
          <w:szCs w:val="20"/>
        </w:rPr>
      </w:pPr>
      <w:r w:rsidRPr="00C75B7F">
        <w:rPr>
          <w:szCs w:val="24"/>
        </w:rPr>
        <w:t>П</w:t>
      </w:r>
      <w:r w:rsidRPr="00C75B7F">
        <w:rPr>
          <w:szCs w:val="24"/>
          <w:vertAlign w:val="subscript"/>
        </w:rPr>
        <w:t>экол</w:t>
      </w:r>
      <w:r w:rsidRPr="00C75B7F">
        <w:rPr>
          <w:szCs w:val="24"/>
        </w:rPr>
        <w:t xml:space="preserve"> = </w:t>
      </w:r>
      <w:r w:rsidR="007517A7" w:rsidRPr="00C75B7F">
        <w:rPr>
          <w:szCs w:val="24"/>
        </w:rPr>
        <w:t>Э</w:t>
      </w:r>
      <w:r w:rsidR="007517A7">
        <w:rPr>
          <w:szCs w:val="24"/>
          <w:vertAlign w:val="subscript"/>
        </w:rPr>
        <w:t>экол</w:t>
      </w:r>
      <w:r w:rsidR="007517A7" w:rsidRPr="00C75B7F">
        <w:rPr>
          <w:szCs w:val="24"/>
        </w:rPr>
        <w:t xml:space="preserve"> </w:t>
      </w:r>
      <w:r w:rsidRPr="00C75B7F">
        <w:rPr>
          <w:szCs w:val="24"/>
        </w:rPr>
        <w:t xml:space="preserve">+ </w:t>
      </w:r>
      <w:r w:rsidR="007517A7" w:rsidRPr="00C75B7F">
        <w:rPr>
          <w:szCs w:val="24"/>
        </w:rPr>
        <w:t>Э</w:t>
      </w:r>
      <w:r w:rsidR="007517A7">
        <w:rPr>
          <w:szCs w:val="24"/>
          <w:vertAlign w:val="subscript"/>
        </w:rPr>
        <w:t>плат</w:t>
      </w:r>
      <w:r w:rsidR="007517A7" w:rsidRPr="00C75B7F">
        <w:rPr>
          <w:szCs w:val="24"/>
        </w:rPr>
        <w:t xml:space="preserve"> </w:t>
      </w:r>
      <w:r w:rsidRPr="00C75B7F">
        <w:rPr>
          <w:szCs w:val="24"/>
        </w:rPr>
        <w:t>(6),</w:t>
      </w:r>
    </w:p>
    <w:p w14:paraId="204FB60C" w14:textId="77777777" w:rsidR="00C75B7F" w:rsidRPr="00C75B7F" w:rsidRDefault="00C75B7F" w:rsidP="006C38D9">
      <w:pPr>
        <w:spacing w:before="120"/>
        <w:ind w:left="567"/>
        <w:rPr>
          <w:szCs w:val="24"/>
        </w:rPr>
      </w:pPr>
      <w:r w:rsidRPr="00C75B7F">
        <w:rPr>
          <w:szCs w:val="24"/>
        </w:rPr>
        <w:t>где:</w:t>
      </w:r>
    </w:p>
    <w:p w14:paraId="2D07AC86" w14:textId="77777777" w:rsidR="00C75B7F" w:rsidRPr="00C75B7F" w:rsidRDefault="007517A7" w:rsidP="006C38D9">
      <w:pPr>
        <w:spacing w:before="120"/>
        <w:ind w:left="567"/>
        <w:rPr>
          <w:szCs w:val="24"/>
        </w:rPr>
      </w:pPr>
      <w:r w:rsidRPr="007517A7">
        <w:rPr>
          <w:szCs w:val="24"/>
        </w:rPr>
        <w:t>Э</w:t>
      </w:r>
      <w:r w:rsidRPr="00290CBD">
        <w:rPr>
          <w:szCs w:val="24"/>
          <w:vertAlign w:val="subscript"/>
        </w:rPr>
        <w:t>экол</w:t>
      </w:r>
      <w:r w:rsidRPr="007517A7">
        <w:rPr>
          <w:szCs w:val="24"/>
        </w:rPr>
        <w:t xml:space="preserve"> – сумма рассчитанных размеров вреда, причиненного компонентам окружающей среды, руб.</w:t>
      </w:r>
      <w:r w:rsidR="00C75B7F" w:rsidRPr="00C75B7F">
        <w:rPr>
          <w:szCs w:val="24"/>
        </w:rPr>
        <w:t>, руб.;</w:t>
      </w:r>
    </w:p>
    <w:p w14:paraId="1A725312" w14:textId="77777777" w:rsidR="007517A7" w:rsidRDefault="007517A7" w:rsidP="006C38D9">
      <w:pPr>
        <w:spacing w:before="120"/>
        <w:ind w:left="567"/>
        <w:rPr>
          <w:szCs w:val="24"/>
        </w:rPr>
      </w:pPr>
      <w:r w:rsidRPr="007517A7">
        <w:rPr>
          <w:szCs w:val="24"/>
        </w:rPr>
        <w:t>Э</w:t>
      </w:r>
      <w:r w:rsidRPr="00290CBD">
        <w:rPr>
          <w:szCs w:val="24"/>
          <w:vertAlign w:val="subscript"/>
        </w:rPr>
        <w:t>плат</w:t>
      </w:r>
      <w:r w:rsidRPr="007517A7">
        <w:rPr>
          <w:szCs w:val="24"/>
        </w:rPr>
        <w:t xml:space="preserve"> – сумма платы за негативное воздействие на окружающую среду в случае применимости в соответствии с действующим природоохранным законодательством РФ, руб. </w:t>
      </w:r>
    </w:p>
    <w:p w14:paraId="2EE98A78" w14:textId="77777777" w:rsidR="00C75B7F" w:rsidRPr="00C75B7F" w:rsidRDefault="00C75B7F" w:rsidP="006C38D9">
      <w:pPr>
        <w:spacing w:before="120"/>
        <w:rPr>
          <w:szCs w:val="24"/>
        </w:rPr>
      </w:pPr>
      <w:r w:rsidRPr="00C75B7F">
        <w:rPr>
          <w:szCs w:val="24"/>
        </w:rPr>
        <w:t xml:space="preserve">Обобщенная структура ущерба от </w:t>
      </w:r>
      <w:r w:rsidRPr="00C75B7F">
        <w:t>происшествия</w:t>
      </w:r>
      <w:r w:rsidRPr="00C75B7F">
        <w:rPr>
          <w:szCs w:val="24"/>
        </w:rPr>
        <w:t xml:space="preserve"> представлена на рисунке 1.</w:t>
      </w:r>
    </w:p>
    <w:p w14:paraId="5071E885" w14:textId="77777777" w:rsidR="00C75B7F" w:rsidRPr="00C75B7F" w:rsidRDefault="00C75B7F" w:rsidP="006C38D9">
      <w:pPr>
        <w:keepNext/>
        <w:spacing w:before="240"/>
        <w:rPr>
          <w:b/>
        </w:rPr>
      </w:pPr>
      <w:bookmarkStart w:id="1397" w:name="_Toc365385245"/>
      <w:bookmarkStart w:id="1398" w:name="_Toc366141752"/>
      <w:bookmarkStart w:id="1399" w:name="_Toc368397479"/>
      <w:bookmarkStart w:id="1400" w:name="_Toc368400298"/>
      <w:bookmarkStart w:id="1401" w:name="_Toc368475872"/>
      <w:bookmarkStart w:id="1402" w:name="_Toc368477713"/>
      <w:r w:rsidRPr="00C75B7F">
        <w:rPr>
          <w:b/>
        </w:rPr>
        <w:t>2. Составляющие экономического ущерба</w:t>
      </w:r>
      <w:bookmarkEnd w:id="1397"/>
      <w:bookmarkEnd w:id="1398"/>
      <w:bookmarkEnd w:id="1399"/>
      <w:bookmarkEnd w:id="1400"/>
      <w:bookmarkEnd w:id="1401"/>
      <w:bookmarkEnd w:id="1402"/>
    </w:p>
    <w:p w14:paraId="3CF228BB" w14:textId="77777777" w:rsidR="00C75B7F" w:rsidRPr="00C75B7F" w:rsidRDefault="00C75B7F" w:rsidP="006C38D9">
      <w:pPr>
        <w:spacing w:before="240"/>
        <w:rPr>
          <w:b/>
          <w:i/>
        </w:rPr>
      </w:pPr>
      <w:bookmarkStart w:id="1403" w:name="_Toc365385246"/>
      <w:bookmarkStart w:id="1404" w:name="_Toc366141753"/>
      <w:bookmarkStart w:id="1405" w:name="_Toc368397480"/>
      <w:bookmarkStart w:id="1406" w:name="_Toc368400299"/>
      <w:bookmarkStart w:id="1407" w:name="_Toc368475873"/>
      <w:bookmarkStart w:id="1408" w:name="_Toc368477714"/>
      <w:r w:rsidRPr="00C75B7F">
        <w:rPr>
          <w:b/>
          <w:i/>
        </w:rPr>
        <w:t>2.1. Прямые потери</w:t>
      </w:r>
      <w:bookmarkEnd w:id="1403"/>
      <w:bookmarkEnd w:id="1404"/>
      <w:bookmarkEnd w:id="1405"/>
      <w:bookmarkEnd w:id="1406"/>
      <w:bookmarkEnd w:id="1407"/>
      <w:bookmarkEnd w:id="1408"/>
    </w:p>
    <w:p w14:paraId="311175C9" w14:textId="77777777" w:rsidR="00C75B7F" w:rsidRPr="00C75B7F" w:rsidRDefault="00C75B7F" w:rsidP="006C38D9">
      <w:pPr>
        <w:spacing w:before="120"/>
        <w:rPr>
          <w:szCs w:val="24"/>
        </w:rPr>
      </w:pPr>
      <w:r w:rsidRPr="00C75B7F">
        <w:rPr>
          <w:szCs w:val="24"/>
        </w:rPr>
        <w:t xml:space="preserve">Составляющие прямых потерь от </w:t>
      </w:r>
      <w:r w:rsidRPr="00C75B7F">
        <w:t>происшествия</w:t>
      </w:r>
      <w:r w:rsidRPr="00C75B7F">
        <w:rPr>
          <w:szCs w:val="24"/>
        </w:rPr>
        <w:t>, входящие в формулу (2), рекомендуется определять следующим образом.</w:t>
      </w:r>
    </w:p>
    <w:p w14:paraId="05E0706C" w14:textId="77777777" w:rsidR="00C75B7F" w:rsidRPr="00C75B7F" w:rsidRDefault="00C75B7F" w:rsidP="006C38D9">
      <w:pPr>
        <w:spacing w:before="120"/>
        <w:rPr>
          <w:szCs w:val="24"/>
        </w:rPr>
      </w:pPr>
      <w:r w:rsidRPr="00C75B7F">
        <w:rPr>
          <w:szCs w:val="24"/>
        </w:rPr>
        <w:t xml:space="preserve">2.1.1. Потери ОГ от уничтожения (повреждения) </w:t>
      </w:r>
      <w:r w:rsidRPr="00C75B7F">
        <w:t>происшествием</w:t>
      </w:r>
      <w:r w:rsidRPr="00C75B7F">
        <w:rPr>
          <w:szCs w:val="24"/>
        </w:rPr>
        <w:t xml:space="preserve"> его основных фондов - произво</w:t>
      </w:r>
      <w:r w:rsidR="007D6C4C">
        <w:rPr>
          <w:szCs w:val="24"/>
        </w:rPr>
        <w:t>дственных и непроизводственных (</w:t>
      </w:r>
      <w:r w:rsidRPr="00C75B7F">
        <w:rPr>
          <w:szCs w:val="24"/>
        </w:rPr>
        <w:t>П</w:t>
      </w:r>
      <w:r w:rsidRPr="00C75B7F">
        <w:rPr>
          <w:szCs w:val="24"/>
          <w:vertAlign w:val="subscript"/>
        </w:rPr>
        <w:t>о.ф</w:t>
      </w:r>
      <w:r w:rsidR="007D6C4C">
        <w:rPr>
          <w:szCs w:val="24"/>
        </w:rPr>
        <w:t>)</w:t>
      </w:r>
      <w:r w:rsidRPr="00C75B7F">
        <w:rPr>
          <w:szCs w:val="24"/>
        </w:rPr>
        <w:t>, можно определить как сумму п</w:t>
      </w:r>
      <w:r w:rsidR="007D6C4C">
        <w:rPr>
          <w:szCs w:val="24"/>
        </w:rPr>
        <w:t>отерь в результате уничтожения (</w:t>
      </w:r>
      <w:r w:rsidRPr="00C75B7F">
        <w:rPr>
          <w:szCs w:val="24"/>
        </w:rPr>
        <w:t>П</w:t>
      </w:r>
      <w:r w:rsidRPr="00C75B7F">
        <w:rPr>
          <w:szCs w:val="24"/>
          <w:vertAlign w:val="subscript"/>
        </w:rPr>
        <w:t>о.ф.у</w:t>
      </w:r>
      <w:r w:rsidR="007D6C4C">
        <w:rPr>
          <w:szCs w:val="24"/>
          <w:vertAlign w:val="subscript"/>
        </w:rPr>
        <w:t>.</w:t>
      </w:r>
      <w:r w:rsidR="007D6C4C">
        <w:rPr>
          <w:szCs w:val="24"/>
        </w:rPr>
        <w:t>)</w:t>
      </w:r>
      <w:r w:rsidRPr="00C75B7F">
        <w:rPr>
          <w:szCs w:val="24"/>
        </w:rPr>
        <w:t>, и повреждени</w:t>
      </w:r>
      <w:r w:rsidR="007D6C4C">
        <w:rPr>
          <w:szCs w:val="24"/>
        </w:rPr>
        <w:t>я (</w:t>
      </w:r>
      <w:r w:rsidRPr="00C75B7F">
        <w:rPr>
          <w:szCs w:val="24"/>
        </w:rPr>
        <w:t>П</w:t>
      </w:r>
      <w:r w:rsidR="007D6C4C">
        <w:rPr>
          <w:szCs w:val="24"/>
          <w:vertAlign w:val="subscript"/>
        </w:rPr>
        <w:t>о.ф п</w:t>
      </w:r>
      <w:r w:rsidR="007D6C4C">
        <w:rPr>
          <w:szCs w:val="24"/>
        </w:rPr>
        <w:t>)</w:t>
      </w:r>
      <w:r w:rsidRPr="00C75B7F">
        <w:rPr>
          <w:szCs w:val="24"/>
        </w:rPr>
        <w:t>, основных фондов:</w:t>
      </w:r>
    </w:p>
    <w:p w14:paraId="0E458EE4"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о.ф</w:t>
      </w:r>
      <w:r w:rsidRPr="00C75B7F">
        <w:rPr>
          <w:szCs w:val="24"/>
        </w:rPr>
        <w:t xml:space="preserve"> = П</w:t>
      </w:r>
      <w:r w:rsidRPr="00C75B7F">
        <w:rPr>
          <w:szCs w:val="24"/>
          <w:vertAlign w:val="subscript"/>
        </w:rPr>
        <w:t>о.ф.у</w:t>
      </w:r>
      <w:r w:rsidRPr="00C75B7F">
        <w:rPr>
          <w:szCs w:val="24"/>
        </w:rPr>
        <w:t xml:space="preserve"> + П</w:t>
      </w:r>
      <w:r w:rsidRPr="00C75B7F">
        <w:rPr>
          <w:szCs w:val="24"/>
          <w:vertAlign w:val="subscript"/>
        </w:rPr>
        <w:t>о.ф п</w:t>
      </w:r>
      <w:r w:rsidRPr="00C75B7F">
        <w:rPr>
          <w:szCs w:val="24"/>
        </w:rPr>
        <w:t xml:space="preserve">   (7),</w:t>
      </w:r>
    </w:p>
    <w:p w14:paraId="1D878863" w14:textId="77777777" w:rsidR="00C75B7F" w:rsidRPr="00C75B7F" w:rsidRDefault="00C75B7F" w:rsidP="006C38D9">
      <w:pPr>
        <w:spacing w:before="120"/>
        <w:ind w:firstLine="284"/>
        <w:rPr>
          <w:szCs w:val="24"/>
        </w:rPr>
      </w:pPr>
      <w:r w:rsidRPr="00C75B7F">
        <w:rPr>
          <w:noProof/>
          <w:lang w:eastAsia="ru-RU"/>
        </w:rPr>
        <mc:AlternateContent>
          <mc:Choice Requires="wps">
            <w:drawing>
              <wp:anchor distT="0" distB="0" distL="114300" distR="114300" simplePos="0" relativeHeight="251618816" behindDoc="1" locked="0" layoutInCell="1" allowOverlap="0" wp14:anchorId="1091F253" wp14:editId="26A5E4CF">
                <wp:simplePos x="0" y="0"/>
                <wp:positionH relativeFrom="column">
                  <wp:posOffset>2110380</wp:posOffset>
                </wp:positionH>
                <wp:positionV relativeFrom="paragraph">
                  <wp:posOffset>131224</wp:posOffset>
                </wp:positionV>
                <wp:extent cx="2178657" cy="548640"/>
                <wp:effectExtent l="0" t="0" r="0" b="3810"/>
                <wp:wrapNone/>
                <wp:docPr id="33" name="Поле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8657"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F8255A" w14:textId="77777777" w:rsidR="003A2EA7" w:rsidRPr="00C10DD8" w:rsidRDefault="003A2EA7" w:rsidP="00C75B7F">
                            <w:pPr>
                              <w:rPr>
                                <w:vertAlign w:val="subscript"/>
                              </w:rPr>
                            </w:pPr>
                            <w:r>
                              <w:t xml:space="preserve">              </w:t>
                            </w:r>
                            <w:r w:rsidRPr="00C91B8E">
                              <w:rPr>
                                <w:vertAlign w:val="subscript"/>
                                <w:lang w:val="en-US"/>
                              </w:rPr>
                              <w:t>n</w:t>
                            </w:r>
                          </w:p>
                          <w:p w14:paraId="62BDD4A5" w14:textId="77777777" w:rsidR="003A2EA7" w:rsidRPr="00C10DD8" w:rsidRDefault="003A2EA7" w:rsidP="00C75B7F">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r w:rsidRPr="00A3543D">
                              <w:t xml:space="preserve"> </w:t>
                            </w:r>
                            <w:r>
                              <w:t xml:space="preserve"> </w:t>
                            </w:r>
                            <w:r w:rsidRPr="00A3543D">
                              <w:t>(8),</w:t>
                            </w:r>
                          </w:p>
                          <w:p w14:paraId="2793ADF6" w14:textId="77777777" w:rsidR="003A2EA7" w:rsidRPr="00C91B8E" w:rsidRDefault="003A2EA7" w:rsidP="00C75B7F">
                            <w:pPr>
                              <w:rPr>
                                <w:vertAlign w:val="superscript"/>
                                <w:lang w:val="en-US"/>
                              </w:rPr>
                            </w:pPr>
                            <w:r w:rsidRPr="00C10DD8">
                              <w:t xml:space="preserve">              </w:t>
                            </w:r>
                            <w:r>
                              <w:rPr>
                                <w:vertAlign w:val="superscript"/>
                                <w:lang w:val="en-US"/>
                              </w:rPr>
                              <w:t>i-1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91F253" id="_x0000_t202" coordsize="21600,21600" o:spt="202" path="m,l,21600r21600,l21600,xe">
                <v:stroke joinstyle="miter"/>
                <v:path gradientshapeok="t" o:connecttype="rect"/>
              </v:shapetype>
              <v:shape id="Поле 33" o:spid="_x0000_s1037" type="#_x0000_t202" style="position:absolute;left:0;text-align:left;margin-left:166.15pt;margin-top:10.35pt;width:171.55pt;height:43.2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" o:allowoverlap="f" stroked="f">
                <v:textbox>
                  <w:txbxContent>
                    <w:p w14:paraId="78F8255A" w14:textId="77777777" w:rsidR="003A2EA7" w:rsidRPr="00C10DD8" w:rsidRDefault="003A2EA7" w:rsidP="00C75B7F">
                      <w:pPr>
                        <w:rPr>
                          <w:vertAlign w:val="subscript"/>
                        </w:rPr>
                      </w:pPr>
                      <w:r>
                        <w:t xml:space="preserve">              </w:t>
                      </w:r>
                      <w:r w:rsidRPr="00C91B8E">
                        <w:rPr>
                          <w:vertAlign w:val="subscript"/>
                          <w:lang w:val="en-US"/>
                        </w:rPr>
                        <w:t>n</w:t>
                      </w:r>
                    </w:p>
                    <w:p w14:paraId="62BDD4A5" w14:textId="77777777" w:rsidR="003A2EA7" w:rsidRPr="00C10DD8" w:rsidRDefault="003A2EA7" w:rsidP="00C75B7F">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r w:rsidRPr="00A3543D">
                        <w:t xml:space="preserve"> </w:t>
                      </w:r>
                      <w:r>
                        <w:t xml:space="preserve"> </w:t>
                      </w:r>
                      <w:r w:rsidRPr="00A3543D">
                        <w:t>(8),</w:t>
                      </w:r>
                    </w:p>
                    <w:p w14:paraId="2793ADF6" w14:textId="77777777" w:rsidR="003A2EA7" w:rsidRPr="00C91B8E" w:rsidRDefault="003A2EA7" w:rsidP="00C75B7F">
                      <w:pPr>
                        <w:rPr>
                          <w:vertAlign w:val="superscript"/>
                          <w:lang w:val="en-US"/>
                        </w:rPr>
                      </w:pPr>
                      <w:r w:rsidRPr="00C10DD8">
                        <w:t xml:space="preserve">              </w:t>
                      </w:r>
                      <w:r>
                        <w:rPr>
                          <w:vertAlign w:val="superscript"/>
                          <w:lang w:val="en-US"/>
                        </w:rPr>
                        <w:t>i-1</w:t>
                      </w:r>
                    </w:p>
                  </w:txbxContent>
                </v:textbox>
              </v:shape>
            </w:pict>
          </mc:Fallback>
        </mc:AlternateContent>
      </w:r>
      <w:r w:rsidRPr="00C75B7F">
        <w:rPr>
          <w:szCs w:val="24"/>
        </w:rPr>
        <w:t>При этом П</w:t>
      </w:r>
      <w:r w:rsidRPr="00C75B7F">
        <w:rPr>
          <w:szCs w:val="24"/>
          <w:vertAlign w:val="subscript"/>
        </w:rPr>
        <w:t>о.ф.у</w:t>
      </w:r>
      <w:r w:rsidRPr="00C75B7F">
        <w:rPr>
          <w:szCs w:val="24"/>
        </w:rPr>
        <w:t xml:space="preserve"> можно рассчитать по формуле</w:t>
      </w:r>
      <w:r w:rsidR="00A3543D">
        <w:rPr>
          <w:szCs w:val="24"/>
        </w:rPr>
        <w:t>:</w:t>
      </w:r>
    </w:p>
    <w:p w14:paraId="73880358" w14:textId="77777777" w:rsidR="00C75B7F" w:rsidRPr="00C75B7F" w:rsidRDefault="00C75B7F" w:rsidP="006C38D9">
      <w:pPr>
        <w:spacing w:before="120"/>
        <w:rPr>
          <w:szCs w:val="24"/>
        </w:rPr>
      </w:pPr>
    </w:p>
    <w:p w14:paraId="43F54ED0" w14:textId="77777777" w:rsidR="00C75B7F" w:rsidRPr="00C75B7F" w:rsidRDefault="00C75B7F" w:rsidP="006C38D9">
      <w:pPr>
        <w:spacing w:before="120"/>
        <w:ind w:left="567"/>
        <w:rPr>
          <w:szCs w:val="24"/>
        </w:rPr>
      </w:pPr>
      <w:r w:rsidRPr="00C75B7F">
        <w:rPr>
          <w:szCs w:val="24"/>
        </w:rPr>
        <w:t>где:</w:t>
      </w:r>
    </w:p>
    <w:p w14:paraId="34DD678A" w14:textId="77777777" w:rsidR="00C75B7F" w:rsidRPr="00C75B7F" w:rsidRDefault="00C75B7F" w:rsidP="006C38D9">
      <w:pPr>
        <w:spacing w:before="120"/>
        <w:ind w:left="567"/>
        <w:rPr>
          <w:szCs w:val="24"/>
        </w:rPr>
      </w:pPr>
      <w:r w:rsidRPr="00C75B7F">
        <w:rPr>
          <w:szCs w:val="24"/>
        </w:rPr>
        <w:t>п - число видов уничтоженных основных фондов;</w:t>
      </w:r>
    </w:p>
    <w:p w14:paraId="2CD9FB24" w14:textId="77777777" w:rsidR="00C75B7F" w:rsidRPr="00C75B7F" w:rsidRDefault="00C75B7F" w:rsidP="006C38D9">
      <w:pPr>
        <w:spacing w:before="120"/>
        <w:ind w:left="567"/>
        <w:rPr>
          <w:szCs w:val="24"/>
        </w:rPr>
      </w:pPr>
      <w:r w:rsidRPr="00C75B7F">
        <w:rPr>
          <w:szCs w:val="24"/>
        </w:rPr>
        <w:t>S</w:t>
      </w:r>
      <w:r w:rsidRPr="00C75B7F">
        <w:rPr>
          <w:szCs w:val="24"/>
          <w:vertAlign w:val="subscript"/>
        </w:rPr>
        <w:t>oi</w:t>
      </w:r>
      <w:r w:rsidRPr="00C75B7F">
        <w:rPr>
          <w:szCs w:val="24"/>
        </w:rPr>
        <w:t xml:space="preserve"> - стоимость замещения или воспроизводства (а при затруднительности ее определения - остаточная стоимость) i-го вида уничтоженных основных фондов, руб.;</w:t>
      </w:r>
    </w:p>
    <w:p w14:paraId="41845E08" w14:textId="77777777" w:rsidR="00C75B7F" w:rsidRPr="00C75B7F" w:rsidRDefault="00C75B7F" w:rsidP="006C38D9">
      <w:pPr>
        <w:spacing w:before="120"/>
        <w:ind w:left="567"/>
        <w:rPr>
          <w:szCs w:val="24"/>
        </w:rPr>
      </w:pPr>
      <w:r w:rsidRPr="00C75B7F">
        <w:rPr>
          <w:szCs w:val="24"/>
        </w:rPr>
        <w:t>S</w:t>
      </w:r>
      <w:r w:rsidRPr="00C75B7F">
        <w:rPr>
          <w:szCs w:val="24"/>
          <w:vertAlign w:val="subscript"/>
        </w:rPr>
        <w:t>mi</w:t>
      </w:r>
      <w:r w:rsidRPr="00C75B7F">
        <w:rPr>
          <w:szCs w:val="24"/>
        </w:rPr>
        <w:t xml:space="preserve"> - стоимость материальных ценностей i-го вида, годных для дальнейшего использования, руб.;</w:t>
      </w:r>
    </w:p>
    <w:p w14:paraId="0E183D77" w14:textId="77777777" w:rsidR="00C75B7F" w:rsidRPr="00C75B7F" w:rsidRDefault="00C75B7F" w:rsidP="006C38D9">
      <w:pPr>
        <w:spacing w:before="120"/>
        <w:ind w:left="567"/>
      </w:pPr>
      <w:r w:rsidRPr="00C75B7F">
        <w:rPr>
          <w:szCs w:val="24"/>
        </w:rPr>
        <w:t>S</w:t>
      </w:r>
      <w:r w:rsidRPr="00C75B7F">
        <w:rPr>
          <w:szCs w:val="24"/>
          <w:vertAlign w:val="subscript"/>
        </w:rPr>
        <w:t>yi</w:t>
      </w:r>
      <w:r w:rsidRPr="00C75B7F">
        <w:rPr>
          <w:szCs w:val="24"/>
        </w:rPr>
        <w:t xml:space="preserve"> - утилизационная стоимость i-го вида уничтоженных основных фондов, руб.</w:t>
      </w:r>
    </w:p>
    <w:p w14:paraId="52FAA890" w14:textId="77777777" w:rsidR="00C75B7F" w:rsidRPr="00C75B7F" w:rsidRDefault="00C75B7F" w:rsidP="006C38D9">
      <w:pPr>
        <w:spacing w:before="120"/>
        <w:rPr>
          <w:szCs w:val="24"/>
        </w:rPr>
      </w:pPr>
      <w:r w:rsidRPr="00C75B7F">
        <w:rPr>
          <w:szCs w:val="24"/>
        </w:rPr>
        <w:t>Для оборудования, машин, ТС, инвентаря стоимость замещения можно определять исходя из суммы, необходимой для приобретения предмета, аналогичного уничтоженному, за вычетом износа, включая расходы по перевозке и монтажу, таможенные пошлины и прочие сборы.</w:t>
      </w:r>
    </w:p>
    <w:p w14:paraId="75218E33" w14:textId="77777777" w:rsidR="00C75B7F" w:rsidRPr="00C75B7F" w:rsidRDefault="00C75B7F" w:rsidP="006C38D9">
      <w:pPr>
        <w:spacing w:before="120"/>
      </w:pPr>
      <w:r w:rsidRPr="00C75B7F">
        <w:rPr>
          <w:szCs w:val="24"/>
        </w:rPr>
        <w:t>Для зданий и сооружений стоимость замещения можно определять исходя из проектной стоимости строительства для данной местности объекта, аналогичного погибшему по своим проектным характеристикам и качеству строительных материалов, с учетом его износа и эксплуатационно-технического состояния.</w:t>
      </w:r>
    </w:p>
    <w:p w14:paraId="23593E54" w14:textId="77777777" w:rsidR="00C75B7F" w:rsidRPr="00C75B7F" w:rsidRDefault="00C75B7F" w:rsidP="006C38D9">
      <w:pPr>
        <w:spacing w:before="120"/>
      </w:pPr>
      <w:r w:rsidRPr="00C75B7F">
        <w:rPr>
          <w:szCs w:val="24"/>
        </w:rPr>
        <w:t>В исключительных случаях, когда стоимость замещения отдельных видов уничтоженных основных фондов невозможно определить в виду их каких-нибудь уникальных характ</w:t>
      </w:r>
      <w:r w:rsidR="00F0706F">
        <w:rPr>
          <w:szCs w:val="24"/>
        </w:rPr>
        <w:t>еристик либо в силу иных причин (</w:t>
      </w:r>
      <w:r w:rsidRPr="00C75B7F">
        <w:rPr>
          <w:szCs w:val="24"/>
        </w:rPr>
        <w:t>S</w:t>
      </w:r>
      <w:r w:rsidRPr="00C75B7F">
        <w:rPr>
          <w:szCs w:val="24"/>
          <w:vertAlign w:val="subscript"/>
        </w:rPr>
        <w:t>oi</w:t>
      </w:r>
      <w:r w:rsidR="00F0706F">
        <w:rPr>
          <w:szCs w:val="24"/>
        </w:rPr>
        <w:t>)</w:t>
      </w:r>
      <w:r w:rsidRPr="00C75B7F">
        <w:rPr>
          <w:szCs w:val="24"/>
        </w:rPr>
        <w:t xml:space="preserve"> можно определять по остаточной стоимости.</w:t>
      </w:r>
    </w:p>
    <w:p w14:paraId="31B8E379" w14:textId="77777777" w:rsidR="00C75B7F" w:rsidRPr="00C75B7F" w:rsidRDefault="00C75B7F" w:rsidP="006C38D9">
      <w:pPr>
        <w:spacing w:before="120"/>
      </w:pPr>
      <w:r w:rsidRPr="00C75B7F">
        <w:rPr>
          <w:szCs w:val="24"/>
        </w:rPr>
        <w:t>При частичном поврежде</w:t>
      </w:r>
      <w:r w:rsidR="00F0706F">
        <w:rPr>
          <w:szCs w:val="24"/>
        </w:rPr>
        <w:t>нии имущества стоимость ущерба (</w:t>
      </w:r>
      <w:r w:rsidRPr="00C75B7F">
        <w:rPr>
          <w:szCs w:val="24"/>
        </w:rPr>
        <w:t>П</w:t>
      </w:r>
      <w:r w:rsidRPr="00C75B7F">
        <w:rPr>
          <w:szCs w:val="24"/>
          <w:vertAlign w:val="subscript"/>
        </w:rPr>
        <w:t>о.ф.п</w:t>
      </w:r>
      <w:r w:rsidR="00F0706F">
        <w:rPr>
          <w:szCs w:val="24"/>
        </w:rPr>
        <w:t>)</w:t>
      </w:r>
      <w:r w:rsidRPr="00C75B7F">
        <w:rPr>
          <w:szCs w:val="24"/>
        </w:rPr>
        <w:t>, рекомендуется определять в размере расходов по его восстановлению до состояния, в котором оно находилось непосредственно перед наступлением аварии, при этом рекомендуется учитывать:</w:t>
      </w:r>
    </w:p>
    <w:p w14:paraId="1CFB7353" w14:textId="77777777" w:rsidR="00C75B7F" w:rsidRPr="00C75B7F" w:rsidRDefault="00C75B7F" w:rsidP="006C38D9">
      <w:pPr>
        <w:numPr>
          <w:ilvl w:val="0"/>
          <w:numId w:val="24"/>
        </w:numPr>
        <w:tabs>
          <w:tab w:val="left" w:pos="567"/>
        </w:tabs>
        <w:spacing w:before="60"/>
        <w:ind w:left="567" w:hanging="397"/>
        <w:rPr>
          <w:szCs w:val="20"/>
        </w:rPr>
      </w:pPr>
      <w:r w:rsidRPr="00C75B7F">
        <w:rPr>
          <w:szCs w:val="24"/>
        </w:rPr>
        <w:t>расходы на материалы и запасные части для ремонта, руб.;</w:t>
      </w:r>
    </w:p>
    <w:p w14:paraId="7583ECDF" w14:textId="77777777" w:rsidR="00C75B7F" w:rsidRPr="00C75B7F" w:rsidRDefault="00C75B7F" w:rsidP="006C38D9">
      <w:pPr>
        <w:numPr>
          <w:ilvl w:val="0"/>
          <w:numId w:val="24"/>
        </w:numPr>
        <w:tabs>
          <w:tab w:val="left" w:pos="567"/>
        </w:tabs>
        <w:spacing w:before="60"/>
        <w:ind w:left="567" w:hanging="397"/>
        <w:rPr>
          <w:szCs w:val="20"/>
        </w:rPr>
      </w:pPr>
      <w:r w:rsidRPr="00C75B7F">
        <w:rPr>
          <w:szCs w:val="24"/>
        </w:rPr>
        <w:t>расходы на оплату услуг сторонних организаций по ремонту, руб.;</w:t>
      </w:r>
    </w:p>
    <w:p w14:paraId="61233047" w14:textId="77777777" w:rsidR="00C75B7F" w:rsidRPr="00C75B7F" w:rsidRDefault="00C75B7F" w:rsidP="006C38D9">
      <w:pPr>
        <w:numPr>
          <w:ilvl w:val="0"/>
          <w:numId w:val="24"/>
        </w:numPr>
        <w:tabs>
          <w:tab w:val="left" w:pos="567"/>
        </w:tabs>
        <w:spacing w:before="60"/>
        <w:ind w:left="567" w:hanging="397"/>
        <w:rPr>
          <w:szCs w:val="20"/>
        </w:rPr>
      </w:pPr>
      <w:r w:rsidRPr="00C75B7F">
        <w:rPr>
          <w:szCs w:val="24"/>
        </w:rPr>
        <w:t>стоимость электрической и иной энергии, необходимой для восстановления, руб.;</w:t>
      </w:r>
    </w:p>
    <w:p w14:paraId="1E000B02" w14:textId="77777777" w:rsidR="00530CD6" w:rsidRPr="00C75B7F" w:rsidRDefault="00C75B7F" w:rsidP="006C38D9">
      <w:pPr>
        <w:numPr>
          <w:ilvl w:val="0"/>
          <w:numId w:val="24"/>
        </w:numPr>
        <w:tabs>
          <w:tab w:val="left" w:pos="567"/>
        </w:tabs>
        <w:spacing w:before="60"/>
        <w:ind w:left="567" w:hanging="397"/>
        <w:rPr>
          <w:szCs w:val="20"/>
        </w:rPr>
      </w:pPr>
      <w:r w:rsidRPr="00C75B7F">
        <w:rPr>
          <w:szCs w:val="24"/>
        </w:rPr>
        <w:t>расходы по доставке материалов к месту ремонта и другие расходы, необходимые для восстановления объекта в том состоянии, в котором он находился непосредственно перед наступлением аварии, руб.;</w:t>
      </w:r>
    </w:p>
    <w:p w14:paraId="02B2FED5" w14:textId="77777777" w:rsidR="00C75B7F" w:rsidRPr="00530CD6" w:rsidRDefault="00D12DEC" w:rsidP="008A0E32">
      <w:pPr>
        <w:numPr>
          <w:ilvl w:val="0"/>
          <w:numId w:val="24"/>
        </w:numPr>
        <w:tabs>
          <w:tab w:val="left" w:pos="567"/>
        </w:tabs>
        <w:spacing w:before="60"/>
        <w:ind w:left="567" w:hanging="397"/>
        <w:rPr>
          <w:szCs w:val="20"/>
        </w:rPr>
      </w:pPr>
      <w:r w:rsidRPr="00530CD6">
        <w:rPr>
          <w:szCs w:val="24"/>
        </w:rPr>
        <w:t>расходы на оплату</w:t>
      </w:r>
      <w:r w:rsidR="00C75B7F" w:rsidRPr="00530CD6">
        <w:rPr>
          <w:szCs w:val="24"/>
        </w:rPr>
        <w:t xml:space="preserve"> сверхурочн</w:t>
      </w:r>
      <w:r w:rsidRPr="00530CD6">
        <w:rPr>
          <w:szCs w:val="24"/>
        </w:rPr>
        <w:t>ой</w:t>
      </w:r>
      <w:r w:rsidR="00C75B7F" w:rsidRPr="00530CD6">
        <w:rPr>
          <w:szCs w:val="24"/>
        </w:rPr>
        <w:t xml:space="preserve"> работ</w:t>
      </w:r>
      <w:r w:rsidRPr="00530CD6">
        <w:rPr>
          <w:szCs w:val="24"/>
        </w:rPr>
        <w:t>ы</w:t>
      </w:r>
      <w:r w:rsidR="00C75B7F" w:rsidRPr="00530CD6">
        <w:rPr>
          <w:szCs w:val="24"/>
        </w:rPr>
        <w:t>, работ</w:t>
      </w:r>
      <w:r w:rsidR="00530CD6" w:rsidRPr="00530CD6">
        <w:rPr>
          <w:szCs w:val="24"/>
        </w:rPr>
        <w:t>ы</w:t>
      </w:r>
      <w:r w:rsidR="00C75B7F" w:rsidRPr="00530CD6">
        <w:rPr>
          <w:szCs w:val="24"/>
        </w:rPr>
        <w:t xml:space="preserve"> в ночное время, в </w:t>
      </w:r>
      <w:r w:rsidR="00530CD6" w:rsidRPr="00530CD6">
        <w:rPr>
          <w:szCs w:val="24"/>
        </w:rPr>
        <w:t xml:space="preserve">выходные и </w:t>
      </w:r>
      <w:r w:rsidR="001E6747" w:rsidRPr="00E64656">
        <w:rPr>
          <w:szCs w:val="24"/>
        </w:rPr>
        <w:t>нерабочие праздничные дни</w:t>
      </w:r>
      <w:r w:rsidR="00C75B7F" w:rsidRPr="00890C23">
        <w:rPr>
          <w:szCs w:val="24"/>
        </w:rPr>
        <w:t xml:space="preserve">, </w:t>
      </w:r>
      <w:r w:rsidR="00530CD6" w:rsidRPr="008C79DC">
        <w:rPr>
          <w:szCs w:val="24"/>
        </w:rPr>
        <w:t>налоги на заработную плату по дополнительным расходам</w:t>
      </w:r>
      <w:r w:rsidR="00530CD6">
        <w:rPr>
          <w:szCs w:val="24"/>
        </w:rPr>
        <w:t xml:space="preserve">, </w:t>
      </w:r>
      <w:r w:rsidR="00C75B7F" w:rsidRPr="00530CD6">
        <w:rPr>
          <w:szCs w:val="24"/>
        </w:rPr>
        <w:t>руб.</w:t>
      </w:r>
    </w:p>
    <w:p w14:paraId="27E6E036" w14:textId="77777777" w:rsidR="00C75B7F" w:rsidRPr="00C75B7F" w:rsidRDefault="00C75B7F" w:rsidP="006C38D9">
      <w:pPr>
        <w:spacing w:before="120"/>
        <w:rPr>
          <w:szCs w:val="24"/>
        </w:rPr>
      </w:pPr>
      <w:r w:rsidRPr="00C75B7F">
        <w:rPr>
          <w:szCs w:val="24"/>
        </w:rPr>
        <w:t>Из суммы восстановительных расходов производятся вычеты на износ заменяемых в процессе ремонта частей, узлов, агрегатов и деталей.</w:t>
      </w:r>
    </w:p>
    <w:p w14:paraId="5F343F40" w14:textId="77777777" w:rsidR="00C75B7F" w:rsidRPr="00C75B7F" w:rsidRDefault="00C75B7F" w:rsidP="006C38D9">
      <w:pPr>
        <w:spacing w:before="120"/>
      </w:pPr>
      <w:r w:rsidRPr="00C75B7F">
        <w:rPr>
          <w:szCs w:val="24"/>
        </w:rPr>
        <w:t>Восстановительные расходы, как правило, не включают:</w:t>
      </w:r>
    </w:p>
    <w:p w14:paraId="726B5D9A"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дополнительные расходы, вызванные изменениями или улучшениями пострадавшего объекта;</w:t>
      </w:r>
    </w:p>
    <w:p w14:paraId="1BF2D79B"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расходы по переборке, профилактическому ремонту и обслуживанию, равно как и иные расходы, которые были необходимы вне зависимости от факта наступления аварии;</w:t>
      </w:r>
    </w:p>
    <w:p w14:paraId="4E46161F"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другие расходы, произведенные сверх необходимых.</w:t>
      </w:r>
    </w:p>
    <w:p w14:paraId="71CB81AB" w14:textId="77777777" w:rsidR="00C75B7F" w:rsidRPr="00C75B7F" w:rsidRDefault="00C75B7F" w:rsidP="006C38D9">
      <w:pPr>
        <w:spacing w:before="120"/>
      </w:pPr>
      <w:r w:rsidRPr="00C75B7F">
        <w:rPr>
          <w:szCs w:val="24"/>
        </w:rPr>
        <w:t>Для оценки потерь в результате уничтожения аварией основных фондов могут быть применены методы, используемые при оценке имущества.</w:t>
      </w:r>
    </w:p>
    <w:p w14:paraId="273A783B" w14:textId="77777777" w:rsidR="00C75B7F" w:rsidRPr="00C75B7F" w:rsidRDefault="00C75B7F" w:rsidP="006C38D9">
      <w:pPr>
        <w:spacing w:before="120"/>
        <w:rPr>
          <w:szCs w:val="24"/>
        </w:rPr>
      </w:pPr>
      <w:r w:rsidRPr="00C75B7F">
        <w:rPr>
          <w:szCs w:val="24"/>
        </w:rPr>
        <w:t>В случае расчета прогнозируемого ущерба можно использовать метод определения восстановительной стоимости объекта оценки на основе сборников укрупненных показателей восстановительной стоимости на единицу объема, площади или длины с приведением этого показателя к уровню текущих цен с помощью индексов. При этом полная восстановительная стоимость определяется по формуле:</w:t>
      </w:r>
    </w:p>
    <w:p w14:paraId="092333B2" w14:textId="77777777" w:rsidR="00C75B7F" w:rsidRPr="00C75B7F" w:rsidRDefault="00C75B7F" w:rsidP="006C38D9">
      <w:pPr>
        <w:spacing w:before="120"/>
        <w:jc w:val="center"/>
        <w:rPr>
          <w:szCs w:val="24"/>
          <w:vertAlign w:val="subscript"/>
        </w:rPr>
      </w:pPr>
      <w:r w:rsidRPr="00C75B7F">
        <w:rPr>
          <w:szCs w:val="24"/>
        </w:rPr>
        <w:t>S</w:t>
      </w:r>
      <w:r w:rsidRPr="00C75B7F">
        <w:rPr>
          <w:szCs w:val="24"/>
          <w:vertAlign w:val="subscript"/>
        </w:rPr>
        <w:t>oi</w:t>
      </w:r>
      <w:r w:rsidRPr="00C75B7F">
        <w:rPr>
          <w:szCs w:val="24"/>
        </w:rPr>
        <w:t>=S</w:t>
      </w:r>
      <w:r w:rsidRPr="00C75B7F">
        <w:rPr>
          <w:szCs w:val="24"/>
          <w:vertAlign w:val="subscript"/>
        </w:rPr>
        <w:t>баз</w:t>
      </w:r>
      <w:r w:rsidRPr="00C75B7F">
        <w:rPr>
          <w:szCs w:val="24"/>
        </w:rPr>
        <w:t>К</w:t>
      </w:r>
      <w:r w:rsidRPr="00C75B7F">
        <w:rPr>
          <w:szCs w:val="24"/>
          <w:vertAlign w:val="subscript"/>
        </w:rPr>
        <w:t>69-84</w:t>
      </w:r>
      <w:r w:rsidRPr="00C75B7F">
        <w:rPr>
          <w:szCs w:val="24"/>
        </w:rPr>
        <w:t>И</w:t>
      </w:r>
      <w:r w:rsidRPr="00C75B7F">
        <w:rPr>
          <w:szCs w:val="24"/>
          <w:vertAlign w:val="subscript"/>
        </w:rPr>
        <w:t>84-тек</w:t>
      </w:r>
      <w:r w:rsidRPr="00C75B7F">
        <w:rPr>
          <w:szCs w:val="24"/>
        </w:rPr>
        <w:t>NК</w:t>
      </w:r>
      <w:r w:rsidRPr="00C75B7F">
        <w:rPr>
          <w:szCs w:val="24"/>
          <w:vertAlign w:val="subscript"/>
        </w:rPr>
        <w:t>1</w:t>
      </w:r>
      <w:r w:rsidRPr="00C75B7F">
        <w:rPr>
          <w:szCs w:val="24"/>
        </w:rPr>
        <w:t>К</w:t>
      </w:r>
      <w:r w:rsidRPr="00C75B7F">
        <w:rPr>
          <w:szCs w:val="24"/>
          <w:vertAlign w:val="subscript"/>
        </w:rPr>
        <w:t>2</w:t>
      </w:r>
      <w:r w:rsidRPr="00C75B7F">
        <w:rPr>
          <w:szCs w:val="24"/>
        </w:rPr>
        <w:t>К</w:t>
      </w:r>
      <w:r w:rsidRPr="00C75B7F">
        <w:rPr>
          <w:szCs w:val="24"/>
          <w:vertAlign w:val="subscript"/>
        </w:rPr>
        <w:t>3</w:t>
      </w:r>
      <w:r w:rsidRPr="00C75B7F">
        <w:rPr>
          <w:szCs w:val="24"/>
        </w:rPr>
        <w:t>К</w:t>
      </w:r>
      <w:r w:rsidRPr="00C75B7F">
        <w:rPr>
          <w:szCs w:val="24"/>
          <w:vertAlign w:val="subscript"/>
        </w:rPr>
        <w:t>4</w:t>
      </w:r>
      <w:r w:rsidRPr="00C75B7F">
        <w:rPr>
          <w:szCs w:val="24"/>
        </w:rPr>
        <w:t>К</w:t>
      </w:r>
      <w:r w:rsidRPr="00C75B7F">
        <w:rPr>
          <w:szCs w:val="24"/>
          <w:vertAlign w:val="subscript"/>
        </w:rPr>
        <w:t>5</w:t>
      </w:r>
      <w:r w:rsidRPr="00C75B7F">
        <w:rPr>
          <w:szCs w:val="24"/>
        </w:rPr>
        <w:t>К</w:t>
      </w:r>
      <w:r w:rsidRPr="00C75B7F">
        <w:rPr>
          <w:szCs w:val="24"/>
          <w:vertAlign w:val="subscript"/>
        </w:rPr>
        <w:t>6</w:t>
      </w:r>
      <w:r w:rsidRPr="00C75B7F">
        <w:rPr>
          <w:szCs w:val="24"/>
        </w:rPr>
        <w:t>К</w:t>
      </w:r>
      <w:r w:rsidRPr="00C75B7F">
        <w:rPr>
          <w:szCs w:val="24"/>
          <w:vertAlign w:val="subscript"/>
        </w:rPr>
        <w:t>7</w:t>
      </w:r>
    </w:p>
    <w:p w14:paraId="2682F959" w14:textId="77777777" w:rsidR="00C75B7F" w:rsidRPr="00C75B7F" w:rsidRDefault="00C75B7F" w:rsidP="006C38D9">
      <w:pPr>
        <w:spacing w:before="120"/>
        <w:ind w:left="567"/>
        <w:rPr>
          <w:szCs w:val="24"/>
        </w:rPr>
      </w:pPr>
      <w:r w:rsidRPr="00C75B7F">
        <w:rPr>
          <w:szCs w:val="24"/>
        </w:rPr>
        <w:t>где:</w:t>
      </w:r>
    </w:p>
    <w:p w14:paraId="09A4A254" w14:textId="77777777" w:rsidR="00C75B7F" w:rsidRPr="00C75B7F" w:rsidRDefault="00C75B7F" w:rsidP="006C38D9">
      <w:pPr>
        <w:spacing w:before="120"/>
        <w:ind w:left="567"/>
        <w:rPr>
          <w:szCs w:val="24"/>
        </w:rPr>
      </w:pPr>
      <w:r w:rsidRPr="00C75B7F">
        <w:rPr>
          <w:szCs w:val="24"/>
        </w:rPr>
        <w:t>S</w:t>
      </w:r>
      <w:r w:rsidRPr="00C75B7F">
        <w:rPr>
          <w:szCs w:val="24"/>
          <w:vertAlign w:val="subscript"/>
        </w:rPr>
        <w:t>баз</w:t>
      </w:r>
      <w:r w:rsidRPr="00C75B7F">
        <w:rPr>
          <w:szCs w:val="24"/>
        </w:rPr>
        <w:t xml:space="preserve"> - базисный удельный стоимостной показатель на единицу измерения зданий и сооружений;</w:t>
      </w:r>
    </w:p>
    <w:p w14:paraId="0BF41F93" w14:textId="77777777" w:rsidR="00C75B7F" w:rsidRPr="00C75B7F" w:rsidRDefault="00C75B7F" w:rsidP="006C38D9">
      <w:pPr>
        <w:spacing w:before="120"/>
        <w:ind w:left="567"/>
        <w:rPr>
          <w:szCs w:val="24"/>
        </w:rPr>
      </w:pPr>
      <w:r w:rsidRPr="00C75B7F">
        <w:rPr>
          <w:szCs w:val="24"/>
        </w:rPr>
        <w:t>К</w:t>
      </w:r>
      <w:r w:rsidRPr="00C75B7F">
        <w:rPr>
          <w:szCs w:val="24"/>
          <w:vertAlign w:val="subscript"/>
        </w:rPr>
        <w:t xml:space="preserve">69-84 </w:t>
      </w:r>
      <w:r w:rsidRPr="00C75B7F">
        <w:rPr>
          <w:szCs w:val="24"/>
        </w:rPr>
        <w:t>- коэффициент изменения стоимости строительства на 01.01.84 г. по сравнению с уровнем сметных цен на 01.01.69 г.;</w:t>
      </w:r>
    </w:p>
    <w:p w14:paraId="2F6C0094" w14:textId="77777777" w:rsidR="00C75B7F" w:rsidRPr="00C75B7F" w:rsidRDefault="00C75B7F" w:rsidP="006C38D9">
      <w:pPr>
        <w:spacing w:before="120"/>
        <w:ind w:left="567"/>
        <w:rPr>
          <w:szCs w:val="24"/>
        </w:rPr>
      </w:pPr>
      <w:r w:rsidRPr="00C75B7F">
        <w:rPr>
          <w:szCs w:val="24"/>
        </w:rPr>
        <w:t>И</w:t>
      </w:r>
      <w:r w:rsidRPr="00C75B7F">
        <w:rPr>
          <w:szCs w:val="24"/>
          <w:vertAlign w:val="subscript"/>
        </w:rPr>
        <w:t>84-тек</w:t>
      </w:r>
      <w:r w:rsidRPr="00C75B7F">
        <w:rPr>
          <w:szCs w:val="24"/>
        </w:rPr>
        <w:t xml:space="preserve"> - индекс пересчета стоимости оцениваемого объекта на момент оценки по данным фирмы «Ко-инвест»;</w:t>
      </w:r>
    </w:p>
    <w:p w14:paraId="5D5EEDC1" w14:textId="77777777" w:rsidR="00C75B7F" w:rsidRPr="00C75B7F" w:rsidRDefault="00C75B7F" w:rsidP="006C38D9">
      <w:pPr>
        <w:spacing w:before="120"/>
        <w:ind w:left="567"/>
        <w:rPr>
          <w:szCs w:val="24"/>
        </w:rPr>
      </w:pPr>
      <w:r w:rsidRPr="00C75B7F">
        <w:rPr>
          <w:szCs w:val="24"/>
        </w:rPr>
        <w:t>N - количество единиц измерения в оцениваемом объекте (строительный объем, площадь, протяженность и пр.);</w:t>
      </w:r>
    </w:p>
    <w:p w14:paraId="1DD3E39A" w14:textId="77777777" w:rsidR="00C75B7F" w:rsidRPr="00C75B7F" w:rsidRDefault="00C75B7F" w:rsidP="006C38D9">
      <w:pPr>
        <w:spacing w:before="120"/>
        <w:ind w:left="567"/>
        <w:rPr>
          <w:szCs w:val="24"/>
        </w:rPr>
      </w:pPr>
      <w:r w:rsidRPr="00C75B7F">
        <w:rPr>
          <w:szCs w:val="24"/>
        </w:rPr>
        <w:t>К</w:t>
      </w:r>
      <w:r w:rsidRPr="00C75B7F">
        <w:rPr>
          <w:szCs w:val="24"/>
          <w:vertAlign w:val="subscript"/>
        </w:rPr>
        <w:t>1</w:t>
      </w:r>
      <w:r w:rsidRPr="00C75B7F">
        <w:rPr>
          <w:szCs w:val="24"/>
        </w:rPr>
        <w:t xml:space="preserve"> - поправочный коэффициент на строительный объем;</w:t>
      </w:r>
    </w:p>
    <w:p w14:paraId="64CF404B" w14:textId="77777777" w:rsidR="00C75B7F" w:rsidRPr="00C75B7F" w:rsidRDefault="00C75B7F" w:rsidP="006C38D9">
      <w:pPr>
        <w:spacing w:before="120"/>
        <w:ind w:left="567"/>
        <w:rPr>
          <w:szCs w:val="24"/>
        </w:rPr>
      </w:pPr>
      <w:r w:rsidRPr="00C75B7F">
        <w:rPr>
          <w:szCs w:val="24"/>
        </w:rPr>
        <w:t>К</w:t>
      </w:r>
      <w:r w:rsidRPr="00C75B7F">
        <w:rPr>
          <w:szCs w:val="24"/>
          <w:vertAlign w:val="subscript"/>
        </w:rPr>
        <w:t>2</w:t>
      </w:r>
      <w:r w:rsidRPr="00C75B7F">
        <w:rPr>
          <w:szCs w:val="24"/>
        </w:rPr>
        <w:t xml:space="preserve"> - поправочный коэффициент на капитальность;</w:t>
      </w:r>
    </w:p>
    <w:p w14:paraId="7DE263AB" w14:textId="77777777" w:rsidR="00C75B7F" w:rsidRPr="00C75B7F" w:rsidRDefault="00C75B7F" w:rsidP="006C38D9">
      <w:pPr>
        <w:spacing w:before="120"/>
        <w:ind w:left="567"/>
        <w:rPr>
          <w:szCs w:val="24"/>
        </w:rPr>
      </w:pPr>
      <w:r w:rsidRPr="00C75B7F">
        <w:rPr>
          <w:szCs w:val="24"/>
        </w:rPr>
        <w:t>К</w:t>
      </w:r>
      <w:r w:rsidRPr="00C75B7F">
        <w:rPr>
          <w:szCs w:val="24"/>
          <w:vertAlign w:val="subscript"/>
        </w:rPr>
        <w:t>3</w:t>
      </w:r>
      <w:r w:rsidRPr="00C75B7F">
        <w:rPr>
          <w:szCs w:val="24"/>
        </w:rPr>
        <w:t xml:space="preserve"> - поправочный коэффициент на климатический район;</w:t>
      </w:r>
    </w:p>
    <w:p w14:paraId="7116A2EF" w14:textId="77777777" w:rsidR="00C75B7F" w:rsidRPr="00C75B7F" w:rsidRDefault="00C75B7F" w:rsidP="006C38D9">
      <w:pPr>
        <w:spacing w:before="120"/>
        <w:ind w:left="567"/>
        <w:rPr>
          <w:szCs w:val="24"/>
        </w:rPr>
      </w:pPr>
      <w:r w:rsidRPr="00C75B7F">
        <w:rPr>
          <w:szCs w:val="24"/>
        </w:rPr>
        <w:t>К</w:t>
      </w:r>
      <w:r w:rsidRPr="00C75B7F">
        <w:rPr>
          <w:szCs w:val="24"/>
          <w:vertAlign w:val="subscript"/>
        </w:rPr>
        <w:t>4</w:t>
      </w:r>
      <w:r w:rsidRPr="00C75B7F">
        <w:rPr>
          <w:szCs w:val="24"/>
        </w:rPr>
        <w:t xml:space="preserve"> - коэффициент расхождения конструктивных элементов здания или сооружения;</w:t>
      </w:r>
    </w:p>
    <w:p w14:paraId="0C75A8EF" w14:textId="77777777" w:rsidR="00C75B7F" w:rsidRPr="00C75B7F" w:rsidRDefault="00C75B7F" w:rsidP="006C38D9">
      <w:pPr>
        <w:spacing w:before="120"/>
        <w:ind w:left="567"/>
        <w:rPr>
          <w:szCs w:val="24"/>
        </w:rPr>
      </w:pPr>
      <w:r w:rsidRPr="00C75B7F">
        <w:rPr>
          <w:szCs w:val="24"/>
        </w:rPr>
        <w:t>К</w:t>
      </w:r>
      <w:r w:rsidRPr="00C75B7F">
        <w:rPr>
          <w:szCs w:val="24"/>
          <w:vertAlign w:val="subscript"/>
        </w:rPr>
        <w:t>5</w:t>
      </w:r>
      <w:r w:rsidRPr="00C75B7F">
        <w:rPr>
          <w:szCs w:val="24"/>
        </w:rPr>
        <w:t xml:space="preserve"> - территориальный коэффициент;</w:t>
      </w:r>
    </w:p>
    <w:p w14:paraId="18DE80EA" w14:textId="77777777" w:rsidR="00C75B7F" w:rsidRPr="00C75B7F" w:rsidRDefault="00C75B7F" w:rsidP="006C38D9">
      <w:pPr>
        <w:spacing w:before="120"/>
        <w:ind w:left="567"/>
        <w:rPr>
          <w:szCs w:val="24"/>
        </w:rPr>
      </w:pPr>
      <w:r w:rsidRPr="00C75B7F">
        <w:rPr>
          <w:szCs w:val="24"/>
        </w:rPr>
        <w:t>К</w:t>
      </w:r>
      <w:r w:rsidRPr="00C75B7F">
        <w:rPr>
          <w:szCs w:val="24"/>
          <w:vertAlign w:val="subscript"/>
        </w:rPr>
        <w:t>6</w:t>
      </w:r>
      <w:r w:rsidRPr="00C75B7F">
        <w:rPr>
          <w:szCs w:val="24"/>
        </w:rPr>
        <w:t xml:space="preserve"> - ставка НДС (20 %);</w:t>
      </w:r>
    </w:p>
    <w:p w14:paraId="2B044B4E" w14:textId="77777777" w:rsidR="00C75B7F" w:rsidRPr="00C75B7F" w:rsidRDefault="00C75B7F" w:rsidP="006C38D9">
      <w:pPr>
        <w:spacing w:before="120"/>
        <w:ind w:left="567"/>
        <w:rPr>
          <w:szCs w:val="24"/>
        </w:rPr>
      </w:pPr>
      <w:r w:rsidRPr="00C75B7F">
        <w:rPr>
          <w:szCs w:val="24"/>
        </w:rPr>
        <w:t>К</w:t>
      </w:r>
      <w:r w:rsidRPr="00C75B7F">
        <w:rPr>
          <w:szCs w:val="24"/>
          <w:vertAlign w:val="subscript"/>
        </w:rPr>
        <w:t>7</w:t>
      </w:r>
      <w:r w:rsidRPr="00C75B7F">
        <w:rPr>
          <w:szCs w:val="24"/>
        </w:rPr>
        <w:t xml:space="preserve"> - прибыль </w:t>
      </w:r>
      <w:hyperlink r:id="rId54" w:history="1">
        <w:r w:rsidRPr="00C75B7F">
          <w:rPr>
            <w:color w:val="000000"/>
            <w:szCs w:val="24"/>
            <w:u w:val="single"/>
          </w:rPr>
          <w:t>застройщика</w:t>
        </w:r>
      </w:hyperlink>
      <w:r w:rsidRPr="00C75B7F">
        <w:rPr>
          <w:szCs w:val="24"/>
        </w:rPr>
        <w:t>.</w:t>
      </w:r>
    </w:p>
    <w:p w14:paraId="5EC9AEF3" w14:textId="77777777" w:rsidR="00C75B7F" w:rsidRPr="00C75B7F" w:rsidRDefault="00C75B7F" w:rsidP="006C38D9">
      <w:pPr>
        <w:spacing w:before="120"/>
        <w:rPr>
          <w:szCs w:val="24"/>
        </w:rPr>
      </w:pPr>
      <w:r w:rsidRPr="00C75B7F">
        <w:rPr>
          <w:noProof/>
          <w:lang w:eastAsia="ru-RU"/>
        </w:rPr>
        <mc:AlternateContent>
          <mc:Choice Requires="wps">
            <w:drawing>
              <wp:anchor distT="0" distB="0" distL="114300" distR="114300" simplePos="0" relativeHeight="251619840" behindDoc="1" locked="0" layoutInCell="1" allowOverlap="0" wp14:anchorId="7F1886E4" wp14:editId="4547A434">
                <wp:simplePos x="0" y="0"/>
                <wp:positionH relativeFrom="column">
                  <wp:posOffset>2240915</wp:posOffset>
                </wp:positionH>
                <wp:positionV relativeFrom="paragraph">
                  <wp:posOffset>461645</wp:posOffset>
                </wp:positionV>
                <wp:extent cx="1539240" cy="617220"/>
                <wp:effectExtent l="3810" t="3175" r="0" b="0"/>
                <wp:wrapNone/>
                <wp:docPr id="20" name="Поле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767D08C" w14:textId="77777777" w:rsidR="003A2EA7" w:rsidRPr="00907A74" w:rsidRDefault="003A2EA7" w:rsidP="00C75B7F">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14:paraId="34B82E87" w14:textId="77777777" w:rsidR="003A2EA7" w:rsidRPr="00907A74" w:rsidRDefault="003A2EA7" w:rsidP="00C75B7F">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szCs w:val="24"/>
                                <w:vertAlign w:val="subscript"/>
                                <w:lang w:val="en-US"/>
                              </w:rPr>
                              <w:t>t</w:t>
                            </w:r>
                            <w:r w:rsidRPr="00907A74">
                              <w:rPr>
                                <w:szCs w:val="24"/>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szCs w:val="24"/>
                                <w:vertAlign w:val="subscript"/>
                              </w:rPr>
                              <w:t>с</w:t>
                            </w:r>
                            <w:r w:rsidRPr="00907A74">
                              <w:rPr>
                                <w:szCs w:val="24"/>
                                <w:vertAlign w:val="subscript"/>
                                <w:lang w:val="en-US"/>
                              </w:rPr>
                              <w:t>j</w:t>
                            </w:r>
                            <w:r>
                              <w:rPr>
                                <w:lang w:val="en-US"/>
                              </w:rPr>
                              <w:t xml:space="preserve"> </w:t>
                            </w:r>
                          </w:p>
                          <w:p w14:paraId="18DDB634" w14:textId="77777777" w:rsidR="003A2EA7" w:rsidRPr="00907A74" w:rsidRDefault="003A2EA7" w:rsidP="00C75B7F">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1886E4" id="Поле 20" o:spid="_x0000_s1038" type="#_x0000_t202" style="position:absolute;left:0;text-align:left;margin-left:176.45pt;margin-top:36.35pt;width:121.2pt;height:48.6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" o:allowoverlap="f" stroked="f">
                <v:textbox>
                  <w:txbxContent>
                    <w:p w14:paraId="0767D08C" w14:textId="77777777" w:rsidR="003A2EA7" w:rsidRPr="00907A74" w:rsidRDefault="003A2EA7" w:rsidP="00C75B7F">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14:paraId="34B82E87" w14:textId="77777777" w:rsidR="003A2EA7" w:rsidRPr="00907A74" w:rsidRDefault="003A2EA7" w:rsidP="00C75B7F">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szCs w:val="24"/>
                          <w:vertAlign w:val="subscript"/>
                          <w:lang w:val="en-US"/>
                        </w:rPr>
                        <w:t>t</w:t>
                      </w:r>
                      <w:r w:rsidRPr="00907A74">
                        <w:rPr>
                          <w:szCs w:val="24"/>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szCs w:val="24"/>
                          <w:vertAlign w:val="subscript"/>
                        </w:rPr>
                        <w:t>с</w:t>
                      </w:r>
                      <w:r w:rsidRPr="00907A74">
                        <w:rPr>
                          <w:szCs w:val="24"/>
                          <w:vertAlign w:val="subscript"/>
                          <w:lang w:val="en-US"/>
                        </w:rPr>
                        <w:t>j</w:t>
                      </w:r>
                      <w:r>
                        <w:rPr>
                          <w:lang w:val="en-US"/>
                        </w:rPr>
                        <w:t xml:space="preserve"> </w:t>
                      </w:r>
                    </w:p>
                    <w:p w14:paraId="18DDB634" w14:textId="77777777" w:rsidR="003A2EA7" w:rsidRPr="00907A74" w:rsidRDefault="003A2EA7" w:rsidP="00C75B7F">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v:textbox>
              </v:shape>
            </w:pict>
          </mc:Fallback>
        </mc:AlternateContent>
      </w:r>
      <w:r w:rsidRPr="00C75B7F">
        <w:rPr>
          <w:szCs w:val="24"/>
        </w:rPr>
        <w:t xml:space="preserve">2.1.2. </w:t>
      </w:r>
      <w:r w:rsidRPr="00C75B7F">
        <w:rPr>
          <w:i/>
          <w:szCs w:val="24"/>
        </w:rPr>
        <w:t>Потери ОГ в результате уничтожения (повреждения) аварией товарно-материальных ценностей</w:t>
      </w:r>
      <w:r w:rsidRPr="00C75B7F">
        <w:rPr>
          <w:szCs w:val="24"/>
        </w:rPr>
        <w:t xml:space="preserve">, </w:t>
      </w:r>
      <w:r w:rsidR="00796BE3">
        <w:rPr>
          <w:szCs w:val="24"/>
        </w:rPr>
        <w:t>(</w:t>
      </w:r>
      <w:r w:rsidRPr="00C75B7F">
        <w:rPr>
          <w:szCs w:val="24"/>
        </w:rPr>
        <w:t>П</w:t>
      </w:r>
      <w:r w:rsidRPr="00C75B7F">
        <w:rPr>
          <w:szCs w:val="24"/>
          <w:vertAlign w:val="subscript"/>
        </w:rPr>
        <w:t>тм.ц</w:t>
      </w:r>
      <w:r w:rsidR="00796BE3">
        <w:rPr>
          <w:szCs w:val="24"/>
        </w:rPr>
        <w:t>)</w:t>
      </w:r>
      <w:r w:rsidRPr="00C75B7F">
        <w:rPr>
          <w:szCs w:val="24"/>
          <w:vertAlign w:val="subscript"/>
        </w:rPr>
        <w:t>.</w:t>
      </w:r>
      <w:r w:rsidRPr="00C75B7F">
        <w:rPr>
          <w:szCs w:val="24"/>
        </w:rPr>
        <w:t>, можно определить по сумме потерь каждого вида ценностей следующим образом:</w:t>
      </w:r>
    </w:p>
    <w:p w14:paraId="7A498248" w14:textId="77777777" w:rsidR="00C75B7F" w:rsidRPr="00C75B7F" w:rsidRDefault="00C75B7F" w:rsidP="006C38D9">
      <w:pPr>
        <w:spacing w:before="120"/>
        <w:ind w:firstLine="284"/>
        <w:jc w:val="center"/>
        <w:rPr>
          <w:szCs w:val="24"/>
        </w:rPr>
      </w:pPr>
      <w:r w:rsidRPr="00C75B7F">
        <w:rPr>
          <w:szCs w:val="24"/>
        </w:rPr>
        <w:t xml:space="preserve">                                       (9),</w:t>
      </w:r>
    </w:p>
    <w:p w14:paraId="7117F479" w14:textId="77777777" w:rsidR="00C75B7F" w:rsidRPr="00C75B7F" w:rsidRDefault="00C75B7F" w:rsidP="006C38D9">
      <w:pPr>
        <w:spacing w:before="120"/>
        <w:ind w:left="567"/>
        <w:rPr>
          <w:szCs w:val="24"/>
        </w:rPr>
      </w:pPr>
      <w:r w:rsidRPr="00C75B7F">
        <w:rPr>
          <w:szCs w:val="24"/>
        </w:rPr>
        <w:t>где:</w:t>
      </w:r>
    </w:p>
    <w:p w14:paraId="3F0AAA96" w14:textId="77777777" w:rsidR="00C75B7F" w:rsidRPr="00C75B7F" w:rsidRDefault="00C75B7F" w:rsidP="006C38D9">
      <w:pPr>
        <w:spacing w:before="120"/>
        <w:ind w:left="567"/>
        <w:rPr>
          <w:szCs w:val="24"/>
        </w:rPr>
      </w:pPr>
      <w:r w:rsidRPr="00C75B7F">
        <w:rPr>
          <w:szCs w:val="24"/>
        </w:rPr>
        <w:t>n - число видов товара, которым причинен ущерб в результате аварии;</w:t>
      </w:r>
    </w:p>
    <w:p w14:paraId="173F143C" w14:textId="77777777" w:rsidR="00C75B7F" w:rsidRPr="00C75B7F" w:rsidRDefault="00C75B7F" w:rsidP="006C38D9">
      <w:pPr>
        <w:spacing w:before="120"/>
        <w:ind w:left="567"/>
        <w:rPr>
          <w:szCs w:val="24"/>
        </w:rPr>
      </w:pPr>
      <w:r w:rsidRPr="00C75B7F">
        <w:rPr>
          <w:szCs w:val="24"/>
        </w:rPr>
        <w:t>П</w:t>
      </w:r>
      <w:r w:rsidRPr="00C75B7F">
        <w:rPr>
          <w:szCs w:val="24"/>
          <w:vertAlign w:val="subscript"/>
          <w:lang w:val="en-US"/>
        </w:rPr>
        <w:t>t</w:t>
      </w:r>
      <w:r w:rsidRPr="00C75B7F">
        <w:rPr>
          <w:szCs w:val="24"/>
          <w:vertAlign w:val="subscript"/>
        </w:rPr>
        <w:t>i</w:t>
      </w:r>
      <w:r w:rsidRPr="00C75B7F">
        <w:rPr>
          <w:szCs w:val="24"/>
        </w:rPr>
        <w:t xml:space="preserve"> - ущерб, причиненный i-му виду продукции, изготовляемой ОГ П</w:t>
      </w:r>
      <w:r w:rsidRPr="00C75B7F">
        <w:rPr>
          <w:szCs w:val="24"/>
          <w:vertAlign w:val="subscript"/>
        </w:rPr>
        <w:t>т</w:t>
      </w:r>
      <w:r w:rsidRPr="00C75B7F">
        <w:rPr>
          <w:szCs w:val="24"/>
        </w:rPr>
        <w:t xml:space="preserve"> (как незавершенной производством, так и готовой), руб.;</w:t>
      </w:r>
    </w:p>
    <w:p w14:paraId="69F8102B" w14:textId="77777777" w:rsidR="00C75B7F" w:rsidRPr="00C75B7F" w:rsidRDefault="00C75B7F" w:rsidP="006C38D9">
      <w:pPr>
        <w:spacing w:before="120"/>
        <w:ind w:left="567"/>
        <w:rPr>
          <w:szCs w:val="24"/>
        </w:rPr>
      </w:pPr>
      <w:r w:rsidRPr="00C75B7F">
        <w:rPr>
          <w:szCs w:val="24"/>
        </w:rPr>
        <w:t>m - число видов сырья, которым причинен ущерб в результате аварии;</w:t>
      </w:r>
    </w:p>
    <w:p w14:paraId="6C9141AC" w14:textId="77777777" w:rsidR="00C75B7F" w:rsidRPr="00C75B7F" w:rsidRDefault="00C75B7F" w:rsidP="006C38D9">
      <w:pPr>
        <w:spacing w:before="120"/>
        <w:ind w:left="567"/>
        <w:rPr>
          <w:szCs w:val="24"/>
        </w:rPr>
      </w:pPr>
      <w:r w:rsidRPr="00C75B7F">
        <w:rPr>
          <w:szCs w:val="24"/>
        </w:rPr>
        <w:t>П</w:t>
      </w:r>
      <w:r w:rsidRPr="00C75B7F">
        <w:rPr>
          <w:szCs w:val="24"/>
          <w:vertAlign w:val="subscript"/>
        </w:rPr>
        <w:t>сj</w:t>
      </w:r>
      <w:r w:rsidRPr="00C75B7F">
        <w:rPr>
          <w:szCs w:val="24"/>
        </w:rPr>
        <w:t xml:space="preserve"> - ущерб, причиненный j-му виду продукции, приобретенной ОГ, а также сырью и полуфабрикатам, руб;</w:t>
      </w:r>
    </w:p>
    <w:p w14:paraId="1B914D96" w14:textId="77777777" w:rsidR="00C75B7F" w:rsidRPr="00C75B7F" w:rsidRDefault="00C75B7F" w:rsidP="006C38D9">
      <w:pPr>
        <w:spacing w:before="120"/>
        <w:ind w:left="567"/>
        <w:rPr>
          <w:szCs w:val="24"/>
        </w:rPr>
      </w:pPr>
      <w:r w:rsidRPr="00C75B7F">
        <w:rPr>
          <w:szCs w:val="24"/>
        </w:rPr>
        <w:t>П</w:t>
      </w:r>
      <w:r w:rsidRPr="00C75B7F">
        <w:rPr>
          <w:szCs w:val="24"/>
          <w:vertAlign w:val="subscript"/>
          <w:lang w:val="en-US"/>
        </w:rPr>
        <w:t>t</w:t>
      </w:r>
      <w:r w:rsidRPr="00C75B7F">
        <w:rPr>
          <w:szCs w:val="24"/>
          <w:vertAlign w:val="subscript"/>
        </w:rPr>
        <w:t>i</w:t>
      </w:r>
      <w:r w:rsidRPr="00C75B7F">
        <w:rPr>
          <w:szCs w:val="24"/>
        </w:rPr>
        <w:t xml:space="preserve"> можно определять исходя из издержек производства, необходимых для их повторного изготовления, но не выше их рыночной стоимости;</w:t>
      </w:r>
    </w:p>
    <w:p w14:paraId="305A2EC3" w14:textId="77777777" w:rsidR="00C75B7F" w:rsidRPr="00C75B7F" w:rsidRDefault="00C75B7F" w:rsidP="006C38D9">
      <w:pPr>
        <w:spacing w:before="120"/>
        <w:ind w:left="567"/>
      </w:pPr>
      <w:r w:rsidRPr="00C75B7F">
        <w:rPr>
          <w:szCs w:val="24"/>
        </w:rPr>
        <w:t>П</w:t>
      </w:r>
      <w:r w:rsidRPr="00C75B7F">
        <w:rPr>
          <w:szCs w:val="24"/>
          <w:vertAlign w:val="subscript"/>
        </w:rPr>
        <w:t>сj</w:t>
      </w:r>
      <w:r w:rsidRPr="00C75B7F">
        <w:rPr>
          <w:szCs w:val="24"/>
        </w:rPr>
        <w:t xml:space="preserve"> рекомендуется определять исходя из стоимости по ценам, необходимым для их повторной закупки, но не выше цен, по которым они могли бы быть проданы на дату аварии, а также затрат на их транспортировку и упаковку, таможенных пошлин и прочих сборов.</w:t>
      </w:r>
    </w:p>
    <w:p w14:paraId="0EC0BC52" w14:textId="77777777" w:rsidR="00C75B7F" w:rsidRPr="00C75B7F" w:rsidRDefault="00C75B7F" w:rsidP="006C38D9">
      <w:pPr>
        <w:spacing w:before="120"/>
      </w:pPr>
      <w:r w:rsidRPr="00C75B7F">
        <w:rPr>
          <w:szCs w:val="24"/>
        </w:rPr>
        <w:t>Количество и стоимость товарно-материальных ценностей, имевшихся на момент аварии, могут определяться по данным бухгалтерского учета.</w:t>
      </w:r>
    </w:p>
    <w:p w14:paraId="1305423A" w14:textId="77777777" w:rsidR="00C75B7F" w:rsidRPr="00C75B7F" w:rsidRDefault="00C75B7F" w:rsidP="006C38D9">
      <w:pPr>
        <w:spacing w:before="120"/>
        <w:rPr>
          <w:szCs w:val="24"/>
        </w:rPr>
      </w:pPr>
      <w:r w:rsidRPr="00C75B7F">
        <w:rPr>
          <w:szCs w:val="24"/>
        </w:rPr>
        <w:t xml:space="preserve">Для расчета прогнозируемого ущерба от уничтожения (повреждения) </w:t>
      </w:r>
      <w:r w:rsidR="00F0706F">
        <w:rPr>
          <w:szCs w:val="24"/>
        </w:rPr>
        <w:t>товарно-материальных ценностей (</w:t>
      </w:r>
      <w:r w:rsidRPr="00C75B7F">
        <w:rPr>
          <w:szCs w:val="24"/>
        </w:rPr>
        <w:t>П</w:t>
      </w:r>
      <w:r w:rsidRPr="00C75B7F">
        <w:rPr>
          <w:szCs w:val="24"/>
          <w:vertAlign w:val="subscript"/>
        </w:rPr>
        <w:t>тм.ц</w:t>
      </w:r>
      <w:r w:rsidR="00F0706F">
        <w:rPr>
          <w:szCs w:val="24"/>
        </w:rPr>
        <w:t>)</w:t>
      </w:r>
      <w:r w:rsidRPr="00C75B7F">
        <w:rPr>
          <w:szCs w:val="24"/>
        </w:rPr>
        <w:t>, можно исходить из среднегодового объема хранения продукции и сырья на объектах, попадающих в зону поражения, а также средних оптовых цен на данные виды продукции и сырья.</w:t>
      </w:r>
    </w:p>
    <w:p w14:paraId="4BCA5388" w14:textId="77777777" w:rsidR="00C75B7F" w:rsidRPr="00C75B7F" w:rsidRDefault="00C75B7F" w:rsidP="006C38D9">
      <w:pPr>
        <w:spacing w:before="120"/>
        <w:rPr>
          <w:szCs w:val="24"/>
        </w:rPr>
      </w:pPr>
      <w:r w:rsidRPr="00C75B7F">
        <w:rPr>
          <w:szCs w:val="24"/>
        </w:rPr>
        <w:t xml:space="preserve">2.1.3. </w:t>
      </w:r>
      <w:r w:rsidRPr="00C75B7F">
        <w:rPr>
          <w:i/>
          <w:szCs w:val="24"/>
        </w:rPr>
        <w:t xml:space="preserve">Потери в результате уничтожения (повреждения) аварией имущества </w:t>
      </w:r>
      <w:r w:rsidR="009B3899">
        <w:rPr>
          <w:i/>
          <w:szCs w:val="24"/>
        </w:rPr>
        <w:t>Т</w:t>
      </w:r>
      <w:r w:rsidRPr="00C75B7F">
        <w:rPr>
          <w:i/>
          <w:szCs w:val="24"/>
        </w:rPr>
        <w:t>рет</w:t>
      </w:r>
      <w:r w:rsidR="00F0706F">
        <w:rPr>
          <w:i/>
          <w:szCs w:val="24"/>
        </w:rPr>
        <w:t xml:space="preserve">ьих лиц (в том числе населения) </w:t>
      </w:r>
      <w:r w:rsidR="00F0706F">
        <w:rPr>
          <w:szCs w:val="24"/>
        </w:rPr>
        <w:t>(</w:t>
      </w:r>
      <w:r w:rsidRPr="00C75B7F">
        <w:rPr>
          <w:szCs w:val="24"/>
        </w:rPr>
        <w:t>П</w:t>
      </w:r>
      <w:r w:rsidRPr="00C75B7F">
        <w:rPr>
          <w:szCs w:val="24"/>
          <w:vertAlign w:val="subscript"/>
        </w:rPr>
        <w:t>им</w:t>
      </w:r>
      <w:r w:rsidR="00F0706F">
        <w:rPr>
          <w:szCs w:val="24"/>
        </w:rPr>
        <w:t>)</w:t>
      </w:r>
      <w:r w:rsidRPr="00C75B7F">
        <w:rPr>
          <w:szCs w:val="24"/>
        </w:rPr>
        <w:t>, рекомендуется определять аналогично определению ущерба имуществу предприятия (для юридических лиц), а также на основании рыночной стоимости принадлежащего им по праву собственности или владения имущества (для физических лиц) и (или) с учетом данных страховых компаний (в случае застрахованного имущества).</w:t>
      </w:r>
    </w:p>
    <w:p w14:paraId="2BF3658B" w14:textId="77777777" w:rsidR="00C75B7F" w:rsidRPr="00C75B7F" w:rsidRDefault="00C75B7F" w:rsidP="006C38D9">
      <w:pPr>
        <w:spacing w:before="240"/>
        <w:rPr>
          <w:b/>
          <w:i/>
        </w:rPr>
      </w:pPr>
      <w:bookmarkStart w:id="1409" w:name="_Toc365385247"/>
      <w:bookmarkStart w:id="1410" w:name="_Toc366141754"/>
      <w:bookmarkStart w:id="1411" w:name="_Toc368397481"/>
      <w:bookmarkStart w:id="1412" w:name="_Toc368400300"/>
      <w:bookmarkStart w:id="1413" w:name="_Toc368475874"/>
      <w:bookmarkStart w:id="1414" w:name="_Toc368477715"/>
      <w:r w:rsidRPr="00C75B7F">
        <w:rPr>
          <w:b/>
          <w:i/>
        </w:rPr>
        <w:t>2.2. Затраты на локализацию (ликвидацию) и расследование происшествия, П</w:t>
      </w:r>
      <w:r w:rsidRPr="00C75B7F">
        <w:rPr>
          <w:b/>
          <w:i/>
          <w:vertAlign w:val="subscript"/>
        </w:rPr>
        <w:t>л.а</w:t>
      </w:r>
      <w:bookmarkEnd w:id="1409"/>
      <w:bookmarkEnd w:id="1410"/>
      <w:bookmarkEnd w:id="1411"/>
      <w:bookmarkEnd w:id="1412"/>
      <w:bookmarkEnd w:id="1413"/>
      <w:bookmarkEnd w:id="1414"/>
    </w:p>
    <w:p w14:paraId="338B56DF" w14:textId="77777777" w:rsidR="00C75B7F" w:rsidRPr="00C75B7F" w:rsidRDefault="00C75B7F" w:rsidP="006C38D9">
      <w:pPr>
        <w:spacing w:before="120"/>
      </w:pPr>
      <w:r w:rsidRPr="00C75B7F">
        <w:rPr>
          <w:szCs w:val="24"/>
        </w:rPr>
        <w:t xml:space="preserve">2.2.1. Расходы на локализацию (ликвидацию) </w:t>
      </w:r>
      <w:r w:rsidRPr="00C75B7F">
        <w:t>происшествия</w:t>
      </w:r>
      <w:r w:rsidRPr="00C75B7F">
        <w:rPr>
          <w:szCs w:val="24"/>
        </w:rPr>
        <w:t xml:space="preserve"> П</w:t>
      </w:r>
      <w:r w:rsidRPr="00C75B7F">
        <w:rPr>
          <w:szCs w:val="24"/>
          <w:vertAlign w:val="subscript"/>
        </w:rPr>
        <w:t>л.а.</w:t>
      </w:r>
    </w:p>
    <w:p w14:paraId="03906688" w14:textId="77777777" w:rsidR="00C75B7F" w:rsidRPr="00C75B7F" w:rsidRDefault="00C75B7F" w:rsidP="006C38D9">
      <w:pPr>
        <w:spacing w:before="120"/>
      </w:pPr>
      <w:r w:rsidRPr="00C75B7F">
        <w:rPr>
          <w:szCs w:val="24"/>
        </w:rPr>
        <w:t>В них рекомендуется включать:</w:t>
      </w:r>
    </w:p>
    <w:p w14:paraId="55BA27C0" w14:textId="77777777" w:rsidR="00D41050" w:rsidRPr="00854606" w:rsidRDefault="00D41050" w:rsidP="006C38D9">
      <w:pPr>
        <w:numPr>
          <w:ilvl w:val="0"/>
          <w:numId w:val="24"/>
        </w:numPr>
        <w:tabs>
          <w:tab w:val="left" w:pos="567"/>
        </w:tabs>
        <w:spacing w:before="60"/>
        <w:ind w:left="567" w:hanging="397"/>
        <w:rPr>
          <w:szCs w:val="24"/>
        </w:rPr>
      </w:pPr>
      <w:r w:rsidRPr="00854606">
        <w:rPr>
          <w:szCs w:val="24"/>
        </w:rPr>
        <w:t>оплату труда членов комиссии по расследованию происшествия (в том числе командировочные расходы);</w:t>
      </w:r>
    </w:p>
    <w:p w14:paraId="6193E15E"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непредусмотренные выплаты заработной платы (премии) персоналу при локализации и ликвидации аварии;</w:t>
      </w:r>
    </w:p>
    <w:p w14:paraId="0139AD37"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стоимость электрической (и иной) энергии, израсходованной при локализации и ликвидации аварии;</w:t>
      </w:r>
    </w:p>
    <w:p w14:paraId="1CB6D732"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стоимость материалов, израсходованных при локализации и ликвидации аварии;</w:t>
      </w:r>
    </w:p>
    <w:p w14:paraId="2D6A6631"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стоимость услуг специализированных организаций по локализации и ликвидации аварии.</w:t>
      </w:r>
    </w:p>
    <w:p w14:paraId="65DF40A6" w14:textId="77777777" w:rsidR="00C75B7F" w:rsidRPr="00C75B7F" w:rsidRDefault="00C75B7F" w:rsidP="006C38D9">
      <w:pPr>
        <w:spacing w:before="120"/>
      </w:pPr>
      <w:r w:rsidRPr="00C75B7F">
        <w:rPr>
          <w:szCs w:val="24"/>
        </w:rPr>
        <w:t xml:space="preserve">2.2.2. Расходы на расследование </w:t>
      </w:r>
      <w:r w:rsidRPr="00C75B7F">
        <w:t>происшествия</w:t>
      </w:r>
      <w:r w:rsidRPr="00C75B7F">
        <w:rPr>
          <w:szCs w:val="24"/>
        </w:rPr>
        <w:t>, П</w:t>
      </w:r>
      <w:r w:rsidRPr="00C75B7F">
        <w:rPr>
          <w:szCs w:val="24"/>
          <w:vertAlign w:val="subscript"/>
        </w:rPr>
        <w:t>р</w:t>
      </w:r>
    </w:p>
    <w:p w14:paraId="40C01681" w14:textId="77777777" w:rsidR="00C75B7F" w:rsidRPr="00C75B7F" w:rsidRDefault="00C75B7F" w:rsidP="006C38D9">
      <w:pPr>
        <w:spacing w:before="120"/>
      </w:pPr>
      <w:r w:rsidRPr="00C75B7F">
        <w:rPr>
          <w:szCs w:val="24"/>
        </w:rPr>
        <w:t>В них рекомендуется включать:</w:t>
      </w:r>
    </w:p>
    <w:p w14:paraId="242C2E21"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оплату труда членов комиссии по </w:t>
      </w:r>
      <w:r w:rsidR="00D16C69">
        <w:rPr>
          <w:szCs w:val="24"/>
        </w:rPr>
        <w:t xml:space="preserve">внутреннему </w:t>
      </w:r>
      <w:r w:rsidRPr="00C75B7F">
        <w:rPr>
          <w:szCs w:val="24"/>
        </w:rPr>
        <w:t xml:space="preserve">расследованию </w:t>
      </w:r>
      <w:r w:rsidRPr="00854606">
        <w:rPr>
          <w:szCs w:val="24"/>
        </w:rPr>
        <w:t>происшествия</w:t>
      </w:r>
      <w:r w:rsidRPr="00C75B7F">
        <w:rPr>
          <w:szCs w:val="24"/>
        </w:rPr>
        <w:t xml:space="preserve"> (в том числе командировочные расходы);</w:t>
      </w:r>
    </w:p>
    <w:p w14:paraId="4DF2649B"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затраты на научно-исследовательские работы и мероприятия, связанные с рассмотрением технических причин </w:t>
      </w:r>
      <w:r w:rsidRPr="00854606">
        <w:rPr>
          <w:szCs w:val="24"/>
        </w:rPr>
        <w:t>происшествия</w:t>
      </w:r>
      <w:r w:rsidRPr="00C75B7F">
        <w:rPr>
          <w:szCs w:val="24"/>
        </w:rPr>
        <w:t>;</w:t>
      </w:r>
    </w:p>
    <w:p w14:paraId="670A661F"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стоимость услуг экспертов, привлекаемых для расследования технических причин </w:t>
      </w:r>
      <w:r w:rsidRPr="00854606">
        <w:rPr>
          <w:szCs w:val="24"/>
        </w:rPr>
        <w:t>происшествия</w:t>
      </w:r>
      <w:r w:rsidRPr="00C75B7F">
        <w:rPr>
          <w:szCs w:val="24"/>
        </w:rPr>
        <w:t xml:space="preserve">, и оценку (в том числе экономическую) последствий </w:t>
      </w:r>
      <w:r w:rsidRPr="00854606">
        <w:rPr>
          <w:szCs w:val="24"/>
        </w:rPr>
        <w:t>происшествия</w:t>
      </w:r>
      <w:r w:rsidRPr="00C75B7F">
        <w:rPr>
          <w:szCs w:val="24"/>
        </w:rPr>
        <w:t>.</w:t>
      </w:r>
    </w:p>
    <w:p w14:paraId="14FCAEF9" w14:textId="77777777" w:rsidR="00C75B7F" w:rsidRPr="00C75B7F" w:rsidRDefault="00C75B7F" w:rsidP="006C38D9">
      <w:pPr>
        <w:spacing w:before="120"/>
        <w:rPr>
          <w:szCs w:val="24"/>
        </w:rPr>
      </w:pPr>
      <w:r w:rsidRPr="00C75B7F">
        <w:rPr>
          <w:szCs w:val="24"/>
        </w:rPr>
        <w:t xml:space="preserve">Источниками информации для определения прямых потерь могут служить материалы технического расследования причин </w:t>
      </w:r>
      <w:r w:rsidRPr="00C75B7F">
        <w:t>происшествия</w:t>
      </w:r>
      <w:r w:rsidRPr="00C75B7F">
        <w:rPr>
          <w:szCs w:val="24"/>
        </w:rPr>
        <w:t>, счета сторонних организаций, акты списания основных средств, данные страховых компаний и др.</w:t>
      </w:r>
    </w:p>
    <w:p w14:paraId="3CD135AA" w14:textId="77777777" w:rsidR="00C75B7F" w:rsidRPr="00C75B7F" w:rsidRDefault="00C75B7F" w:rsidP="006C38D9">
      <w:pPr>
        <w:spacing w:before="120"/>
        <w:rPr>
          <w:szCs w:val="24"/>
        </w:rPr>
      </w:pPr>
      <w:r w:rsidRPr="00C75B7F">
        <w:rPr>
          <w:szCs w:val="24"/>
        </w:rPr>
        <w:t xml:space="preserve">2.2.3. В случае расчета предварительного ущерба расходы на ликвидацию (локализацию) и расследование </w:t>
      </w:r>
      <w:r w:rsidRPr="00C75B7F">
        <w:t>происшествия</w:t>
      </w:r>
      <w:r w:rsidRPr="00C75B7F">
        <w:rPr>
          <w:szCs w:val="24"/>
        </w:rPr>
        <w:t xml:space="preserve"> можно оценивать исходя из средней стоимости услуг специализированных и экспертных организаций или принимать в размере 10 % стоимости прямого (имущественного) ущерба.</w:t>
      </w:r>
    </w:p>
    <w:p w14:paraId="41047EDE" w14:textId="77777777" w:rsidR="00C75B7F" w:rsidRPr="00C75B7F" w:rsidRDefault="00C75B7F" w:rsidP="006C38D9">
      <w:pPr>
        <w:spacing w:before="240"/>
        <w:rPr>
          <w:b/>
          <w:i/>
        </w:rPr>
      </w:pPr>
      <w:bookmarkStart w:id="1415" w:name="_Toc365385248"/>
      <w:bookmarkStart w:id="1416" w:name="_Toc366141755"/>
      <w:bookmarkStart w:id="1417" w:name="_Toc368397482"/>
      <w:bookmarkStart w:id="1418" w:name="_Toc368400301"/>
      <w:bookmarkStart w:id="1419" w:name="_Toc368475875"/>
      <w:bookmarkStart w:id="1420" w:name="_Toc368477716"/>
      <w:r w:rsidRPr="00C75B7F">
        <w:rPr>
          <w:b/>
          <w:i/>
        </w:rPr>
        <w:t>2.3. Социально-экономические потери</w:t>
      </w:r>
      <w:bookmarkEnd w:id="1415"/>
      <w:bookmarkEnd w:id="1416"/>
      <w:bookmarkEnd w:id="1417"/>
      <w:bookmarkEnd w:id="1418"/>
      <w:bookmarkEnd w:id="1419"/>
      <w:bookmarkEnd w:id="1420"/>
    </w:p>
    <w:p w14:paraId="6483E8C2" w14:textId="77777777" w:rsidR="00C75B7F" w:rsidRPr="00C75B7F" w:rsidRDefault="00C75B7F" w:rsidP="006C38D9">
      <w:pPr>
        <w:spacing w:before="120"/>
        <w:rPr>
          <w:szCs w:val="24"/>
        </w:rPr>
      </w:pPr>
      <w:r w:rsidRPr="00C75B7F">
        <w:rPr>
          <w:szCs w:val="24"/>
        </w:rPr>
        <w:t>В социа</w:t>
      </w:r>
      <w:r w:rsidR="00F0706F">
        <w:rPr>
          <w:szCs w:val="24"/>
        </w:rPr>
        <w:t>льно-экономические потери (</w:t>
      </w:r>
      <w:r w:rsidRPr="00C75B7F">
        <w:rPr>
          <w:szCs w:val="24"/>
        </w:rPr>
        <w:t>П</w:t>
      </w:r>
      <w:r w:rsidRPr="00C75B7F">
        <w:rPr>
          <w:szCs w:val="24"/>
          <w:vertAlign w:val="subscript"/>
        </w:rPr>
        <w:t>сэ</w:t>
      </w:r>
      <w:r w:rsidR="00F0706F">
        <w:rPr>
          <w:szCs w:val="24"/>
        </w:rPr>
        <w:t>)</w:t>
      </w:r>
      <w:r w:rsidRPr="00C75B7F">
        <w:rPr>
          <w:szCs w:val="24"/>
        </w:rPr>
        <w:t>, как правило, включаются затраты на компенсацию и проведение мероприят</w:t>
      </w:r>
      <w:r w:rsidR="00F0706F">
        <w:rPr>
          <w:szCs w:val="24"/>
        </w:rPr>
        <w:t>ий вследствие гибели персонала (</w:t>
      </w:r>
      <w:r w:rsidRPr="00C75B7F">
        <w:rPr>
          <w:szCs w:val="24"/>
        </w:rPr>
        <w:t>П</w:t>
      </w:r>
      <w:r w:rsidRPr="00C75B7F">
        <w:rPr>
          <w:szCs w:val="24"/>
          <w:vertAlign w:val="subscript"/>
        </w:rPr>
        <w:t>г.п</w:t>
      </w:r>
      <w:r w:rsidR="00F0706F">
        <w:rPr>
          <w:szCs w:val="24"/>
        </w:rPr>
        <w:t xml:space="preserve">), и </w:t>
      </w:r>
      <w:r w:rsidR="009B3899">
        <w:rPr>
          <w:szCs w:val="24"/>
        </w:rPr>
        <w:t>Т</w:t>
      </w:r>
      <w:r w:rsidR="00F0706F">
        <w:rPr>
          <w:szCs w:val="24"/>
        </w:rPr>
        <w:t>ретьих лиц (</w:t>
      </w:r>
      <w:r w:rsidRPr="00C75B7F">
        <w:rPr>
          <w:szCs w:val="24"/>
        </w:rPr>
        <w:t>П</w:t>
      </w:r>
      <w:r w:rsidRPr="00C75B7F">
        <w:rPr>
          <w:szCs w:val="24"/>
          <w:vertAlign w:val="subscript"/>
        </w:rPr>
        <w:t>г.т.л</w:t>
      </w:r>
      <w:r w:rsidR="00F0706F">
        <w:rPr>
          <w:szCs w:val="24"/>
        </w:rPr>
        <w:t>)</w:t>
      </w:r>
      <w:r w:rsidRPr="00C75B7F">
        <w:rPr>
          <w:szCs w:val="24"/>
        </w:rPr>
        <w:t>, и</w:t>
      </w:r>
      <w:r w:rsidR="00F0706F">
        <w:rPr>
          <w:szCs w:val="24"/>
        </w:rPr>
        <w:t xml:space="preserve"> (или) травмирования персонала (</w:t>
      </w:r>
      <w:r w:rsidRPr="00C75B7F">
        <w:rPr>
          <w:szCs w:val="24"/>
        </w:rPr>
        <w:t>П</w:t>
      </w:r>
      <w:r w:rsidRPr="00C75B7F">
        <w:rPr>
          <w:szCs w:val="24"/>
          <w:vertAlign w:val="subscript"/>
        </w:rPr>
        <w:t>т.п</w:t>
      </w:r>
      <w:r w:rsidR="00F0706F">
        <w:rPr>
          <w:szCs w:val="24"/>
        </w:rPr>
        <w:t xml:space="preserve">), и </w:t>
      </w:r>
      <w:r w:rsidR="009B3899">
        <w:rPr>
          <w:szCs w:val="24"/>
        </w:rPr>
        <w:t>Т</w:t>
      </w:r>
      <w:r w:rsidR="00F0706F">
        <w:rPr>
          <w:szCs w:val="24"/>
        </w:rPr>
        <w:t>ретьих лиц (</w:t>
      </w:r>
      <w:r w:rsidRPr="00C75B7F">
        <w:rPr>
          <w:szCs w:val="24"/>
        </w:rPr>
        <w:t>П</w:t>
      </w:r>
      <w:r w:rsidRPr="00C75B7F">
        <w:rPr>
          <w:szCs w:val="24"/>
          <w:vertAlign w:val="subscript"/>
        </w:rPr>
        <w:t>т.т.л</w:t>
      </w:r>
      <w:r w:rsidR="00F0706F">
        <w:rPr>
          <w:szCs w:val="24"/>
        </w:rPr>
        <w:t>)</w:t>
      </w:r>
      <w:r w:rsidRPr="00C75B7F">
        <w:rPr>
          <w:szCs w:val="24"/>
        </w:rPr>
        <w:t>:</w:t>
      </w:r>
    </w:p>
    <w:p w14:paraId="338539B6"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сэ</w:t>
      </w:r>
      <w:r w:rsidRPr="00C75B7F">
        <w:rPr>
          <w:szCs w:val="24"/>
        </w:rPr>
        <w:t xml:space="preserve"> = П</w:t>
      </w:r>
      <w:r w:rsidRPr="00C75B7F">
        <w:rPr>
          <w:szCs w:val="24"/>
          <w:vertAlign w:val="subscript"/>
        </w:rPr>
        <w:t>г.п</w:t>
      </w:r>
      <w:r w:rsidRPr="00C75B7F">
        <w:rPr>
          <w:szCs w:val="24"/>
        </w:rPr>
        <w:t xml:space="preserve"> + П</w:t>
      </w:r>
      <w:r w:rsidRPr="00C75B7F">
        <w:rPr>
          <w:szCs w:val="24"/>
          <w:vertAlign w:val="subscript"/>
        </w:rPr>
        <w:t>г.т.л</w:t>
      </w:r>
      <w:r w:rsidRPr="00C75B7F">
        <w:rPr>
          <w:szCs w:val="24"/>
        </w:rPr>
        <w:t xml:space="preserve"> + П</w:t>
      </w:r>
      <w:r w:rsidRPr="00C75B7F">
        <w:rPr>
          <w:szCs w:val="24"/>
          <w:vertAlign w:val="subscript"/>
        </w:rPr>
        <w:t>т.п</w:t>
      </w:r>
      <w:r w:rsidRPr="00C75B7F">
        <w:rPr>
          <w:szCs w:val="24"/>
        </w:rPr>
        <w:t xml:space="preserve"> + П</w:t>
      </w:r>
      <w:r w:rsidRPr="00C75B7F">
        <w:rPr>
          <w:szCs w:val="24"/>
          <w:vertAlign w:val="subscript"/>
        </w:rPr>
        <w:t>т.т.л</w:t>
      </w:r>
      <w:r w:rsidRPr="00C75B7F">
        <w:rPr>
          <w:szCs w:val="24"/>
        </w:rPr>
        <w:t xml:space="preserve">   (10),</w:t>
      </w:r>
    </w:p>
    <w:p w14:paraId="1903CFCA" w14:textId="77777777" w:rsidR="00C75B7F" w:rsidRPr="00C75B7F" w:rsidRDefault="00C75B7F" w:rsidP="006C38D9">
      <w:pPr>
        <w:spacing w:before="120"/>
        <w:rPr>
          <w:szCs w:val="24"/>
        </w:rPr>
      </w:pPr>
      <w:r w:rsidRPr="00C75B7F">
        <w:rPr>
          <w:szCs w:val="24"/>
        </w:rPr>
        <w:t>При этом затраты, связанные с гибелью персонала, как правило, состоят из</w:t>
      </w:r>
    </w:p>
    <w:p w14:paraId="42473599"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г.п</w:t>
      </w:r>
      <w:r w:rsidRPr="00C75B7F">
        <w:rPr>
          <w:szCs w:val="24"/>
        </w:rPr>
        <w:t xml:space="preserve"> = </w:t>
      </w:r>
      <w:r w:rsidRPr="00C75B7F">
        <w:rPr>
          <w:szCs w:val="24"/>
          <w:lang w:val="en-US"/>
        </w:rPr>
        <w:t>S</w:t>
      </w:r>
      <w:r w:rsidRPr="00C75B7F">
        <w:rPr>
          <w:szCs w:val="24"/>
          <w:vertAlign w:val="subscript"/>
        </w:rPr>
        <w:t>пог</w:t>
      </w:r>
      <w:r w:rsidRPr="00C75B7F">
        <w:rPr>
          <w:szCs w:val="24"/>
        </w:rPr>
        <w:t xml:space="preserve">+ </w:t>
      </w:r>
      <w:r w:rsidRPr="00C75B7F">
        <w:rPr>
          <w:szCs w:val="24"/>
          <w:lang w:val="en-US"/>
        </w:rPr>
        <w:t>S</w:t>
      </w:r>
      <w:r w:rsidRPr="00C75B7F">
        <w:rPr>
          <w:szCs w:val="24"/>
          <w:vertAlign w:val="subscript"/>
        </w:rPr>
        <w:t>п.к</w:t>
      </w:r>
      <w:r w:rsidRPr="00C75B7F">
        <w:rPr>
          <w:szCs w:val="24"/>
        </w:rPr>
        <w:t xml:space="preserve">   (11),</w:t>
      </w:r>
    </w:p>
    <w:p w14:paraId="40E017C8" w14:textId="77777777" w:rsidR="00C75B7F" w:rsidRPr="00C75B7F" w:rsidRDefault="00C75B7F" w:rsidP="006C38D9">
      <w:pPr>
        <w:spacing w:before="120"/>
        <w:ind w:left="567"/>
        <w:rPr>
          <w:szCs w:val="24"/>
        </w:rPr>
      </w:pPr>
      <w:r w:rsidRPr="00C75B7F">
        <w:rPr>
          <w:szCs w:val="24"/>
        </w:rPr>
        <w:t>где:</w:t>
      </w:r>
    </w:p>
    <w:p w14:paraId="6FFD2E64" w14:textId="77777777" w:rsidR="00C75B7F" w:rsidRPr="00C75B7F" w:rsidRDefault="00C75B7F" w:rsidP="006C38D9">
      <w:pPr>
        <w:spacing w:before="120"/>
        <w:ind w:left="567"/>
        <w:rPr>
          <w:szCs w:val="24"/>
        </w:rPr>
      </w:pPr>
      <w:r w:rsidRPr="00C75B7F">
        <w:rPr>
          <w:szCs w:val="24"/>
        </w:rPr>
        <w:t>S</w:t>
      </w:r>
      <w:r w:rsidRPr="00C75B7F">
        <w:rPr>
          <w:szCs w:val="24"/>
          <w:vertAlign w:val="subscript"/>
        </w:rPr>
        <w:t>пог</w:t>
      </w:r>
      <w:r w:rsidRPr="00C75B7F">
        <w:rPr>
          <w:szCs w:val="24"/>
        </w:rPr>
        <w:t xml:space="preserve"> - расходы по выплате пособий на погребение погибших, руб.;</w:t>
      </w:r>
    </w:p>
    <w:p w14:paraId="5EE9B141" w14:textId="77777777" w:rsidR="00C75B7F" w:rsidRPr="00C75B7F" w:rsidRDefault="00C75B7F" w:rsidP="006C38D9">
      <w:pPr>
        <w:spacing w:before="120"/>
        <w:ind w:left="567"/>
      </w:pPr>
      <w:r w:rsidRPr="00C75B7F">
        <w:rPr>
          <w:szCs w:val="24"/>
        </w:rPr>
        <w:t>S</w:t>
      </w:r>
      <w:r w:rsidRPr="00C75B7F">
        <w:rPr>
          <w:szCs w:val="24"/>
          <w:vertAlign w:val="subscript"/>
        </w:rPr>
        <w:t>п.к</w:t>
      </w:r>
      <w:r w:rsidRPr="00C75B7F">
        <w:rPr>
          <w:szCs w:val="24"/>
        </w:rPr>
        <w:t xml:space="preserve"> - расходы на выплату пособий в случае смерти кормильца, руб.</w:t>
      </w:r>
    </w:p>
    <w:p w14:paraId="4641FF6D" w14:textId="77777777" w:rsidR="00C75B7F" w:rsidRPr="00C75B7F" w:rsidRDefault="00C75B7F" w:rsidP="006C38D9">
      <w:pPr>
        <w:spacing w:before="120"/>
        <w:rPr>
          <w:szCs w:val="24"/>
        </w:rPr>
      </w:pPr>
      <w:r w:rsidRPr="00C75B7F">
        <w:rPr>
          <w:szCs w:val="24"/>
        </w:rPr>
        <w:t>Затраты, связанные с травмированном персонала, можно вычислять по формуле:</w:t>
      </w:r>
    </w:p>
    <w:p w14:paraId="6CF0D941"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т.п</w:t>
      </w:r>
      <w:r w:rsidRPr="00C75B7F">
        <w:rPr>
          <w:szCs w:val="24"/>
        </w:rPr>
        <w:t xml:space="preserve"> = </w:t>
      </w:r>
      <w:r w:rsidRPr="00C75B7F">
        <w:rPr>
          <w:szCs w:val="24"/>
          <w:lang w:val="en-US"/>
        </w:rPr>
        <w:t>S</w:t>
      </w:r>
      <w:r w:rsidRPr="00C75B7F">
        <w:rPr>
          <w:szCs w:val="24"/>
          <w:vertAlign w:val="subscript"/>
        </w:rPr>
        <w:t>в</w:t>
      </w:r>
      <w:r w:rsidRPr="00C75B7F">
        <w:rPr>
          <w:szCs w:val="24"/>
        </w:rPr>
        <w:t xml:space="preserve"> + </w:t>
      </w:r>
      <w:r w:rsidRPr="00C75B7F">
        <w:rPr>
          <w:szCs w:val="24"/>
          <w:lang w:val="en-US"/>
        </w:rPr>
        <w:t>S</w:t>
      </w:r>
      <w:r w:rsidRPr="00C75B7F">
        <w:rPr>
          <w:szCs w:val="24"/>
          <w:vertAlign w:val="subscript"/>
        </w:rPr>
        <w:t>и.п</w:t>
      </w:r>
      <w:r w:rsidRPr="00C75B7F">
        <w:rPr>
          <w:szCs w:val="24"/>
        </w:rPr>
        <w:t xml:space="preserve"> </w:t>
      </w:r>
      <w:r w:rsidRPr="00C75B7F">
        <w:rPr>
          <w:szCs w:val="24"/>
          <w:lang w:val="en-US"/>
        </w:rPr>
        <w:t>S</w:t>
      </w:r>
      <w:r w:rsidRPr="00C75B7F">
        <w:rPr>
          <w:szCs w:val="24"/>
          <w:vertAlign w:val="subscript"/>
        </w:rPr>
        <w:t>м</w:t>
      </w:r>
      <w:r w:rsidRPr="00C75B7F">
        <w:rPr>
          <w:szCs w:val="24"/>
        </w:rPr>
        <w:t xml:space="preserve">   (12),</w:t>
      </w:r>
    </w:p>
    <w:p w14:paraId="6ECB7897" w14:textId="77777777" w:rsidR="00C75B7F" w:rsidRPr="00C75B7F" w:rsidRDefault="00C75B7F" w:rsidP="006C38D9">
      <w:pPr>
        <w:spacing w:before="120"/>
        <w:ind w:left="567"/>
        <w:rPr>
          <w:szCs w:val="24"/>
        </w:rPr>
      </w:pPr>
      <w:r w:rsidRPr="00C75B7F">
        <w:rPr>
          <w:szCs w:val="24"/>
        </w:rPr>
        <w:t>где:</w:t>
      </w:r>
    </w:p>
    <w:p w14:paraId="0EDE1AF1" w14:textId="77777777" w:rsidR="00C75B7F" w:rsidRPr="00C75B7F" w:rsidRDefault="00C75B7F" w:rsidP="006C38D9">
      <w:pPr>
        <w:spacing w:before="120"/>
        <w:ind w:left="567"/>
        <w:rPr>
          <w:szCs w:val="24"/>
        </w:rPr>
      </w:pPr>
      <w:r w:rsidRPr="00C75B7F">
        <w:rPr>
          <w:szCs w:val="24"/>
        </w:rPr>
        <w:t>S</w:t>
      </w:r>
      <w:r w:rsidRPr="00C75B7F">
        <w:rPr>
          <w:szCs w:val="24"/>
          <w:vertAlign w:val="subscript"/>
        </w:rPr>
        <w:t>в</w:t>
      </w:r>
      <w:r w:rsidRPr="00C75B7F">
        <w:rPr>
          <w:szCs w:val="24"/>
        </w:rPr>
        <w:t xml:space="preserve"> - расходы на выплату пособий по временной нетрудоспособности, руб.;</w:t>
      </w:r>
    </w:p>
    <w:p w14:paraId="79BC3A2F" w14:textId="77777777" w:rsidR="00C75B7F" w:rsidRPr="00C75B7F" w:rsidRDefault="00C75B7F" w:rsidP="006C38D9">
      <w:pPr>
        <w:spacing w:before="120"/>
        <w:ind w:left="567"/>
        <w:rPr>
          <w:szCs w:val="24"/>
        </w:rPr>
      </w:pPr>
      <w:r w:rsidRPr="00C75B7F">
        <w:rPr>
          <w:szCs w:val="24"/>
        </w:rPr>
        <w:t>S</w:t>
      </w:r>
      <w:r w:rsidRPr="00C75B7F">
        <w:rPr>
          <w:szCs w:val="24"/>
          <w:vertAlign w:val="subscript"/>
        </w:rPr>
        <w:t>и.п</w:t>
      </w:r>
      <w:r w:rsidRPr="00C75B7F">
        <w:rPr>
          <w:szCs w:val="24"/>
        </w:rPr>
        <w:t xml:space="preserve"> - расходы на выплату пенсий лицам, ставшим инвалидами, руб.;</w:t>
      </w:r>
    </w:p>
    <w:p w14:paraId="4511047A" w14:textId="77777777" w:rsidR="00C75B7F" w:rsidRPr="00C75B7F" w:rsidRDefault="00C75B7F" w:rsidP="006C38D9">
      <w:pPr>
        <w:spacing w:before="120"/>
        <w:ind w:left="567"/>
      </w:pPr>
      <w:r w:rsidRPr="00C75B7F">
        <w:rPr>
          <w:szCs w:val="24"/>
        </w:rPr>
        <w:t>S</w:t>
      </w:r>
      <w:r w:rsidRPr="00C75B7F">
        <w:rPr>
          <w:szCs w:val="24"/>
          <w:vertAlign w:val="subscript"/>
        </w:rPr>
        <w:t>м</w:t>
      </w:r>
      <w:r w:rsidRPr="00C75B7F">
        <w:rPr>
          <w:szCs w:val="24"/>
        </w:rPr>
        <w:t xml:space="preserve"> - расходы, связанные с повреждением здоровья пострадавшего, на его медицинскую, социальную и профессиональную реабилитацию, руб.</w:t>
      </w:r>
    </w:p>
    <w:p w14:paraId="38E58946" w14:textId="77777777" w:rsidR="00C75B7F" w:rsidRPr="00C75B7F" w:rsidRDefault="00C75B7F" w:rsidP="006C38D9">
      <w:pPr>
        <w:spacing w:before="120"/>
      </w:pPr>
      <w:r w:rsidRPr="00C75B7F">
        <w:rPr>
          <w:szCs w:val="24"/>
        </w:rPr>
        <w:t xml:space="preserve">Кроме того, при определении </w:t>
      </w:r>
      <w:r w:rsidR="00F0706F">
        <w:rPr>
          <w:szCs w:val="24"/>
        </w:rPr>
        <w:t>социально-экономических потерь (</w:t>
      </w:r>
      <w:r w:rsidRPr="00C75B7F">
        <w:rPr>
          <w:szCs w:val="24"/>
        </w:rPr>
        <w:t>П</w:t>
      </w:r>
      <w:r w:rsidRPr="00C75B7F">
        <w:rPr>
          <w:szCs w:val="24"/>
          <w:vertAlign w:val="subscript"/>
        </w:rPr>
        <w:t>сэ</w:t>
      </w:r>
      <w:r w:rsidR="00F0706F">
        <w:rPr>
          <w:szCs w:val="24"/>
        </w:rPr>
        <w:t>)</w:t>
      </w:r>
      <w:r w:rsidRPr="00C75B7F">
        <w:rPr>
          <w:szCs w:val="24"/>
        </w:rPr>
        <w:t>, можно учитывать также возмещение морального вреда как пострадавшим, так и их родственникам.</w:t>
      </w:r>
    </w:p>
    <w:p w14:paraId="58D00ACF" w14:textId="77777777" w:rsidR="00C75B7F" w:rsidRPr="00C75B7F" w:rsidRDefault="00F0706F" w:rsidP="006C38D9">
      <w:pPr>
        <w:spacing w:before="120"/>
      </w:pPr>
      <w:r>
        <w:rPr>
          <w:szCs w:val="24"/>
        </w:rPr>
        <w:t>Ущерб от гибели (</w:t>
      </w:r>
      <w:r w:rsidR="00C75B7F" w:rsidRPr="00C75B7F">
        <w:rPr>
          <w:szCs w:val="24"/>
        </w:rPr>
        <w:t>П</w:t>
      </w:r>
      <w:r w:rsidR="00C75B7F" w:rsidRPr="00C75B7F">
        <w:rPr>
          <w:szCs w:val="24"/>
          <w:vertAlign w:val="subscript"/>
        </w:rPr>
        <w:t>г.т.л</w:t>
      </w:r>
      <w:r>
        <w:rPr>
          <w:szCs w:val="24"/>
        </w:rPr>
        <w:t xml:space="preserve">), и травмирования </w:t>
      </w:r>
      <w:r w:rsidR="009B3899">
        <w:rPr>
          <w:szCs w:val="24"/>
        </w:rPr>
        <w:t>Т</w:t>
      </w:r>
      <w:r>
        <w:rPr>
          <w:szCs w:val="24"/>
        </w:rPr>
        <w:t>ретьих лиц (</w:t>
      </w:r>
      <w:r w:rsidR="00C75B7F" w:rsidRPr="00C75B7F">
        <w:rPr>
          <w:szCs w:val="24"/>
        </w:rPr>
        <w:t>П</w:t>
      </w:r>
      <w:r w:rsidR="00C75B7F" w:rsidRPr="00C75B7F">
        <w:rPr>
          <w:szCs w:val="24"/>
          <w:vertAlign w:val="subscript"/>
        </w:rPr>
        <w:t>ттл</w:t>
      </w:r>
      <w:r>
        <w:rPr>
          <w:szCs w:val="24"/>
        </w:rPr>
        <w:t>)</w:t>
      </w:r>
      <w:r w:rsidR="00C75B7F" w:rsidRPr="00C75B7F">
        <w:rPr>
          <w:szCs w:val="24"/>
        </w:rPr>
        <w:t>, в результате аварии на опасном производственном объекте определяется аналогично.</w:t>
      </w:r>
    </w:p>
    <w:p w14:paraId="403B92DF" w14:textId="77777777" w:rsidR="00C75B7F" w:rsidRPr="00C75B7F" w:rsidRDefault="00C75B7F" w:rsidP="006C38D9">
      <w:pPr>
        <w:spacing w:before="120"/>
      </w:pPr>
      <w:r w:rsidRPr="00C75B7F">
        <w:rPr>
          <w:szCs w:val="24"/>
        </w:rPr>
        <w:t xml:space="preserve">Право на </w:t>
      </w:r>
      <w:r w:rsidR="001E6747" w:rsidRPr="001E6747">
        <w:rPr>
          <w:szCs w:val="24"/>
        </w:rPr>
        <w:t>возмещение вреда</w:t>
      </w:r>
      <w:r w:rsidR="001E6747" w:rsidRPr="001E6747" w:rsidDel="001E6747">
        <w:rPr>
          <w:szCs w:val="24"/>
        </w:rPr>
        <w:t xml:space="preserve"> </w:t>
      </w:r>
      <w:r w:rsidRPr="00C75B7F">
        <w:rPr>
          <w:szCs w:val="24"/>
        </w:rPr>
        <w:t xml:space="preserve">в случае </w:t>
      </w:r>
      <w:r w:rsidR="001E6747" w:rsidRPr="001E6747">
        <w:rPr>
          <w:szCs w:val="24"/>
        </w:rPr>
        <w:t>потери</w:t>
      </w:r>
      <w:r w:rsidRPr="00C75B7F">
        <w:rPr>
          <w:szCs w:val="24"/>
        </w:rPr>
        <w:t xml:space="preserve"> кормильца имеют:</w:t>
      </w:r>
    </w:p>
    <w:p w14:paraId="487E4F86"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нетрудоспособные лица, состоявшие на иждивении умершего или имевшие ко дню его смерти право на получение от него содержания;</w:t>
      </w:r>
    </w:p>
    <w:p w14:paraId="30BDB1B4"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ребенок умершего, родившийся после его смерти;</w:t>
      </w:r>
    </w:p>
    <w:p w14:paraId="7857210D"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один из родителей, супруг либо другой член семьи независимо от его трудоспособности, который не работает и занят уходом за </w:t>
      </w:r>
      <w:r w:rsidR="001E6747" w:rsidRPr="001E6747">
        <w:rPr>
          <w:szCs w:val="24"/>
        </w:rPr>
        <w:t>находившимися</w:t>
      </w:r>
      <w:r w:rsidRPr="00C75B7F">
        <w:rPr>
          <w:szCs w:val="24"/>
        </w:rPr>
        <w:t xml:space="preserve"> на иждивении умершего его детьми, внуками, братьями и сестрами, не достигшими возраста 14 лет либо хотя и достигшими указанного возраста, но по заключению </w:t>
      </w:r>
      <w:r w:rsidR="00965775" w:rsidRPr="00965775">
        <w:rPr>
          <w:szCs w:val="24"/>
        </w:rPr>
        <w:t xml:space="preserve">медицинских органов </w:t>
      </w:r>
      <w:r w:rsidRPr="00C75B7F">
        <w:rPr>
          <w:szCs w:val="24"/>
        </w:rPr>
        <w:t>признанными нуждающимися по состоянию здоровья в постороннем уходе;</w:t>
      </w:r>
    </w:p>
    <w:p w14:paraId="419BE7AF"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лица, состоявшие на иждивении умершего</w:t>
      </w:r>
      <w:r w:rsidR="00965775">
        <w:rPr>
          <w:szCs w:val="24"/>
        </w:rPr>
        <w:t xml:space="preserve"> и</w:t>
      </w:r>
      <w:r w:rsidR="00965775" w:rsidRPr="00C75B7F">
        <w:rPr>
          <w:szCs w:val="24"/>
        </w:rPr>
        <w:t xml:space="preserve"> </w:t>
      </w:r>
      <w:r w:rsidRPr="00C75B7F">
        <w:rPr>
          <w:szCs w:val="24"/>
        </w:rPr>
        <w:t xml:space="preserve">ставшие нетрудоспособными в течение пяти лет </w:t>
      </w:r>
      <w:r w:rsidR="00965775">
        <w:rPr>
          <w:szCs w:val="24"/>
        </w:rPr>
        <w:t>после</w:t>
      </w:r>
      <w:r w:rsidRPr="00C75B7F">
        <w:rPr>
          <w:szCs w:val="24"/>
        </w:rPr>
        <w:t xml:space="preserve"> его смерти.</w:t>
      </w:r>
    </w:p>
    <w:p w14:paraId="1513F713" w14:textId="77777777" w:rsidR="00C75B7F" w:rsidRPr="00C75B7F" w:rsidRDefault="00C75B7F" w:rsidP="006C38D9">
      <w:pPr>
        <w:spacing w:before="120"/>
      </w:pPr>
      <w:r w:rsidRPr="00C75B7F">
        <w:rPr>
          <w:szCs w:val="24"/>
        </w:rPr>
        <w:t>Ежемесячные выплаты в случае потери кормильца производятся:</w:t>
      </w:r>
    </w:p>
    <w:p w14:paraId="39FA46DB"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несовершеннолетним - до достижения ими возраста 18 лет;</w:t>
      </w:r>
    </w:p>
    <w:p w14:paraId="517D06D1"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учащимся старше 18 лет - до окончания учебы в учебных учреждениях по очной форме обучения, но не более чем до 23 лет;</w:t>
      </w:r>
    </w:p>
    <w:p w14:paraId="447B4FCD"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женщинам</w:t>
      </w:r>
      <w:r w:rsidR="00965775">
        <w:rPr>
          <w:szCs w:val="24"/>
        </w:rPr>
        <w:t xml:space="preserve"> старше</w:t>
      </w:r>
      <w:r w:rsidRPr="00C75B7F">
        <w:rPr>
          <w:szCs w:val="24"/>
        </w:rPr>
        <w:t xml:space="preserve"> 55 лет, и мужчинам</w:t>
      </w:r>
      <w:r w:rsidR="00965775">
        <w:rPr>
          <w:szCs w:val="24"/>
        </w:rPr>
        <w:t xml:space="preserve"> старше </w:t>
      </w:r>
      <w:r w:rsidRPr="00C75B7F">
        <w:rPr>
          <w:szCs w:val="24"/>
        </w:rPr>
        <w:t>60 лет, - пожизненно;</w:t>
      </w:r>
    </w:p>
    <w:p w14:paraId="49B13713"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инвалидам - на срок инвалидности;</w:t>
      </w:r>
    </w:p>
    <w:p w14:paraId="2E9AB84F"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 xml:space="preserve">одному из родителей, супругу (супруге) либо другому члену семьи, неработающему и занятому уходом за находившимися на иждивении умершего его детьми, внуками, братьями и сестрами, - до достижения ими возраста 14 лет, либо </w:t>
      </w:r>
      <w:r w:rsidR="00965775" w:rsidRPr="00965775">
        <w:rPr>
          <w:szCs w:val="24"/>
        </w:rPr>
        <w:t>изменения состояния здоровья</w:t>
      </w:r>
      <w:r w:rsidRPr="00C75B7F">
        <w:rPr>
          <w:szCs w:val="24"/>
        </w:rPr>
        <w:t>.</w:t>
      </w:r>
    </w:p>
    <w:p w14:paraId="009D7177" w14:textId="77777777" w:rsidR="00C75B7F" w:rsidRPr="00C75B7F" w:rsidRDefault="00C75B7F" w:rsidP="006C38D9">
      <w:pPr>
        <w:spacing w:before="120"/>
        <w:rPr>
          <w:szCs w:val="24"/>
        </w:rPr>
      </w:pPr>
      <w:r w:rsidRPr="00596EEC">
        <w:rPr>
          <w:szCs w:val="24"/>
        </w:rPr>
        <w:t xml:space="preserve">Размер ежемесячной выплаты по случаю потери кормильца рекомендуется исчислять </w:t>
      </w:r>
      <w:r w:rsidR="003D00D7">
        <w:rPr>
          <w:szCs w:val="24"/>
        </w:rPr>
        <w:t>в соответствии с требованиями ст.</w:t>
      </w:r>
      <w:r w:rsidR="00654405">
        <w:rPr>
          <w:szCs w:val="24"/>
        </w:rPr>
        <w:t> </w:t>
      </w:r>
      <w:r w:rsidR="003D00D7">
        <w:rPr>
          <w:szCs w:val="24"/>
        </w:rPr>
        <w:t>1089 «</w:t>
      </w:r>
      <w:r w:rsidR="003D00D7" w:rsidRPr="003D00D7">
        <w:rPr>
          <w:szCs w:val="24"/>
        </w:rPr>
        <w:t>Гражданск</w:t>
      </w:r>
      <w:r w:rsidR="003D00D7">
        <w:rPr>
          <w:szCs w:val="24"/>
        </w:rPr>
        <w:t>ого</w:t>
      </w:r>
      <w:r w:rsidR="003D00D7" w:rsidRPr="003D00D7">
        <w:rPr>
          <w:szCs w:val="24"/>
        </w:rPr>
        <w:t xml:space="preserve"> кодекс</w:t>
      </w:r>
      <w:r w:rsidR="003D00D7">
        <w:rPr>
          <w:szCs w:val="24"/>
        </w:rPr>
        <w:t>а</w:t>
      </w:r>
      <w:r w:rsidR="003D00D7" w:rsidRPr="003D00D7">
        <w:rPr>
          <w:szCs w:val="24"/>
        </w:rPr>
        <w:t xml:space="preserve"> Росс</w:t>
      </w:r>
      <w:r w:rsidR="00F84F65">
        <w:rPr>
          <w:szCs w:val="24"/>
        </w:rPr>
        <w:t>ийской Федерации (часть вторая)»</w:t>
      </w:r>
      <w:r w:rsidR="003D00D7" w:rsidRPr="003D00D7">
        <w:rPr>
          <w:szCs w:val="24"/>
        </w:rPr>
        <w:t xml:space="preserve"> от 26.01.1996 </w:t>
      </w:r>
      <w:r w:rsidR="003705C6">
        <w:rPr>
          <w:szCs w:val="24"/>
        </w:rPr>
        <w:t>№</w:t>
      </w:r>
      <w:r w:rsidR="003D00D7" w:rsidRPr="003D00D7">
        <w:rPr>
          <w:szCs w:val="24"/>
        </w:rPr>
        <w:t xml:space="preserve"> 14-ФЗ</w:t>
      </w:r>
      <w:r w:rsidRPr="00C75B7F">
        <w:rPr>
          <w:szCs w:val="24"/>
        </w:rPr>
        <w:t>.</w:t>
      </w:r>
      <w:r w:rsidR="003D00D7">
        <w:rPr>
          <w:szCs w:val="24"/>
        </w:rPr>
        <w:t xml:space="preserve"> В составе </w:t>
      </w:r>
      <w:r w:rsidR="003D00D7" w:rsidRPr="003D00D7">
        <w:rPr>
          <w:szCs w:val="24"/>
        </w:rPr>
        <w:t>расход</w:t>
      </w:r>
      <w:r w:rsidR="003D00D7">
        <w:rPr>
          <w:szCs w:val="24"/>
        </w:rPr>
        <w:t>ов</w:t>
      </w:r>
      <w:r w:rsidR="003D00D7" w:rsidRPr="003D00D7">
        <w:rPr>
          <w:szCs w:val="24"/>
        </w:rPr>
        <w:t xml:space="preserve"> на выплату пособий в случае смерти кормильца</w:t>
      </w:r>
      <w:r w:rsidR="003D00D7">
        <w:rPr>
          <w:szCs w:val="24"/>
        </w:rPr>
        <w:t xml:space="preserve"> также учитывать выплаты, предусмотренные Коллективным договором ОГ </w:t>
      </w:r>
      <w:r w:rsidR="006B10AD" w:rsidRPr="006B10AD">
        <w:rPr>
          <w:szCs w:val="24"/>
        </w:rPr>
        <w:t>/ ЛНД о социальных льготах, гара</w:t>
      </w:r>
      <w:r w:rsidR="006B10AD">
        <w:rPr>
          <w:szCs w:val="24"/>
        </w:rPr>
        <w:t>нтиях и компенсациях работникам</w:t>
      </w:r>
      <w:r w:rsidR="003D00D7">
        <w:rPr>
          <w:szCs w:val="24"/>
        </w:rPr>
        <w:t>.</w:t>
      </w:r>
    </w:p>
    <w:p w14:paraId="33168FA3" w14:textId="77777777" w:rsidR="00C75B7F" w:rsidRPr="00C75B7F" w:rsidRDefault="00C75B7F" w:rsidP="006C38D9">
      <w:pPr>
        <w:spacing w:before="120"/>
      </w:pPr>
      <w:r w:rsidRPr="00C75B7F">
        <w:rPr>
          <w:szCs w:val="24"/>
        </w:rPr>
        <w:t>Оплата расходов, связанных с повре</w:t>
      </w:r>
      <w:r w:rsidR="00796BE3">
        <w:rPr>
          <w:szCs w:val="24"/>
        </w:rPr>
        <w:t>ждением здоровья пострадавшего (</w:t>
      </w:r>
      <w:r w:rsidRPr="00C75B7F">
        <w:rPr>
          <w:szCs w:val="24"/>
        </w:rPr>
        <w:t>S</w:t>
      </w:r>
      <w:r w:rsidRPr="00C75B7F">
        <w:rPr>
          <w:szCs w:val="24"/>
          <w:vertAlign w:val="subscript"/>
        </w:rPr>
        <w:t>м</w:t>
      </w:r>
      <w:r w:rsidR="00796BE3">
        <w:rPr>
          <w:szCs w:val="24"/>
        </w:rPr>
        <w:t>)</w:t>
      </w:r>
      <w:r w:rsidRPr="00C75B7F">
        <w:rPr>
          <w:szCs w:val="24"/>
        </w:rPr>
        <w:t>, на его медицинскую, социальную и профессиональную реабилитацию, как правило, включает расходы на:</w:t>
      </w:r>
    </w:p>
    <w:p w14:paraId="03913CE8"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дополнительную медицинскую помощь (сверх предусмотренной по обязательному медицинскому страхованию), в том числе на дополнительное питание и приобретение лекарств;</w:t>
      </w:r>
    </w:p>
    <w:p w14:paraId="75DA4358"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посторонний (специальный медицинский и бытовой) уход за пострадавшим, в том числе осуществляемый членами его семьи;</w:t>
      </w:r>
    </w:p>
    <w:p w14:paraId="51566BDC"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 xml:space="preserve">санаторно-курортное лечение, включая оплату отпуска (сверх ежегодного оплачиваемого отпуска, установленного законодательством </w:t>
      </w:r>
      <w:r w:rsidR="00FC2400">
        <w:rPr>
          <w:szCs w:val="24"/>
        </w:rPr>
        <w:t>Российской Федерации</w:t>
      </w:r>
      <w:r w:rsidRPr="00C75B7F">
        <w:rPr>
          <w:szCs w:val="24"/>
        </w:rPr>
        <w:t>) на весь период лечения и проезда к месту лечения и обратно, стоимость проезда пострадавшего, а в необходимых случаях также стоимость проезда сопровождающего его лица к месту лечения и обратно, их проживания и питания;</w:t>
      </w:r>
    </w:p>
    <w:p w14:paraId="7B74B3E8"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протезирование, а также на обеспечение приспособлениями, необходимыми пострадавшему для трудовой деятельности и в быту;</w:t>
      </w:r>
    </w:p>
    <w:p w14:paraId="4726B514"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обеспечение специальными ТС, их текущий и капитальный ремонты и оплату расходов на горюче-смазочные материалы;</w:t>
      </w:r>
    </w:p>
    <w:p w14:paraId="32FDAC63" w14:textId="77777777" w:rsidR="00194C14" w:rsidRDefault="00C75B7F" w:rsidP="006C38D9">
      <w:pPr>
        <w:numPr>
          <w:ilvl w:val="0"/>
          <w:numId w:val="24"/>
        </w:numPr>
        <w:tabs>
          <w:tab w:val="left" w:pos="567"/>
        </w:tabs>
        <w:spacing w:before="60"/>
        <w:ind w:left="567" w:hanging="397"/>
        <w:rPr>
          <w:szCs w:val="24"/>
        </w:rPr>
      </w:pPr>
      <w:r w:rsidRPr="00C75B7F">
        <w:rPr>
          <w:szCs w:val="24"/>
        </w:rPr>
        <w:t>профессиональное обучение (переобучение)</w:t>
      </w:r>
      <w:r w:rsidR="00194C14">
        <w:rPr>
          <w:szCs w:val="24"/>
        </w:rPr>
        <w:t>;</w:t>
      </w:r>
    </w:p>
    <w:p w14:paraId="48CB2FED" w14:textId="77777777" w:rsidR="00C75B7F" w:rsidRPr="00C75B7F" w:rsidRDefault="00106FD4" w:rsidP="006C38D9">
      <w:pPr>
        <w:numPr>
          <w:ilvl w:val="0"/>
          <w:numId w:val="24"/>
        </w:numPr>
        <w:tabs>
          <w:tab w:val="left" w:pos="567"/>
        </w:tabs>
        <w:spacing w:before="60"/>
        <w:ind w:left="567" w:hanging="397"/>
        <w:rPr>
          <w:szCs w:val="24"/>
        </w:rPr>
      </w:pPr>
      <w:r>
        <w:rPr>
          <w:szCs w:val="24"/>
        </w:rPr>
        <w:t>иные выплаты, предусмотренные</w:t>
      </w:r>
      <w:r w:rsidR="00194C14" w:rsidRPr="00194C14">
        <w:rPr>
          <w:szCs w:val="24"/>
        </w:rPr>
        <w:t xml:space="preserve"> Коллективным договором ОГ / ЛНД о социальных льготах, гарантиях и компенсациях работникам</w:t>
      </w:r>
      <w:r w:rsidR="00C75B7F" w:rsidRPr="00C75B7F">
        <w:rPr>
          <w:szCs w:val="24"/>
        </w:rPr>
        <w:t>.</w:t>
      </w:r>
    </w:p>
    <w:p w14:paraId="35FA6865" w14:textId="77777777" w:rsidR="00C75B7F" w:rsidRPr="00C75B7F" w:rsidRDefault="00C75B7F" w:rsidP="006C38D9">
      <w:pPr>
        <w:spacing w:before="120"/>
      </w:pPr>
      <w:r w:rsidRPr="00C75B7F">
        <w:rPr>
          <w:szCs w:val="24"/>
        </w:rPr>
        <w:t>Пособие по временной нетрудоспособности выплачивается за весь период временной нетрудоспособности пострадавшего</w:t>
      </w:r>
      <w:r w:rsidR="0042588C">
        <w:rPr>
          <w:szCs w:val="24"/>
        </w:rPr>
        <w:t xml:space="preserve"> (застрахованного)</w:t>
      </w:r>
      <w:r w:rsidRPr="00C75B7F">
        <w:rPr>
          <w:szCs w:val="24"/>
        </w:rPr>
        <w:t xml:space="preserve"> до его выздоровления или установления стойкой утраты профессиональной трудоспособности в размере 100 %</w:t>
      </w:r>
      <w:r w:rsidR="00106FD4">
        <w:rPr>
          <w:szCs w:val="24"/>
        </w:rPr>
        <w:t xml:space="preserve"> </w:t>
      </w:r>
      <w:r w:rsidRPr="00C75B7F">
        <w:rPr>
          <w:szCs w:val="24"/>
        </w:rPr>
        <w:t xml:space="preserve">среднего заработка, исчисленного в соответствии с законодательством </w:t>
      </w:r>
      <w:r w:rsidR="00FC2400">
        <w:rPr>
          <w:szCs w:val="24"/>
        </w:rPr>
        <w:t>Российской Федерации</w:t>
      </w:r>
      <w:r w:rsidRPr="00C75B7F">
        <w:rPr>
          <w:szCs w:val="24"/>
        </w:rPr>
        <w:t xml:space="preserve"> о пособиях по временной нетрудоспособности</w:t>
      </w:r>
      <w:r w:rsidR="0042588C">
        <w:rPr>
          <w:szCs w:val="24"/>
        </w:rPr>
        <w:t xml:space="preserve"> </w:t>
      </w:r>
      <w:r w:rsidR="0042588C" w:rsidRPr="0042588C">
        <w:rPr>
          <w:szCs w:val="24"/>
        </w:rPr>
        <w:t>без учета страхового стажа</w:t>
      </w:r>
      <w:r w:rsidRPr="00C75B7F">
        <w:rPr>
          <w:szCs w:val="24"/>
        </w:rPr>
        <w:t>.</w:t>
      </w:r>
    </w:p>
    <w:p w14:paraId="6283C79A" w14:textId="77777777" w:rsidR="002B0899" w:rsidRPr="00C75B7F" w:rsidRDefault="002B0899" w:rsidP="002B0899">
      <w:pPr>
        <w:spacing w:before="120"/>
      </w:pPr>
      <w:r w:rsidRPr="00C75B7F">
        <w:rPr>
          <w:szCs w:val="24"/>
        </w:rPr>
        <w:t xml:space="preserve">В местностях, где установлены районные коэффициенты, процентные надбавки к заработной плате, размер </w:t>
      </w:r>
      <w:r>
        <w:rPr>
          <w:szCs w:val="24"/>
        </w:rPr>
        <w:t xml:space="preserve">ежемесячной страховой </w:t>
      </w:r>
      <w:r w:rsidRPr="00C75B7F">
        <w:rPr>
          <w:szCs w:val="24"/>
        </w:rPr>
        <w:t>выплат</w:t>
      </w:r>
      <w:r>
        <w:rPr>
          <w:szCs w:val="24"/>
        </w:rPr>
        <w:t>ы</w:t>
      </w:r>
      <w:r w:rsidRPr="00C75B7F">
        <w:rPr>
          <w:szCs w:val="24"/>
        </w:rPr>
        <w:t xml:space="preserve"> определяется с учетом этих коэффициентов и надбавок.</w:t>
      </w:r>
    </w:p>
    <w:p w14:paraId="748D41C6" w14:textId="77777777" w:rsidR="00C75B7F" w:rsidRPr="00C75B7F" w:rsidRDefault="00C75B7F" w:rsidP="006C38D9">
      <w:pPr>
        <w:spacing w:before="120"/>
      </w:pPr>
      <w:r w:rsidRPr="00C75B7F">
        <w:rPr>
          <w:szCs w:val="24"/>
        </w:rPr>
        <w:t xml:space="preserve">Размер ежемесячной </w:t>
      </w:r>
      <w:r w:rsidR="0042588C">
        <w:rPr>
          <w:szCs w:val="24"/>
        </w:rPr>
        <w:t xml:space="preserve">страховой </w:t>
      </w:r>
      <w:r w:rsidRPr="00C75B7F">
        <w:rPr>
          <w:szCs w:val="24"/>
        </w:rPr>
        <w:t>выплаты определя</w:t>
      </w:r>
      <w:r w:rsidR="0042588C">
        <w:rPr>
          <w:szCs w:val="24"/>
        </w:rPr>
        <w:t>ется</w:t>
      </w:r>
      <w:r w:rsidRPr="00C75B7F">
        <w:rPr>
          <w:szCs w:val="24"/>
        </w:rPr>
        <w:t xml:space="preserve"> как дол</w:t>
      </w:r>
      <w:r w:rsidR="0042588C">
        <w:rPr>
          <w:szCs w:val="24"/>
        </w:rPr>
        <w:t>я</w:t>
      </w:r>
      <w:r w:rsidRPr="00C75B7F">
        <w:rPr>
          <w:szCs w:val="24"/>
        </w:rPr>
        <w:t xml:space="preserve"> среднего месячного заработка пострадавшего</w:t>
      </w:r>
      <w:r w:rsidRPr="00810D0B">
        <w:rPr>
          <w:szCs w:val="24"/>
        </w:rPr>
        <w:t>,</w:t>
      </w:r>
      <w:r w:rsidRPr="00C75B7F">
        <w:rPr>
          <w:szCs w:val="24"/>
        </w:rPr>
        <w:t xml:space="preserve"> исчисленн</w:t>
      </w:r>
      <w:r w:rsidR="0042588C">
        <w:rPr>
          <w:szCs w:val="24"/>
        </w:rPr>
        <w:t>ая</w:t>
      </w:r>
      <w:r w:rsidRPr="00C75B7F">
        <w:rPr>
          <w:szCs w:val="24"/>
        </w:rPr>
        <w:t xml:space="preserve"> в соответствии со степенью утраты им профессиональной трудоспособности. Степень утраты пострадавшим профессиональной трудоспособности устанавливается учреждением медико-социальной экспертизы.</w:t>
      </w:r>
    </w:p>
    <w:p w14:paraId="6A21392C" w14:textId="77777777" w:rsidR="00C75B7F" w:rsidRPr="00C75B7F" w:rsidRDefault="00C75B7F" w:rsidP="006C38D9">
      <w:pPr>
        <w:spacing w:before="120"/>
      </w:pPr>
      <w:r w:rsidRPr="00C75B7F">
        <w:rPr>
          <w:szCs w:val="24"/>
        </w:rPr>
        <w:t>При невозможности получения документа о размере заработка пострадавшего</w:t>
      </w:r>
      <w:r w:rsidR="0042588C" w:rsidRPr="0042588C">
        <w:rPr>
          <w:szCs w:val="24"/>
        </w:rPr>
        <w:t xml:space="preserve">, из которого должна быть исчислена ежемесячная страховая выплата, </w:t>
      </w:r>
      <w:r w:rsidRPr="00C75B7F">
        <w:rPr>
          <w:szCs w:val="24"/>
        </w:rPr>
        <w:t>ежемесячн</w:t>
      </w:r>
      <w:r w:rsidR="0042588C">
        <w:rPr>
          <w:szCs w:val="24"/>
        </w:rPr>
        <w:t>ая</w:t>
      </w:r>
      <w:r w:rsidRPr="00C75B7F">
        <w:rPr>
          <w:szCs w:val="24"/>
        </w:rPr>
        <w:t xml:space="preserve"> страхов</w:t>
      </w:r>
      <w:r w:rsidR="0042588C">
        <w:rPr>
          <w:szCs w:val="24"/>
        </w:rPr>
        <w:t>ая</w:t>
      </w:r>
      <w:r w:rsidRPr="00C75B7F">
        <w:rPr>
          <w:szCs w:val="24"/>
        </w:rPr>
        <w:t xml:space="preserve"> выплат</w:t>
      </w:r>
      <w:r w:rsidR="0042588C">
        <w:rPr>
          <w:szCs w:val="24"/>
        </w:rPr>
        <w:t>а</w:t>
      </w:r>
      <w:r w:rsidRPr="00C75B7F">
        <w:rPr>
          <w:szCs w:val="24"/>
        </w:rPr>
        <w:t xml:space="preserve"> </w:t>
      </w:r>
      <w:r w:rsidR="0042588C">
        <w:rPr>
          <w:szCs w:val="24"/>
        </w:rPr>
        <w:t>рассчитывается</w:t>
      </w:r>
      <w:r w:rsidRPr="00C75B7F">
        <w:rPr>
          <w:szCs w:val="24"/>
        </w:rPr>
        <w:t xml:space="preserve"> из тарифной ставки (должностного оклада), установленной (установленного) в отрасли (подотрасли) для данной профессии, и сходных условий труда </w:t>
      </w:r>
      <w:r w:rsidR="0036420A">
        <w:rPr>
          <w:szCs w:val="24"/>
        </w:rPr>
        <w:t>к дате</w:t>
      </w:r>
      <w:r w:rsidRPr="00C75B7F">
        <w:rPr>
          <w:szCs w:val="24"/>
        </w:rPr>
        <w:t xml:space="preserve"> </w:t>
      </w:r>
      <w:r w:rsidR="00091EAD">
        <w:rPr>
          <w:szCs w:val="24"/>
        </w:rPr>
        <w:t>п</w:t>
      </w:r>
      <w:r w:rsidR="0036420A">
        <w:rPr>
          <w:szCs w:val="24"/>
        </w:rPr>
        <w:t>роисшествия</w:t>
      </w:r>
      <w:r w:rsidR="0042588C">
        <w:rPr>
          <w:szCs w:val="24"/>
        </w:rPr>
        <w:t>, или (по выбору пострадавшего) величины прожиточного минимума трудоспособного населения в целом по Российской Федерации, установленной в соответствии с федеральным законом на день обращения за назначением обеспечения по страхованию. При этом, если пострадавший на момент наступления страхового случая работал на условиях неполного рабочего времени, размер ежемесячной страховой выплаты подлежит уменьшению пропорционально продолжительности рабочего времени застрахованного</w:t>
      </w:r>
      <w:r w:rsidRPr="00C75B7F">
        <w:rPr>
          <w:szCs w:val="24"/>
        </w:rPr>
        <w:t>.</w:t>
      </w:r>
    </w:p>
    <w:p w14:paraId="179B2AB9" w14:textId="77777777" w:rsidR="00C75B7F" w:rsidRPr="00C75B7F" w:rsidRDefault="00C75B7F" w:rsidP="006C38D9">
      <w:pPr>
        <w:spacing w:before="120"/>
      </w:pPr>
      <w:r w:rsidRPr="00C75B7F">
        <w:rPr>
          <w:szCs w:val="24"/>
        </w:rPr>
        <w:t xml:space="preserve">Ущерб, причиненный жизни и здоровью </w:t>
      </w:r>
      <w:r w:rsidR="009B3899">
        <w:rPr>
          <w:szCs w:val="24"/>
        </w:rPr>
        <w:t>Т</w:t>
      </w:r>
      <w:r w:rsidRPr="00C75B7F">
        <w:rPr>
          <w:szCs w:val="24"/>
        </w:rPr>
        <w:t xml:space="preserve">ретьих лиц, можно определить либо исходя из сумм предъявленных исков, либо основываясь на тех же принципах, как и при определении ущерба, </w:t>
      </w:r>
      <w:r w:rsidR="00965775" w:rsidRPr="00965775">
        <w:rPr>
          <w:szCs w:val="24"/>
        </w:rPr>
        <w:t>причиненного</w:t>
      </w:r>
      <w:r w:rsidRPr="00C75B7F">
        <w:rPr>
          <w:szCs w:val="24"/>
        </w:rPr>
        <w:t xml:space="preserve"> персоналу в результате аварии на опасном производственном объекте.</w:t>
      </w:r>
    </w:p>
    <w:p w14:paraId="36C2B79A" w14:textId="77777777" w:rsidR="00C75B7F" w:rsidRPr="00C75B7F" w:rsidRDefault="00C75B7F" w:rsidP="006C38D9">
      <w:pPr>
        <w:spacing w:before="120"/>
      </w:pPr>
      <w:r w:rsidRPr="00C75B7F">
        <w:rPr>
          <w:szCs w:val="24"/>
        </w:rPr>
        <w:t xml:space="preserve">Источниками информации для определения суммарных социально-экономических потерь от </w:t>
      </w:r>
      <w:r w:rsidR="00091EAD">
        <w:rPr>
          <w:szCs w:val="24"/>
        </w:rPr>
        <w:t>п</w:t>
      </w:r>
      <w:r w:rsidR="0036420A">
        <w:rPr>
          <w:szCs w:val="24"/>
        </w:rPr>
        <w:t>роисшествия</w:t>
      </w:r>
      <w:r w:rsidR="0036420A" w:rsidRPr="00C75B7F">
        <w:rPr>
          <w:szCs w:val="24"/>
        </w:rPr>
        <w:t xml:space="preserve"> </w:t>
      </w:r>
      <w:r w:rsidRPr="00C75B7F">
        <w:rPr>
          <w:szCs w:val="24"/>
        </w:rPr>
        <w:t xml:space="preserve">могут служить материалы расследования технических причин аварии, листы временной нетрудоспособности, заявления пострадавших или членов семей погибших (пострадавших), </w:t>
      </w:r>
      <w:r w:rsidR="00554223">
        <w:rPr>
          <w:szCs w:val="24"/>
        </w:rPr>
        <w:t>РД</w:t>
      </w:r>
      <w:r w:rsidR="00554223" w:rsidRPr="00C75B7F">
        <w:rPr>
          <w:szCs w:val="24"/>
        </w:rPr>
        <w:t xml:space="preserve"> </w:t>
      </w:r>
      <w:r w:rsidRPr="00C75B7F">
        <w:rPr>
          <w:szCs w:val="24"/>
        </w:rPr>
        <w:t>о выплате компенсаций и пособий, решения профсоюза, суда, администрации территорий, данные страховых компаний и др.</w:t>
      </w:r>
    </w:p>
    <w:p w14:paraId="670A51DB" w14:textId="77777777" w:rsidR="00C75B7F" w:rsidRPr="00C75B7F" w:rsidRDefault="00C75B7F" w:rsidP="006C38D9">
      <w:pPr>
        <w:spacing w:before="120"/>
        <w:rPr>
          <w:szCs w:val="24"/>
        </w:rPr>
      </w:pPr>
      <w:r w:rsidRPr="00C75B7F">
        <w:rPr>
          <w:szCs w:val="24"/>
        </w:rPr>
        <w:t xml:space="preserve">Для расчета прогнозируемых размеров социально-экономического ущерба можно исходить из следующих показателей: числа людей, попадающих в зону действия поражающих факторов, среднего возраста персонала, работающего </w:t>
      </w:r>
      <w:r w:rsidR="00965775">
        <w:rPr>
          <w:szCs w:val="24"/>
        </w:rPr>
        <w:t>в ОГ</w:t>
      </w:r>
      <w:r w:rsidRPr="00C75B7F">
        <w:rPr>
          <w:szCs w:val="24"/>
        </w:rPr>
        <w:t xml:space="preserve">, средней зарплаты </w:t>
      </w:r>
      <w:r w:rsidR="00534FB0">
        <w:rPr>
          <w:szCs w:val="24"/>
        </w:rPr>
        <w:t>р</w:t>
      </w:r>
      <w:r w:rsidR="00EC11CE" w:rsidRPr="00C75B7F">
        <w:rPr>
          <w:szCs w:val="24"/>
        </w:rPr>
        <w:t>аботников</w:t>
      </w:r>
      <w:r w:rsidRPr="00C75B7F">
        <w:rPr>
          <w:szCs w:val="24"/>
        </w:rPr>
        <w:t xml:space="preserve">, процентного соотношения мужчин и женщин </w:t>
      </w:r>
      <w:r w:rsidR="00965775">
        <w:rPr>
          <w:szCs w:val="24"/>
        </w:rPr>
        <w:t>в ОГ</w:t>
      </w:r>
      <w:r w:rsidRPr="00C75B7F">
        <w:rPr>
          <w:szCs w:val="24"/>
        </w:rPr>
        <w:t xml:space="preserve">, среднего числа иждивенцев на одного работника, а также средней стоимости медицинских и ритуальных услуг для данной местности. При оценке прогнозируемого социально-экономического ущерба </w:t>
      </w:r>
      <w:r w:rsidR="009B3899">
        <w:rPr>
          <w:szCs w:val="24"/>
        </w:rPr>
        <w:t>Т</w:t>
      </w:r>
      <w:r w:rsidRPr="00C75B7F">
        <w:rPr>
          <w:szCs w:val="24"/>
        </w:rPr>
        <w:t>ретьим лицам можно исходить из аналогичных показателей для попадающих в зону действия поражающих факторов предприятий (организаций) (для юридических лиц) или аналогичных показателей для данного региона (для физических лиц).</w:t>
      </w:r>
    </w:p>
    <w:p w14:paraId="11F32045" w14:textId="77777777" w:rsidR="00C75B7F" w:rsidRPr="00C75B7F" w:rsidRDefault="00C75B7F" w:rsidP="006C38D9">
      <w:pPr>
        <w:spacing w:before="240"/>
        <w:rPr>
          <w:b/>
          <w:i/>
        </w:rPr>
      </w:pPr>
      <w:bookmarkStart w:id="1421" w:name="_Toc365385249"/>
      <w:bookmarkStart w:id="1422" w:name="_Toc366141756"/>
      <w:bookmarkStart w:id="1423" w:name="_Toc368397483"/>
      <w:bookmarkStart w:id="1424" w:name="_Toc368400302"/>
      <w:bookmarkStart w:id="1425" w:name="_Toc368475876"/>
      <w:bookmarkStart w:id="1426" w:name="_Toc368477717"/>
      <w:r w:rsidRPr="00C75B7F">
        <w:rPr>
          <w:b/>
          <w:i/>
        </w:rPr>
        <w:t>2.4. Косвенный ущерб</w:t>
      </w:r>
      <w:bookmarkEnd w:id="1421"/>
      <w:bookmarkEnd w:id="1422"/>
      <w:bookmarkEnd w:id="1423"/>
      <w:bookmarkEnd w:id="1424"/>
      <w:bookmarkEnd w:id="1425"/>
      <w:bookmarkEnd w:id="1426"/>
    </w:p>
    <w:p w14:paraId="3729A526" w14:textId="77777777" w:rsidR="00C75B7F" w:rsidRPr="00C75B7F" w:rsidRDefault="00F0706F" w:rsidP="006C38D9">
      <w:pPr>
        <w:spacing w:before="120"/>
        <w:rPr>
          <w:szCs w:val="24"/>
        </w:rPr>
      </w:pPr>
      <w:r>
        <w:rPr>
          <w:szCs w:val="24"/>
        </w:rPr>
        <w:t>Косвенный ущерб (</w:t>
      </w:r>
      <w:r w:rsidR="00C75B7F" w:rsidRPr="00C75B7F">
        <w:rPr>
          <w:szCs w:val="24"/>
        </w:rPr>
        <w:t>П</w:t>
      </w:r>
      <w:r w:rsidR="00C75B7F" w:rsidRPr="00C75B7F">
        <w:rPr>
          <w:szCs w:val="24"/>
          <w:vertAlign w:val="subscript"/>
        </w:rPr>
        <w:t>н.в</w:t>
      </w:r>
      <w:r>
        <w:rPr>
          <w:szCs w:val="24"/>
        </w:rPr>
        <w:t>)</w:t>
      </w:r>
      <w:r w:rsidR="00C75B7F" w:rsidRPr="00C75B7F">
        <w:rPr>
          <w:szCs w:val="24"/>
        </w:rPr>
        <w:t xml:space="preserve">, вследствие </w:t>
      </w:r>
      <w:r w:rsidR="00C75B7F" w:rsidRPr="00C75B7F">
        <w:t>происшествия</w:t>
      </w:r>
      <w:r w:rsidR="00C75B7F" w:rsidRPr="00C75B7F">
        <w:rPr>
          <w:szCs w:val="24"/>
        </w:rPr>
        <w:t xml:space="preserve"> рекомендуется определять как сумму недополученной </w:t>
      </w:r>
      <w:r w:rsidR="0036420A">
        <w:rPr>
          <w:szCs w:val="24"/>
        </w:rPr>
        <w:t xml:space="preserve">ОГ </w:t>
      </w:r>
      <w:r>
        <w:rPr>
          <w:szCs w:val="24"/>
        </w:rPr>
        <w:t>прибыли (</w:t>
      </w:r>
      <w:r w:rsidR="00C75B7F" w:rsidRPr="00C75B7F">
        <w:rPr>
          <w:szCs w:val="24"/>
        </w:rPr>
        <w:t>П</w:t>
      </w:r>
      <w:r w:rsidR="00C75B7F" w:rsidRPr="00C75B7F">
        <w:rPr>
          <w:szCs w:val="24"/>
          <w:vertAlign w:val="subscript"/>
        </w:rPr>
        <w:t>н.п</w:t>
      </w:r>
      <w:r>
        <w:rPr>
          <w:szCs w:val="24"/>
        </w:rPr>
        <w:t>)</w:t>
      </w:r>
      <w:r w:rsidR="00C75B7F" w:rsidRPr="00C75B7F">
        <w:rPr>
          <w:szCs w:val="24"/>
        </w:rPr>
        <w:t xml:space="preserve">, сумму израсходованной заработной платы и части условно-постоянных расходов (цеховых и </w:t>
      </w:r>
      <w:r w:rsidR="00965775">
        <w:rPr>
          <w:szCs w:val="24"/>
        </w:rPr>
        <w:t>ОГ</w:t>
      </w:r>
      <w:r w:rsidR="00C75B7F" w:rsidRPr="00C75B7F">
        <w:rPr>
          <w:szCs w:val="24"/>
        </w:rPr>
        <w:t xml:space="preserve">) за период </w:t>
      </w:r>
      <w:r w:rsidR="00C75B7F" w:rsidRPr="00C75B7F">
        <w:t>происшествия</w:t>
      </w:r>
      <w:r w:rsidR="00C75B7F" w:rsidRPr="00C75B7F">
        <w:rPr>
          <w:szCs w:val="24"/>
        </w:rPr>
        <w:t xml:space="preserve"> и восстановительных работ, убытков, вызванных уплатой различных</w:t>
      </w:r>
      <w:r>
        <w:rPr>
          <w:szCs w:val="24"/>
        </w:rPr>
        <w:t xml:space="preserve"> неустоек, штрафов, пени и пр. (</w:t>
      </w:r>
      <w:r w:rsidR="00C75B7F" w:rsidRPr="00C75B7F">
        <w:rPr>
          <w:szCs w:val="24"/>
        </w:rPr>
        <w:t>П</w:t>
      </w:r>
      <w:r w:rsidR="00C75B7F" w:rsidRPr="00C75B7F">
        <w:rPr>
          <w:szCs w:val="24"/>
          <w:vertAlign w:val="subscript"/>
        </w:rPr>
        <w:t>ш</w:t>
      </w:r>
      <w:r>
        <w:rPr>
          <w:szCs w:val="24"/>
        </w:rPr>
        <w:t>)</w:t>
      </w:r>
      <w:r w:rsidR="00C75B7F" w:rsidRPr="00C75B7F">
        <w:rPr>
          <w:szCs w:val="24"/>
        </w:rPr>
        <w:t xml:space="preserve">, а также убытки </w:t>
      </w:r>
      <w:r w:rsidR="009B3899">
        <w:rPr>
          <w:szCs w:val="24"/>
        </w:rPr>
        <w:t>Т</w:t>
      </w:r>
      <w:r w:rsidR="00C75B7F" w:rsidRPr="00C75B7F">
        <w:rPr>
          <w:szCs w:val="24"/>
        </w:rPr>
        <w:t>ретьих лиц из-за недополученной прибыли:</w:t>
      </w:r>
    </w:p>
    <w:p w14:paraId="53B1717B"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н.в</w:t>
      </w:r>
      <w:r w:rsidRPr="00C75B7F">
        <w:rPr>
          <w:szCs w:val="24"/>
        </w:rPr>
        <w:t xml:space="preserve"> = П</w:t>
      </w:r>
      <w:r w:rsidRPr="00C75B7F">
        <w:rPr>
          <w:szCs w:val="24"/>
          <w:vertAlign w:val="subscript"/>
        </w:rPr>
        <w:t>н.п</w:t>
      </w:r>
      <w:r w:rsidRPr="00C75B7F">
        <w:rPr>
          <w:szCs w:val="24"/>
        </w:rPr>
        <w:t xml:space="preserve"> + П</w:t>
      </w:r>
      <w:r w:rsidRPr="00C75B7F">
        <w:rPr>
          <w:szCs w:val="24"/>
          <w:vertAlign w:val="subscript"/>
        </w:rPr>
        <w:t>з.п</w:t>
      </w:r>
      <w:r w:rsidRPr="00C75B7F">
        <w:rPr>
          <w:szCs w:val="24"/>
        </w:rPr>
        <w:t xml:space="preserve"> + П</w:t>
      </w:r>
      <w:r w:rsidRPr="00C75B7F">
        <w:rPr>
          <w:szCs w:val="24"/>
          <w:vertAlign w:val="subscript"/>
        </w:rPr>
        <w:t>ш</w:t>
      </w:r>
      <w:r w:rsidRPr="00C75B7F">
        <w:rPr>
          <w:szCs w:val="24"/>
        </w:rPr>
        <w:t xml:space="preserve"> + П</w:t>
      </w:r>
      <w:r w:rsidRPr="00C75B7F">
        <w:rPr>
          <w:szCs w:val="24"/>
          <w:vertAlign w:val="subscript"/>
        </w:rPr>
        <w:t>н.т.п.л.</w:t>
      </w:r>
      <w:r w:rsidRPr="00C75B7F">
        <w:rPr>
          <w:szCs w:val="24"/>
        </w:rPr>
        <w:t xml:space="preserve">   (13),</w:t>
      </w:r>
    </w:p>
    <w:p w14:paraId="595B4AE2" w14:textId="77777777" w:rsidR="00C75B7F" w:rsidRPr="00C75B7F" w:rsidRDefault="00C75B7F" w:rsidP="006C38D9">
      <w:pPr>
        <w:spacing w:before="120"/>
        <w:ind w:left="567"/>
        <w:rPr>
          <w:szCs w:val="24"/>
        </w:rPr>
      </w:pPr>
      <w:r w:rsidRPr="00C75B7F">
        <w:rPr>
          <w:szCs w:val="24"/>
        </w:rPr>
        <w:t>где:</w:t>
      </w:r>
    </w:p>
    <w:p w14:paraId="1E5499B8" w14:textId="77777777" w:rsidR="00C75B7F" w:rsidRPr="00C75B7F" w:rsidRDefault="00C75B7F" w:rsidP="006C38D9">
      <w:pPr>
        <w:spacing w:before="120"/>
        <w:ind w:left="567"/>
        <w:rPr>
          <w:szCs w:val="24"/>
        </w:rPr>
      </w:pPr>
      <w:r w:rsidRPr="00C75B7F">
        <w:rPr>
          <w:szCs w:val="24"/>
        </w:rPr>
        <w:t>П</w:t>
      </w:r>
      <w:r w:rsidRPr="00C75B7F">
        <w:rPr>
          <w:szCs w:val="24"/>
          <w:vertAlign w:val="subscript"/>
        </w:rPr>
        <w:t>з.п</w:t>
      </w:r>
      <w:r w:rsidRPr="00C75B7F">
        <w:rPr>
          <w:szCs w:val="24"/>
        </w:rPr>
        <w:t xml:space="preserve"> - заработная плата и условно-постоянные расходы за время простоя объекта, руб.;</w:t>
      </w:r>
    </w:p>
    <w:p w14:paraId="2E99E49D" w14:textId="77777777" w:rsidR="00C75B7F" w:rsidRPr="00C75B7F" w:rsidRDefault="00C75B7F" w:rsidP="006C38D9">
      <w:pPr>
        <w:spacing w:before="120"/>
        <w:ind w:left="567"/>
        <w:rPr>
          <w:szCs w:val="24"/>
        </w:rPr>
      </w:pPr>
      <w:r w:rsidRPr="00C75B7F">
        <w:rPr>
          <w:szCs w:val="24"/>
        </w:rPr>
        <w:t>П</w:t>
      </w:r>
      <w:r w:rsidRPr="00C75B7F">
        <w:rPr>
          <w:szCs w:val="24"/>
          <w:vertAlign w:val="subscript"/>
        </w:rPr>
        <w:t>н.п</w:t>
      </w:r>
      <w:r w:rsidRPr="00C75B7F">
        <w:rPr>
          <w:szCs w:val="24"/>
        </w:rPr>
        <w:t xml:space="preserve"> - прибыль, недополученная за период простоя объекта, руб.;</w:t>
      </w:r>
    </w:p>
    <w:p w14:paraId="60E41A6C" w14:textId="77777777" w:rsidR="00C75B7F" w:rsidRPr="00C75B7F" w:rsidRDefault="00C75B7F" w:rsidP="006C38D9">
      <w:pPr>
        <w:spacing w:before="120"/>
        <w:ind w:left="567"/>
        <w:rPr>
          <w:szCs w:val="24"/>
        </w:rPr>
      </w:pPr>
      <w:r w:rsidRPr="00C75B7F">
        <w:rPr>
          <w:szCs w:val="24"/>
        </w:rPr>
        <w:t>П</w:t>
      </w:r>
      <w:r w:rsidRPr="00C75B7F">
        <w:rPr>
          <w:szCs w:val="24"/>
          <w:vertAlign w:val="subscript"/>
        </w:rPr>
        <w:t>ш</w:t>
      </w:r>
      <w:r w:rsidRPr="00C75B7F">
        <w:rPr>
          <w:szCs w:val="24"/>
        </w:rPr>
        <w:t xml:space="preserve"> - убытки, вызванные уплатой различных неустоек, штрафов, пени, руб.;</w:t>
      </w:r>
    </w:p>
    <w:p w14:paraId="29D694B3" w14:textId="77777777" w:rsidR="00C75B7F" w:rsidRPr="00C75B7F" w:rsidRDefault="00C75B7F" w:rsidP="006C38D9">
      <w:pPr>
        <w:spacing w:before="120"/>
        <w:ind w:left="567"/>
      </w:pPr>
      <w:r w:rsidRPr="00C75B7F">
        <w:rPr>
          <w:szCs w:val="24"/>
        </w:rPr>
        <w:t>П</w:t>
      </w:r>
      <w:r w:rsidRPr="00C75B7F">
        <w:rPr>
          <w:szCs w:val="24"/>
          <w:vertAlign w:val="subscript"/>
        </w:rPr>
        <w:t>н.т.п.л</w:t>
      </w:r>
      <w:r w:rsidRPr="00C75B7F">
        <w:rPr>
          <w:szCs w:val="24"/>
        </w:rPr>
        <w:t xml:space="preserve"> - убытки </w:t>
      </w:r>
      <w:r w:rsidR="009B3899">
        <w:rPr>
          <w:szCs w:val="24"/>
        </w:rPr>
        <w:t>Т</w:t>
      </w:r>
      <w:r w:rsidRPr="00C75B7F">
        <w:rPr>
          <w:szCs w:val="24"/>
        </w:rPr>
        <w:t>ретьих лиц из-за недополученной прибыли, руб.</w:t>
      </w:r>
    </w:p>
    <w:p w14:paraId="28136D59" w14:textId="77777777" w:rsidR="00C75B7F" w:rsidRPr="00C75B7F" w:rsidRDefault="00C75B7F" w:rsidP="006C38D9">
      <w:pPr>
        <w:spacing w:before="120"/>
        <w:rPr>
          <w:szCs w:val="24"/>
        </w:rPr>
      </w:pPr>
      <w:r w:rsidRPr="00C75B7F">
        <w:rPr>
          <w:szCs w:val="24"/>
        </w:rPr>
        <w:t>Величину П</w:t>
      </w:r>
      <w:r w:rsidRPr="00C75B7F">
        <w:rPr>
          <w:szCs w:val="24"/>
          <w:vertAlign w:val="subscript"/>
        </w:rPr>
        <w:t>з.п</w:t>
      </w:r>
      <w:r w:rsidRPr="00C75B7F">
        <w:rPr>
          <w:szCs w:val="24"/>
        </w:rPr>
        <w:t xml:space="preserve"> п рекомендуется определять по формуле:</w:t>
      </w:r>
    </w:p>
    <w:p w14:paraId="0C56AC67" w14:textId="77777777" w:rsidR="00C75B7F" w:rsidRPr="00C75B7F" w:rsidRDefault="00C75B7F" w:rsidP="006C38D9">
      <w:pPr>
        <w:spacing w:before="120"/>
        <w:ind w:firstLine="284"/>
        <w:jc w:val="center"/>
        <w:rPr>
          <w:szCs w:val="24"/>
        </w:rPr>
      </w:pPr>
      <w:r w:rsidRPr="00C75B7F">
        <w:rPr>
          <w:szCs w:val="24"/>
        </w:rPr>
        <w:t xml:space="preserve">     П</w:t>
      </w:r>
      <w:r w:rsidRPr="00C75B7F">
        <w:rPr>
          <w:szCs w:val="24"/>
          <w:vertAlign w:val="subscript"/>
        </w:rPr>
        <w:t>з.п</w:t>
      </w:r>
      <w:r w:rsidRPr="00C75B7F">
        <w:rPr>
          <w:szCs w:val="24"/>
        </w:rPr>
        <w:t xml:space="preserve"> = (</w:t>
      </w:r>
      <w:r w:rsidRPr="00C75B7F">
        <w:rPr>
          <w:i/>
          <w:szCs w:val="24"/>
        </w:rPr>
        <w:t>V</w:t>
      </w:r>
      <w:r w:rsidRPr="00C75B7F">
        <w:rPr>
          <w:szCs w:val="24"/>
          <w:vertAlign w:val="subscript"/>
        </w:rPr>
        <w:t xml:space="preserve">з.п </w:t>
      </w:r>
      <w:r w:rsidRPr="00C75B7F">
        <w:rPr>
          <w:i/>
          <w:szCs w:val="24"/>
        </w:rPr>
        <w:t>А</w:t>
      </w:r>
      <w:r w:rsidRPr="00C75B7F">
        <w:rPr>
          <w:szCs w:val="24"/>
        </w:rPr>
        <w:t xml:space="preserve"> + </w:t>
      </w:r>
      <w:r w:rsidRPr="00C75B7F">
        <w:rPr>
          <w:i/>
          <w:szCs w:val="24"/>
        </w:rPr>
        <w:t>V</w:t>
      </w:r>
      <w:r w:rsidRPr="00C75B7F">
        <w:rPr>
          <w:szCs w:val="24"/>
          <w:vertAlign w:val="subscript"/>
        </w:rPr>
        <w:t>уп</w:t>
      </w:r>
      <w:r w:rsidRPr="00C75B7F">
        <w:rPr>
          <w:szCs w:val="24"/>
        </w:rPr>
        <w:t>)</w:t>
      </w:r>
      <w:r w:rsidRPr="00C75B7F">
        <w:rPr>
          <w:i/>
          <w:szCs w:val="24"/>
        </w:rPr>
        <w:t>Т</w:t>
      </w:r>
      <w:r w:rsidRPr="00C75B7F">
        <w:rPr>
          <w:szCs w:val="24"/>
          <w:vertAlign w:val="subscript"/>
        </w:rPr>
        <w:t>пр</w:t>
      </w:r>
      <w:r w:rsidRPr="00C75B7F">
        <w:rPr>
          <w:szCs w:val="24"/>
        </w:rPr>
        <w:t xml:space="preserve">   (14),</w:t>
      </w:r>
    </w:p>
    <w:p w14:paraId="7420A051" w14:textId="77777777" w:rsidR="00C75B7F" w:rsidRPr="00C75B7F" w:rsidRDefault="00C75B7F" w:rsidP="006C38D9">
      <w:pPr>
        <w:spacing w:before="120"/>
        <w:ind w:firstLine="284"/>
        <w:jc w:val="center"/>
      </w:pPr>
    </w:p>
    <w:p w14:paraId="22B32668" w14:textId="77777777" w:rsidR="00C75B7F" w:rsidRPr="00C75B7F" w:rsidRDefault="00C75B7F" w:rsidP="006C38D9">
      <w:pPr>
        <w:spacing w:before="120"/>
        <w:ind w:left="567"/>
        <w:rPr>
          <w:szCs w:val="24"/>
        </w:rPr>
      </w:pPr>
      <w:r w:rsidRPr="00C75B7F">
        <w:rPr>
          <w:szCs w:val="24"/>
        </w:rPr>
        <w:t>где:</w:t>
      </w:r>
    </w:p>
    <w:p w14:paraId="4DD53BAC" w14:textId="77777777" w:rsidR="00C75B7F" w:rsidRPr="00C75B7F" w:rsidRDefault="00C75B7F" w:rsidP="006C38D9">
      <w:pPr>
        <w:spacing w:before="120"/>
        <w:ind w:left="567"/>
        <w:rPr>
          <w:szCs w:val="24"/>
        </w:rPr>
      </w:pPr>
      <w:r w:rsidRPr="00C75B7F">
        <w:rPr>
          <w:i/>
          <w:szCs w:val="24"/>
        </w:rPr>
        <w:t>V</w:t>
      </w:r>
      <w:r w:rsidRPr="00C75B7F">
        <w:rPr>
          <w:szCs w:val="24"/>
          <w:vertAlign w:val="subscript"/>
        </w:rPr>
        <w:t>з.п</w:t>
      </w:r>
      <w:r w:rsidRPr="00C75B7F">
        <w:rPr>
          <w:szCs w:val="24"/>
        </w:rPr>
        <w:t xml:space="preserve"> - заработная плата работников ОГ, руб./день;</w:t>
      </w:r>
    </w:p>
    <w:p w14:paraId="085F11CD" w14:textId="77777777" w:rsidR="00C75B7F" w:rsidRPr="00C75B7F" w:rsidRDefault="00C75B7F" w:rsidP="006C38D9">
      <w:pPr>
        <w:spacing w:before="120"/>
        <w:ind w:left="567"/>
        <w:rPr>
          <w:szCs w:val="24"/>
        </w:rPr>
      </w:pPr>
      <w:r w:rsidRPr="00C75B7F">
        <w:rPr>
          <w:i/>
          <w:szCs w:val="24"/>
        </w:rPr>
        <w:t>А</w:t>
      </w:r>
      <w:r w:rsidRPr="00C75B7F">
        <w:rPr>
          <w:szCs w:val="24"/>
        </w:rPr>
        <w:t xml:space="preserve"> - доля работников, не использованных на работе (отношение числа работников, не использованных на работе по причине простоя, к общей численности работников);</w:t>
      </w:r>
    </w:p>
    <w:p w14:paraId="423A908E" w14:textId="77777777" w:rsidR="00C75B7F" w:rsidRPr="00C75B7F" w:rsidRDefault="00C75B7F" w:rsidP="006C38D9">
      <w:pPr>
        <w:spacing w:before="120"/>
        <w:ind w:left="567"/>
        <w:rPr>
          <w:szCs w:val="24"/>
        </w:rPr>
      </w:pPr>
      <w:r w:rsidRPr="00C75B7F">
        <w:rPr>
          <w:i/>
          <w:szCs w:val="24"/>
        </w:rPr>
        <w:t>V</w:t>
      </w:r>
      <w:r w:rsidRPr="00C75B7F">
        <w:rPr>
          <w:szCs w:val="24"/>
          <w:vertAlign w:val="subscript"/>
        </w:rPr>
        <w:t>уп</w:t>
      </w:r>
      <w:r w:rsidRPr="00C75B7F">
        <w:rPr>
          <w:szCs w:val="24"/>
        </w:rPr>
        <w:t xml:space="preserve"> - условно-постоянные расходы, руб./день;</w:t>
      </w:r>
    </w:p>
    <w:p w14:paraId="5BC8826F" w14:textId="77777777" w:rsidR="00C75B7F" w:rsidRPr="00C75B7F" w:rsidRDefault="00C75B7F" w:rsidP="006C38D9">
      <w:pPr>
        <w:spacing w:before="120"/>
        <w:ind w:left="567"/>
      </w:pPr>
      <w:r w:rsidRPr="00C75B7F">
        <w:rPr>
          <w:i/>
          <w:szCs w:val="24"/>
        </w:rPr>
        <w:t>Т</w:t>
      </w:r>
      <w:r w:rsidRPr="00C75B7F">
        <w:rPr>
          <w:szCs w:val="24"/>
          <w:vertAlign w:val="subscript"/>
        </w:rPr>
        <w:t>пр</w:t>
      </w:r>
      <w:r w:rsidRPr="00C75B7F">
        <w:rPr>
          <w:szCs w:val="24"/>
        </w:rPr>
        <w:t xml:space="preserve"> - продолжительность простоя объекта, дни.</w:t>
      </w:r>
    </w:p>
    <w:p w14:paraId="3640B6EA" w14:textId="77777777" w:rsidR="00C75B7F" w:rsidRPr="00C75B7F" w:rsidRDefault="00C75B7F" w:rsidP="006C38D9">
      <w:pPr>
        <w:spacing w:before="120"/>
        <w:rPr>
          <w:szCs w:val="24"/>
        </w:rPr>
      </w:pPr>
      <w:r w:rsidRPr="00C75B7F">
        <w:rPr>
          <w:szCs w:val="24"/>
        </w:rPr>
        <w:t>П</w:t>
      </w:r>
      <w:r w:rsidRPr="00C75B7F">
        <w:rPr>
          <w:szCs w:val="24"/>
          <w:vertAlign w:val="subscript"/>
        </w:rPr>
        <w:t>з.п</w:t>
      </w:r>
      <w:r w:rsidRPr="00C75B7F">
        <w:rPr>
          <w:szCs w:val="24"/>
        </w:rPr>
        <w:t xml:space="preserve"> можно также определять по формуле:</w:t>
      </w:r>
    </w:p>
    <w:p w14:paraId="6BB5F9A2" w14:textId="77777777" w:rsidR="00C75B7F" w:rsidRPr="00C75B7F" w:rsidRDefault="00C75B7F" w:rsidP="006C38D9">
      <w:pPr>
        <w:spacing w:before="120"/>
        <w:ind w:firstLine="284"/>
        <w:jc w:val="center"/>
        <w:rPr>
          <w:szCs w:val="24"/>
        </w:rPr>
      </w:pPr>
      <w:r w:rsidRPr="00C75B7F">
        <w:rPr>
          <w:szCs w:val="24"/>
        </w:rPr>
        <w:t xml:space="preserve">       П</w:t>
      </w:r>
      <w:r w:rsidRPr="00C75B7F">
        <w:rPr>
          <w:szCs w:val="24"/>
          <w:vertAlign w:val="subscript"/>
        </w:rPr>
        <w:t>з.п</w:t>
      </w:r>
      <w:r w:rsidRPr="00C75B7F">
        <w:rPr>
          <w:szCs w:val="24"/>
        </w:rPr>
        <w:t xml:space="preserve"> = (</w:t>
      </w:r>
      <w:r w:rsidRPr="00C75B7F">
        <w:rPr>
          <w:i/>
          <w:szCs w:val="24"/>
          <w:lang w:val="en-US"/>
        </w:rPr>
        <w:t>V</w:t>
      </w:r>
      <w:r w:rsidRPr="00C75B7F">
        <w:rPr>
          <w:szCs w:val="24"/>
          <w:vertAlign w:val="subscript"/>
        </w:rPr>
        <w:t xml:space="preserve">з.п1 </w:t>
      </w:r>
      <w:r w:rsidRPr="00C75B7F">
        <w:rPr>
          <w:i/>
          <w:szCs w:val="24"/>
          <w:lang w:val="en-US"/>
        </w:rPr>
        <w:t>N</w:t>
      </w:r>
      <w:r w:rsidRPr="00C75B7F">
        <w:rPr>
          <w:szCs w:val="24"/>
        </w:rPr>
        <w:t xml:space="preserve"> + </w:t>
      </w:r>
      <w:r w:rsidRPr="00C75B7F">
        <w:rPr>
          <w:i/>
          <w:szCs w:val="24"/>
          <w:lang w:val="en-US"/>
        </w:rPr>
        <w:t>V</w:t>
      </w:r>
      <w:r w:rsidRPr="00C75B7F">
        <w:rPr>
          <w:szCs w:val="24"/>
          <w:vertAlign w:val="subscript"/>
        </w:rPr>
        <w:t>уп</w:t>
      </w:r>
      <w:r w:rsidRPr="00C75B7F">
        <w:rPr>
          <w:szCs w:val="24"/>
        </w:rPr>
        <w:t>)</w:t>
      </w:r>
      <w:r w:rsidRPr="00C75B7F">
        <w:rPr>
          <w:i/>
          <w:szCs w:val="24"/>
        </w:rPr>
        <w:t>Т</w:t>
      </w:r>
      <w:r w:rsidRPr="00C75B7F">
        <w:rPr>
          <w:szCs w:val="24"/>
          <w:vertAlign w:val="subscript"/>
        </w:rPr>
        <w:t>пр</w:t>
      </w:r>
      <w:r w:rsidRPr="00C75B7F">
        <w:rPr>
          <w:szCs w:val="24"/>
        </w:rPr>
        <w:t xml:space="preserve">   (14а),</w:t>
      </w:r>
    </w:p>
    <w:p w14:paraId="3F36B8C2" w14:textId="77777777" w:rsidR="00C75B7F" w:rsidRPr="00C75B7F" w:rsidRDefault="00C75B7F" w:rsidP="006C38D9">
      <w:pPr>
        <w:spacing w:before="120"/>
        <w:ind w:left="567"/>
        <w:rPr>
          <w:szCs w:val="24"/>
        </w:rPr>
      </w:pPr>
      <w:r w:rsidRPr="00C75B7F">
        <w:rPr>
          <w:szCs w:val="24"/>
        </w:rPr>
        <w:t>где:</w:t>
      </w:r>
    </w:p>
    <w:p w14:paraId="315ABC86" w14:textId="77777777" w:rsidR="00C75B7F" w:rsidRPr="00C75B7F" w:rsidRDefault="00C75B7F" w:rsidP="006C38D9">
      <w:pPr>
        <w:spacing w:before="120"/>
        <w:ind w:left="567"/>
        <w:rPr>
          <w:szCs w:val="24"/>
        </w:rPr>
      </w:pPr>
      <w:r w:rsidRPr="00C75B7F">
        <w:rPr>
          <w:i/>
          <w:szCs w:val="24"/>
        </w:rPr>
        <w:t>V</w:t>
      </w:r>
      <w:r w:rsidRPr="00C75B7F">
        <w:rPr>
          <w:szCs w:val="24"/>
          <w:vertAlign w:val="subscript"/>
        </w:rPr>
        <w:t>з.п1</w:t>
      </w:r>
      <w:r w:rsidRPr="00C75B7F">
        <w:rPr>
          <w:szCs w:val="24"/>
        </w:rPr>
        <w:t xml:space="preserve"> - средняя заработная плата 1 работника ОГ (или его простаивающего подразделения), руб./день;</w:t>
      </w:r>
    </w:p>
    <w:p w14:paraId="00FF368D" w14:textId="77777777" w:rsidR="00C75B7F" w:rsidRPr="00C75B7F" w:rsidRDefault="00C75B7F" w:rsidP="006C38D9">
      <w:pPr>
        <w:spacing w:before="120"/>
        <w:ind w:left="567"/>
      </w:pPr>
      <w:r w:rsidRPr="00C75B7F">
        <w:rPr>
          <w:i/>
          <w:szCs w:val="24"/>
        </w:rPr>
        <w:t>N</w:t>
      </w:r>
      <w:r w:rsidRPr="00C75B7F">
        <w:rPr>
          <w:szCs w:val="24"/>
        </w:rPr>
        <w:t xml:space="preserve"> - численность работников, не использованных на работе по причине простоя.</w:t>
      </w:r>
    </w:p>
    <w:p w14:paraId="59DC78D7" w14:textId="77777777" w:rsidR="00C75B7F" w:rsidRPr="00C75B7F" w:rsidRDefault="00C75B7F" w:rsidP="006C38D9">
      <w:pPr>
        <w:spacing w:before="120"/>
        <w:rPr>
          <w:szCs w:val="24"/>
        </w:rPr>
      </w:pPr>
      <w:r w:rsidRPr="00C75B7F">
        <w:rPr>
          <w:noProof/>
          <w:lang w:eastAsia="ru-RU"/>
        </w:rPr>
        <mc:AlternateContent>
          <mc:Choice Requires="wps">
            <w:drawing>
              <wp:anchor distT="0" distB="0" distL="114300" distR="114300" simplePos="0" relativeHeight="251620864" behindDoc="1" locked="0" layoutInCell="1" allowOverlap="0" wp14:anchorId="578E9E96" wp14:editId="687331E9">
                <wp:simplePos x="0" y="0"/>
                <wp:positionH relativeFrom="column">
                  <wp:posOffset>2240280</wp:posOffset>
                </wp:positionH>
                <wp:positionV relativeFrom="paragraph">
                  <wp:posOffset>298450</wp:posOffset>
                </wp:positionV>
                <wp:extent cx="1539240" cy="617220"/>
                <wp:effectExtent l="3175" t="4445" r="635" b="0"/>
                <wp:wrapNone/>
                <wp:docPr id="18" name="Поле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75887E" w14:textId="77777777" w:rsidR="003A2EA7" w:rsidRPr="003904FF" w:rsidRDefault="003A2EA7" w:rsidP="00C75B7F">
                            <w:pPr>
                              <w:rPr>
                                <w:vertAlign w:val="subscript"/>
                                <w:lang w:val="es-ES_tradnl"/>
                              </w:rPr>
                            </w:pPr>
                            <w:r w:rsidRPr="003904FF">
                              <w:rPr>
                                <w:lang w:val="es-ES_tradnl"/>
                              </w:rPr>
                              <w:t xml:space="preserve">            </w:t>
                            </w:r>
                            <w:r w:rsidRPr="003904FF">
                              <w:rPr>
                                <w:vertAlign w:val="subscript"/>
                                <w:lang w:val="es-ES_tradnl"/>
                              </w:rPr>
                              <w:t>n</w:t>
                            </w:r>
                          </w:p>
                          <w:p w14:paraId="5B024A0D" w14:textId="77777777" w:rsidR="003A2EA7" w:rsidRPr="003904FF" w:rsidRDefault="003A2EA7" w:rsidP="00C75B7F">
                            <w:pPr>
                              <w:rPr>
                                <w:lang w:val="es-ES_tradnl"/>
                              </w:rPr>
                            </w:pPr>
                            <w:r>
                              <w:t>П</w:t>
                            </w:r>
                            <w:r w:rsidRPr="009B74EE">
                              <w:rPr>
                                <w:vertAlign w:val="subscript"/>
                              </w:rPr>
                              <w:t>н</w:t>
                            </w:r>
                            <w:r w:rsidRPr="003904FF">
                              <w:rPr>
                                <w:vertAlign w:val="subscript"/>
                                <w:lang w:val="es-ES_tradnl"/>
                              </w:rPr>
                              <w:t>.</w:t>
                            </w:r>
                            <w:r w:rsidRPr="009B74EE">
                              <w:rPr>
                                <w:vertAlign w:val="subscript"/>
                              </w:rPr>
                              <w:t>п</w:t>
                            </w:r>
                            <w:r w:rsidRPr="003904FF">
                              <w:rPr>
                                <w:vertAlign w:val="subscript"/>
                                <w:lang w:val="es-ES_tradnl"/>
                              </w:rPr>
                              <w:t>.</w:t>
                            </w:r>
                            <w:r w:rsidRPr="003904FF">
                              <w:rPr>
                                <w:lang w:val="es-ES_tradnl"/>
                              </w:rPr>
                              <w:t xml:space="preserve"> = ∑ </w:t>
                            </w:r>
                            <w:r>
                              <w:rPr>
                                <w:szCs w:val="24"/>
                              </w:rPr>
                              <w:t>Δ</w:t>
                            </w:r>
                            <w:r w:rsidRPr="003904FF">
                              <w:rPr>
                                <w:szCs w:val="24"/>
                                <w:lang w:val="es-ES_tradnl"/>
                              </w:rPr>
                              <w:t>Q</w:t>
                            </w:r>
                            <w:r w:rsidRPr="003904FF">
                              <w:rPr>
                                <w:szCs w:val="24"/>
                                <w:vertAlign w:val="subscript"/>
                                <w:lang w:val="es-ES_tradnl"/>
                              </w:rPr>
                              <w:t xml:space="preserve">i </w:t>
                            </w:r>
                            <w:r w:rsidRPr="003904FF">
                              <w:rPr>
                                <w:szCs w:val="24"/>
                                <w:lang w:val="es-ES_tradnl"/>
                              </w:rPr>
                              <w:t>(S</w:t>
                            </w:r>
                            <w:r w:rsidRPr="003904FF">
                              <w:rPr>
                                <w:szCs w:val="24"/>
                                <w:vertAlign w:val="subscript"/>
                                <w:lang w:val="es-ES_tradnl"/>
                              </w:rPr>
                              <w:t>i</w:t>
                            </w:r>
                            <w:r w:rsidRPr="003904FF">
                              <w:rPr>
                                <w:vertAlign w:val="subscript"/>
                                <w:lang w:val="es-ES_tradnl"/>
                              </w:rPr>
                              <w:t xml:space="preserve"> </w:t>
                            </w:r>
                            <w:r w:rsidRPr="003904FF">
                              <w:rPr>
                                <w:lang w:val="es-ES_tradnl"/>
                              </w:rPr>
                              <w:t>- B</w:t>
                            </w:r>
                            <w:r w:rsidRPr="003904FF">
                              <w:rPr>
                                <w:vertAlign w:val="subscript"/>
                                <w:lang w:val="es-ES_tradnl"/>
                              </w:rPr>
                              <w:t>i</w:t>
                            </w:r>
                            <w:r w:rsidRPr="003904FF">
                              <w:rPr>
                                <w:lang w:val="es-ES_tradnl"/>
                              </w:rPr>
                              <w:t xml:space="preserve">)  </w:t>
                            </w:r>
                          </w:p>
                          <w:p w14:paraId="01DFAD5E" w14:textId="77777777" w:rsidR="003A2EA7" w:rsidRPr="00907A74" w:rsidRDefault="003A2EA7" w:rsidP="00C75B7F">
                            <w:pPr>
                              <w:rPr>
                                <w:vertAlign w:val="superscript"/>
                                <w:lang w:val="en-US"/>
                              </w:rPr>
                            </w:pPr>
                            <w:r w:rsidRPr="003904FF">
                              <w:rPr>
                                <w:lang w:val="es-ES_tradnl"/>
                              </w:rPr>
                              <w:t xml:space="preserve">            </w:t>
                            </w:r>
                            <w:r>
                              <w:rPr>
                                <w:vertAlign w:val="superscript"/>
                                <w:lang w:val="en-US"/>
                              </w:rPr>
                              <w:t>i-</w:t>
                            </w:r>
                            <w:r w:rsidRPr="009B74EE">
                              <w:rPr>
                                <w:vertAlign w:val="superscript"/>
                                <w:lang w:val="en-US"/>
                              </w:rPr>
                              <w:t>0</w:t>
                            </w:r>
                            <w:r>
                              <w:rPr>
                                <w:vertAlign w:val="superscript"/>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8E9E96" id="Поле 18" o:spid="_x0000_s1039" type="#_x0000_t202" style="position:absolute;left:0;text-align:left;margin-left:176.4pt;margin-top:23.5pt;width:121.2pt;height:48.6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" o:allowoverlap="f" stroked="f">
                <v:textbox>
                  <w:txbxContent>
                    <w:p w14:paraId="7F75887E" w14:textId="77777777" w:rsidR="003A2EA7" w:rsidRPr="003904FF" w:rsidRDefault="003A2EA7" w:rsidP="00C75B7F">
                      <w:pPr>
                        <w:rPr>
                          <w:vertAlign w:val="subscript"/>
                          <w:lang w:val="es-ES_tradnl"/>
                        </w:rPr>
                      </w:pPr>
                      <w:r w:rsidRPr="003904FF">
                        <w:rPr>
                          <w:lang w:val="es-ES_tradnl"/>
                        </w:rPr>
                        <w:t xml:space="preserve">            </w:t>
                      </w:r>
                      <w:r w:rsidRPr="003904FF">
                        <w:rPr>
                          <w:vertAlign w:val="subscript"/>
                          <w:lang w:val="es-ES_tradnl"/>
                        </w:rPr>
                        <w:t>n</w:t>
                      </w:r>
                    </w:p>
                    <w:p w14:paraId="5B024A0D" w14:textId="77777777" w:rsidR="003A2EA7" w:rsidRPr="003904FF" w:rsidRDefault="003A2EA7" w:rsidP="00C75B7F">
                      <w:pPr>
                        <w:rPr>
                          <w:lang w:val="es-ES_tradnl"/>
                        </w:rPr>
                      </w:pPr>
                      <w:r>
                        <w:t>П</w:t>
                      </w:r>
                      <w:r w:rsidRPr="009B74EE">
                        <w:rPr>
                          <w:vertAlign w:val="subscript"/>
                        </w:rPr>
                        <w:t>н</w:t>
                      </w:r>
                      <w:r w:rsidRPr="003904FF">
                        <w:rPr>
                          <w:vertAlign w:val="subscript"/>
                          <w:lang w:val="es-ES_tradnl"/>
                        </w:rPr>
                        <w:t>.</w:t>
                      </w:r>
                      <w:r w:rsidRPr="009B74EE">
                        <w:rPr>
                          <w:vertAlign w:val="subscript"/>
                        </w:rPr>
                        <w:t>п</w:t>
                      </w:r>
                      <w:r w:rsidRPr="003904FF">
                        <w:rPr>
                          <w:vertAlign w:val="subscript"/>
                          <w:lang w:val="es-ES_tradnl"/>
                        </w:rPr>
                        <w:t>.</w:t>
                      </w:r>
                      <w:r w:rsidRPr="003904FF">
                        <w:rPr>
                          <w:lang w:val="es-ES_tradnl"/>
                        </w:rPr>
                        <w:t xml:space="preserve"> = ∑ </w:t>
                      </w:r>
                      <w:r>
                        <w:rPr>
                          <w:szCs w:val="24"/>
                        </w:rPr>
                        <w:t>Δ</w:t>
                      </w:r>
                      <w:r w:rsidRPr="003904FF">
                        <w:rPr>
                          <w:szCs w:val="24"/>
                          <w:lang w:val="es-ES_tradnl"/>
                        </w:rPr>
                        <w:t>Q</w:t>
                      </w:r>
                      <w:r w:rsidRPr="003904FF">
                        <w:rPr>
                          <w:szCs w:val="24"/>
                          <w:vertAlign w:val="subscript"/>
                          <w:lang w:val="es-ES_tradnl"/>
                        </w:rPr>
                        <w:t xml:space="preserve">i </w:t>
                      </w:r>
                      <w:r w:rsidRPr="003904FF">
                        <w:rPr>
                          <w:szCs w:val="24"/>
                          <w:lang w:val="es-ES_tradnl"/>
                        </w:rPr>
                        <w:t>(S</w:t>
                      </w:r>
                      <w:r w:rsidRPr="003904FF">
                        <w:rPr>
                          <w:szCs w:val="24"/>
                          <w:vertAlign w:val="subscript"/>
                          <w:lang w:val="es-ES_tradnl"/>
                        </w:rPr>
                        <w:t>i</w:t>
                      </w:r>
                      <w:r w:rsidRPr="003904FF">
                        <w:rPr>
                          <w:vertAlign w:val="subscript"/>
                          <w:lang w:val="es-ES_tradnl"/>
                        </w:rPr>
                        <w:t xml:space="preserve"> </w:t>
                      </w:r>
                      <w:r w:rsidRPr="003904FF">
                        <w:rPr>
                          <w:lang w:val="es-ES_tradnl"/>
                        </w:rPr>
                        <w:t>- B</w:t>
                      </w:r>
                      <w:r w:rsidRPr="003904FF">
                        <w:rPr>
                          <w:vertAlign w:val="subscript"/>
                          <w:lang w:val="es-ES_tradnl"/>
                        </w:rPr>
                        <w:t>i</w:t>
                      </w:r>
                      <w:r w:rsidRPr="003904FF">
                        <w:rPr>
                          <w:lang w:val="es-ES_tradnl"/>
                        </w:rPr>
                        <w:t xml:space="preserve">)  </w:t>
                      </w:r>
                    </w:p>
                    <w:p w14:paraId="01DFAD5E" w14:textId="77777777" w:rsidR="003A2EA7" w:rsidRPr="00907A74" w:rsidRDefault="003A2EA7" w:rsidP="00C75B7F">
                      <w:pPr>
                        <w:rPr>
                          <w:vertAlign w:val="superscript"/>
                          <w:lang w:val="en-US"/>
                        </w:rPr>
                      </w:pPr>
                      <w:r w:rsidRPr="003904FF">
                        <w:rPr>
                          <w:lang w:val="es-ES_tradnl"/>
                        </w:rPr>
                        <w:t xml:space="preserve">            </w:t>
                      </w:r>
                      <w:r>
                        <w:rPr>
                          <w:vertAlign w:val="superscript"/>
                          <w:lang w:val="en-US"/>
                        </w:rPr>
                        <w:t>i-</w:t>
                      </w:r>
                      <w:r w:rsidRPr="009B74EE">
                        <w:rPr>
                          <w:vertAlign w:val="superscript"/>
                          <w:lang w:val="en-US"/>
                        </w:rPr>
                        <w:t>0</w:t>
                      </w:r>
                      <w:r>
                        <w:rPr>
                          <w:vertAlign w:val="superscript"/>
                          <w:lang w:val="en-US"/>
                        </w:rPr>
                        <w:t xml:space="preserve"> </w:t>
                      </w:r>
                    </w:p>
                  </w:txbxContent>
                </v:textbox>
              </v:shape>
            </w:pict>
          </mc:Fallback>
        </mc:AlternateContent>
      </w:r>
      <w:r w:rsidRPr="00C75B7F">
        <w:rPr>
          <w:szCs w:val="24"/>
        </w:rPr>
        <w:t>Недополученную п</w:t>
      </w:r>
      <w:r w:rsidR="00F033AB">
        <w:rPr>
          <w:szCs w:val="24"/>
        </w:rPr>
        <w:t>рибыль в результате простоя ОГ (</w:t>
      </w:r>
      <w:r w:rsidRPr="00C75B7F">
        <w:rPr>
          <w:szCs w:val="24"/>
        </w:rPr>
        <w:t>П</w:t>
      </w:r>
      <w:r w:rsidRPr="00C75B7F">
        <w:rPr>
          <w:szCs w:val="24"/>
          <w:vertAlign w:val="subscript"/>
        </w:rPr>
        <w:t>н.п</w:t>
      </w:r>
      <w:r w:rsidR="00F033AB">
        <w:rPr>
          <w:szCs w:val="24"/>
        </w:rPr>
        <w:t>)</w:t>
      </w:r>
      <w:r w:rsidRPr="00C75B7F">
        <w:rPr>
          <w:szCs w:val="24"/>
        </w:rPr>
        <w:t xml:space="preserve">, в результате </w:t>
      </w:r>
      <w:r w:rsidR="00E979A9">
        <w:rPr>
          <w:szCs w:val="24"/>
        </w:rPr>
        <w:t>п</w:t>
      </w:r>
      <w:r w:rsidR="0036420A">
        <w:rPr>
          <w:szCs w:val="24"/>
        </w:rPr>
        <w:t>роисшествия</w:t>
      </w:r>
      <w:r w:rsidR="0036420A" w:rsidRPr="00C75B7F">
        <w:rPr>
          <w:szCs w:val="24"/>
        </w:rPr>
        <w:t xml:space="preserve"> </w:t>
      </w:r>
      <w:r w:rsidRPr="00C75B7F">
        <w:rPr>
          <w:szCs w:val="24"/>
        </w:rPr>
        <w:t>рекомендуется определять по формуле:</w:t>
      </w:r>
    </w:p>
    <w:p w14:paraId="7A14C418" w14:textId="77777777" w:rsidR="00C75B7F" w:rsidRPr="00C75B7F" w:rsidRDefault="00C75B7F" w:rsidP="006C38D9">
      <w:pPr>
        <w:spacing w:before="120"/>
        <w:ind w:firstLine="284"/>
        <w:jc w:val="center"/>
        <w:rPr>
          <w:szCs w:val="24"/>
        </w:rPr>
      </w:pPr>
      <w:r w:rsidRPr="00C75B7F">
        <w:rPr>
          <w:szCs w:val="24"/>
        </w:rPr>
        <w:t xml:space="preserve"> </w:t>
      </w:r>
    </w:p>
    <w:p w14:paraId="09B3B8EB" w14:textId="77777777" w:rsidR="00C75B7F" w:rsidRPr="00C75B7F" w:rsidRDefault="00C75B7F" w:rsidP="006C38D9">
      <w:pPr>
        <w:spacing w:before="120"/>
        <w:ind w:left="4956" w:firstLine="708"/>
        <w:rPr>
          <w:szCs w:val="24"/>
        </w:rPr>
      </w:pPr>
      <w:r w:rsidRPr="00C75B7F">
        <w:rPr>
          <w:szCs w:val="24"/>
        </w:rPr>
        <w:t xml:space="preserve">    (15),</w:t>
      </w:r>
    </w:p>
    <w:p w14:paraId="4EC9CDF0" w14:textId="77777777" w:rsidR="00C75B7F" w:rsidRPr="00C75B7F" w:rsidRDefault="00C75B7F" w:rsidP="006C38D9">
      <w:pPr>
        <w:spacing w:before="120"/>
        <w:ind w:left="567"/>
        <w:rPr>
          <w:szCs w:val="24"/>
        </w:rPr>
      </w:pPr>
      <w:r w:rsidRPr="00C75B7F">
        <w:rPr>
          <w:szCs w:val="24"/>
        </w:rPr>
        <w:t>где:</w:t>
      </w:r>
    </w:p>
    <w:p w14:paraId="2EEE3D5D" w14:textId="77777777" w:rsidR="00C75B7F" w:rsidRPr="00C75B7F" w:rsidRDefault="00C75B7F" w:rsidP="006C38D9">
      <w:pPr>
        <w:spacing w:before="120"/>
        <w:ind w:left="567"/>
        <w:rPr>
          <w:szCs w:val="24"/>
        </w:rPr>
      </w:pPr>
      <w:r w:rsidRPr="00C75B7F">
        <w:rPr>
          <w:szCs w:val="24"/>
          <w:lang w:val="en-US"/>
        </w:rPr>
        <w:t>n</w:t>
      </w:r>
      <w:r w:rsidRPr="00C75B7F">
        <w:rPr>
          <w:szCs w:val="24"/>
        </w:rPr>
        <w:t xml:space="preserve"> - количество видов недопроизведенного продукта (услуги);</w:t>
      </w:r>
    </w:p>
    <w:p w14:paraId="04B4F613" w14:textId="77777777" w:rsidR="00C75B7F" w:rsidRPr="00C75B7F" w:rsidRDefault="00C75B7F" w:rsidP="006C38D9">
      <w:pPr>
        <w:spacing w:before="120"/>
        <w:ind w:left="567"/>
        <w:rPr>
          <w:szCs w:val="24"/>
        </w:rPr>
      </w:pPr>
      <w:r w:rsidRPr="00C75B7F">
        <w:rPr>
          <w:szCs w:val="24"/>
        </w:rPr>
        <w:t>ΔQ</w:t>
      </w:r>
      <w:r w:rsidRPr="00C75B7F">
        <w:rPr>
          <w:szCs w:val="24"/>
          <w:vertAlign w:val="subscript"/>
        </w:rPr>
        <w:t>i</w:t>
      </w:r>
      <w:r w:rsidRPr="00C75B7F">
        <w:rPr>
          <w:noProof/>
          <w:szCs w:val="24"/>
          <w:vertAlign w:val="subscript"/>
          <w:lang w:eastAsia="ru-RU"/>
        </w:rPr>
        <w:t xml:space="preserve"> </w:t>
      </w:r>
      <w:r w:rsidRPr="00C75B7F">
        <w:rPr>
          <w:szCs w:val="24"/>
        </w:rPr>
        <w:t xml:space="preserve">- объем i-го вида продукции (услуги), недопроизведенный из-за </w:t>
      </w:r>
      <w:r w:rsidRPr="00C75B7F">
        <w:t>происшествия</w:t>
      </w:r>
      <w:r w:rsidRPr="00C75B7F">
        <w:rPr>
          <w:szCs w:val="24"/>
        </w:rPr>
        <w:t>:</w:t>
      </w:r>
    </w:p>
    <w:p w14:paraId="2D50EFD9" w14:textId="77777777" w:rsidR="00C75B7F" w:rsidRPr="00C75B7F" w:rsidRDefault="00C75B7F" w:rsidP="006C38D9">
      <w:pPr>
        <w:spacing w:before="120"/>
        <w:rPr>
          <w:noProof/>
          <w:szCs w:val="24"/>
          <w:vertAlign w:val="subscript"/>
          <w:lang w:eastAsia="ru-RU"/>
        </w:rPr>
      </w:pPr>
      <w:r w:rsidRPr="00C75B7F">
        <w:rPr>
          <w:noProof/>
          <w:lang w:eastAsia="ru-RU"/>
        </w:rPr>
        <mc:AlternateContent>
          <mc:Choice Requires="wps">
            <w:drawing>
              <wp:anchor distT="0" distB="0" distL="114300" distR="114300" simplePos="0" relativeHeight="251621888" behindDoc="1" locked="0" layoutInCell="1" allowOverlap="0" wp14:anchorId="20D9229F" wp14:editId="264E9B60">
                <wp:simplePos x="0" y="0"/>
                <wp:positionH relativeFrom="column">
                  <wp:posOffset>2263775</wp:posOffset>
                </wp:positionH>
                <wp:positionV relativeFrom="paragraph">
                  <wp:posOffset>119380</wp:posOffset>
                </wp:positionV>
                <wp:extent cx="1539240" cy="327660"/>
                <wp:effectExtent l="0" t="4445" r="0" b="1270"/>
                <wp:wrapNone/>
                <wp:docPr id="17" name="Поле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327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5E4DB1" w14:textId="77777777" w:rsidR="003A2EA7" w:rsidRPr="002B5D33" w:rsidRDefault="003A2EA7" w:rsidP="00C75B7F">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)T</w:t>
                            </w:r>
                            <w:r>
                              <w:rPr>
                                <w:szCs w:val="24"/>
                                <w:vertAlign w:val="subscript"/>
                                <w:lang w:val="en-US"/>
                              </w:rPr>
                              <w:t>n.pi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D9229F" id="Поле 17" o:spid="_x0000_s1040" type="#_x0000_t202" style="position:absolute;left:0;text-align:left;margin-left:178.25pt;margin-top:9.4pt;width:121.2pt;height:25.8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" o:allowoverlap="f" stroked="f">
                <v:textbox>
                  <w:txbxContent>
                    <w:p w14:paraId="1B5E4DB1" w14:textId="77777777" w:rsidR="003A2EA7" w:rsidRPr="002B5D33" w:rsidRDefault="003A2EA7" w:rsidP="00C75B7F">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)T</w:t>
                      </w:r>
                      <w:r>
                        <w:rPr>
                          <w:szCs w:val="24"/>
                          <w:vertAlign w:val="subscript"/>
                          <w:lang w:val="en-US"/>
                        </w:rPr>
                        <w:t>n.pi</w:t>
                      </w:r>
                    </w:p>
                  </w:txbxContent>
                </v:textbox>
              </v:shape>
            </w:pict>
          </mc:Fallback>
        </mc:AlternateContent>
      </w:r>
    </w:p>
    <w:p w14:paraId="150E3379" w14:textId="77777777" w:rsidR="00C75B7F" w:rsidRPr="00C75B7F" w:rsidRDefault="00C75B7F" w:rsidP="006C38D9">
      <w:pPr>
        <w:spacing w:before="120"/>
        <w:ind w:left="6096"/>
      </w:pPr>
      <w:r w:rsidRPr="00C75B7F">
        <w:t>(16),</w:t>
      </w:r>
    </w:p>
    <w:p w14:paraId="5CD9620D" w14:textId="77777777" w:rsidR="00C75B7F" w:rsidRPr="00C75B7F" w:rsidRDefault="00C75B7F" w:rsidP="006C38D9">
      <w:pPr>
        <w:spacing w:before="120"/>
        <w:ind w:left="567" w:firstLine="1"/>
        <w:rPr>
          <w:szCs w:val="24"/>
        </w:rPr>
      </w:pPr>
      <w:r w:rsidRPr="00C75B7F">
        <w:rPr>
          <w:szCs w:val="24"/>
        </w:rPr>
        <w:t>где:</w:t>
      </w:r>
    </w:p>
    <w:p w14:paraId="1A93764D" w14:textId="77777777" w:rsidR="00C75B7F" w:rsidRPr="00C75B7F" w:rsidRDefault="00C75B7F" w:rsidP="006C38D9">
      <w:pPr>
        <w:spacing w:before="120"/>
        <w:ind w:left="567" w:firstLine="1"/>
        <w:rPr>
          <w:szCs w:val="24"/>
        </w:rPr>
      </w:pPr>
      <w:r w:rsidRPr="00C75B7F">
        <w:rPr>
          <w:szCs w:val="24"/>
        </w:rPr>
        <w:t>Q</w:t>
      </w:r>
      <w:r w:rsidRPr="00C75B7F">
        <w:rPr>
          <w:szCs w:val="24"/>
          <w:vertAlign w:val="subscript"/>
        </w:rPr>
        <w:t>i</w:t>
      </w:r>
      <w:r w:rsidRPr="00C75B7F">
        <w:rPr>
          <w:szCs w:val="24"/>
          <w:vertAlign w:val="superscript"/>
        </w:rPr>
        <w:t>0</w:t>
      </w:r>
      <w:r w:rsidRPr="00C75B7F">
        <w:rPr>
          <w:szCs w:val="24"/>
        </w:rPr>
        <w:t xml:space="preserve"> - средний дневной (месячный, квартальный, годовой) объем выпуска i-го вида продукта (услуги) до </w:t>
      </w:r>
      <w:r w:rsidRPr="00C75B7F">
        <w:t>происшествия</w:t>
      </w:r>
      <w:r w:rsidRPr="00C75B7F">
        <w:rPr>
          <w:szCs w:val="24"/>
        </w:rPr>
        <w:t>;</w:t>
      </w:r>
    </w:p>
    <w:p w14:paraId="262E18D4" w14:textId="77777777" w:rsidR="00C75B7F" w:rsidRPr="00C75B7F" w:rsidRDefault="00C75B7F" w:rsidP="006C38D9">
      <w:pPr>
        <w:spacing w:before="120"/>
        <w:ind w:left="567" w:firstLine="1"/>
        <w:rPr>
          <w:szCs w:val="24"/>
        </w:rPr>
      </w:pPr>
      <w:r w:rsidRPr="00C75B7F">
        <w:rPr>
          <w:szCs w:val="24"/>
        </w:rPr>
        <w:t>Q</w:t>
      </w:r>
      <w:r w:rsidRPr="00C75B7F">
        <w:rPr>
          <w:szCs w:val="24"/>
          <w:vertAlign w:val="subscript"/>
        </w:rPr>
        <w:t>i</w:t>
      </w:r>
      <w:r w:rsidRPr="00C75B7F">
        <w:rPr>
          <w:szCs w:val="24"/>
          <w:vertAlign w:val="superscript"/>
        </w:rPr>
        <w:t>1</w:t>
      </w:r>
      <w:r w:rsidRPr="00C75B7F">
        <w:rPr>
          <w:szCs w:val="24"/>
        </w:rPr>
        <w:t xml:space="preserve">- средний дневной (месячный, квартальный, годовой) объем выпуска i-го вида продукта (услуги) после </w:t>
      </w:r>
      <w:r w:rsidRPr="00C75B7F">
        <w:t>происшествия</w:t>
      </w:r>
      <w:r w:rsidRPr="00C75B7F">
        <w:rPr>
          <w:szCs w:val="24"/>
        </w:rPr>
        <w:t>;</w:t>
      </w:r>
    </w:p>
    <w:p w14:paraId="517B40FA" w14:textId="77777777" w:rsidR="00C75B7F" w:rsidRPr="00C75B7F" w:rsidRDefault="00C75B7F" w:rsidP="006C38D9">
      <w:pPr>
        <w:spacing w:before="120"/>
        <w:ind w:left="567" w:firstLine="1"/>
        <w:rPr>
          <w:szCs w:val="24"/>
        </w:rPr>
      </w:pPr>
      <w:r w:rsidRPr="00C75B7F">
        <w:rPr>
          <w:szCs w:val="24"/>
        </w:rPr>
        <w:t>S</w:t>
      </w:r>
      <w:r w:rsidRPr="00C75B7F">
        <w:rPr>
          <w:szCs w:val="24"/>
          <w:vertAlign w:val="subscript"/>
        </w:rPr>
        <w:t>i</w:t>
      </w:r>
      <w:r w:rsidRPr="00C75B7F">
        <w:rPr>
          <w:szCs w:val="24"/>
        </w:rPr>
        <w:t xml:space="preserve">, - средняя оптовая стоимость (отпускная цена) единицы i-го недопроизведенного продукта (услуги) на дату </w:t>
      </w:r>
      <w:r w:rsidRPr="00C75B7F">
        <w:t>происшествия</w:t>
      </w:r>
      <w:r w:rsidRPr="00C75B7F">
        <w:rPr>
          <w:szCs w:val="24"/>
        </w:rPr>
        <w:t>, руб.;</w:t>
      </w:r>
    </w:p>
    <w:p w14:paraId="007886FF" w14:textId="77777777" w:rsidR="00C75B7F" w:rsidRPr="00C75B7F" w:rsidRDefault="00C75B7F" w:rsidP="006C38D9">
      <w:pPr>
        <w:spacing w:before="120"/>
        <w:ind w:left="567" w:firstLine="1"/>
        <w:rPr>
          <w:szCs w:val="24"/>
        </w:rPr>
      </w:pPr>
      <w:r w:rsidRPr="00C75B7F">
        <w:rPr>
          <w:szCs w:val="24"/>
        </w:rPr>
        <w:t>В</w:t>
      </w:r>
      <w:r w:rsidRPr="00C75B7F">
        <w:rPr>
          <w:szCs w:val="24"/>
          <w:vertAlign w:val="subscript"/>
        </w:rPr>
        <w:t>i</w:t>
      </w:r>
      <w:r w:rsidRPr="00C75B7F">
        <w:rPr>
          <w:szCs w:val="24"/>
        </w:rPr>
        <w:t xml:space="preserve">, - средняя себестоимость единицы i-го недопроизведенного продукта (услуги) на дату </w:t>
      </w:r>
      <w:r w:rsidR="002638D3">
        <w:rPr>
          <w:szCs w:val="24"/>
        </w:rPr>
        <w:t>п</w:t>
      </w:r>
      <w:r w:rsidR="0036420A">
        <w:rPr>
          <w:szCs w:val="24"/>
        </w:rPr>
        <w:t>роисшествия</w:t>
      </w:r>
      <w:r w:rsidRPr="00C75B7F">
        <w:rPr>
          <w:szCs w:val="24"/>
        </w:rPr>
        <w:t>.</w:t>
      </w:r>
    </w:p>
    <w:p w14:paraId="2ADFA5C0" w14:textId="77777777" w:rsidR="00C75B7F" w:rsidRPr="00C75B7F" w:rsidRDefault="00C75B7F" w:rsidP="006C38D9">
      <w:pPr>
        <w:spacing w:before="120"/>
        <w:ind w:left="567" w:firstLine="1"/>
      </w:pPr>
      <w:r w:rsidRPr="00C75B7F">
        <w:rPr>
          <w:szCs w:val="24"/>
        </w:rPr>
        <w:t>Т</w:t>
      </w:r>
      <w:r w:rsidRPr="00C75B7F">
        <w:rPr>
          <w:szCs w:val="24"/>
          <w:vertAlign w:val="subscript"/>
        </w:rPr>
        <w:t xml:space="preserve">п.pi </w:t>
      </w:r>
      <w:r w:rsidRPr="00C75B7F">
        <w:rPr>
          <w:szCs w:val="24"/>
        </w:rPr>
        <w:t>- время, необходимое для ликвидации повреждений и разрушений, восстановления объемов выпуска продукции (услуг) на до прежнего (до происшествия) уровня.</w:t>
      </w:r>
    </w:p>
    <w:p w14:paraId="60E68AAB" w14:textId="77777777" w:rsidR="00C75B7F" w:rsidRPr="00C75B7F" w:rsidRDefault="00C75B7F" w:rsidP="006C38D9">
      <w:pPr>
        <w:spacing w:before="120"/>
      </w:pPr>
      <w:r w:rsidRPr="00C75B7F">
        <w:rPr>
          <w:szCs w:val="24"/>
        </w:rPr>
        <w:t xml:space="preserve">2.4.3. В случае решения эксплуатирующей организации не восстанавливать объект до исходного состояния, показатели </w:t>
      </w:r>
      <w:r w:rsidR="00F0706F">
        <w:rPr>
          <w:szCs w:val="24"/>
        </w:rPr>
        <w:t>(</w:t>
      </w:r>
      <w:r w:rsidRPr="00C75B7F">
        <w:rPr>
          <w:szCs w:val="24"/>
        </w:rPr>
        <w:t>Т</w:t>
      </w:r>
      <w:r w:rsidRPr="00C75B7F">
        <w:rPr>
          <w:szCs w:val="24"/>
          <w:vertAlign w:val="subscript"/>
        </w:rPr>
        <w:t>з.п</w:t>
      </w:r>
      <w:r w:rsidR="00F0706F">
        <w:rPr>
          <w:szCs w:val="24"/>
        </w:rPr>
        <w:t>)</w:t>
      </w:r>
      <w:r w:rsidRPr="00C75B7F">
        <w:rPr>
          <w:szCs w:val="24"/>
        </w:rPr>
        <w:t xml:space="preserve"> и </w:t>
      </w:r>
      <w:r w:rsidR="00F0706F">
        <w:rPr>
          <w:szCs w:val="24"/>
        </w:rPr>
        <w:t>(</w:t>
      </w:r>
      <w:r w:rsidRPr="00C75B7F">
        <w:rPr>
          <w:szCs w:val="24"/>
        </w:rPr>
        <w:t>Т</w:t>
      </w:r>
      <w:r w:rsidRPr="00C75B7F">
        <w:rPr>
          <w:szCs w:val="24"/>
          <w:vertAlign w:val="subscript"/>
        </w:rPr>
        <w:t>н.п</w:t>
      </w:r>
      <w:r w:rsidR="00F0706F">
        <w:rPr>
          <w:szCs w:val="24"/>
        </w:rPr>
        <w:t>)</w:t>
      </w:r>
      <w:r w:rsidRPr="00C75B7F">
        <w:rPr>
          <w:szCs w:val="24"/>
          <w:vertAlign w:val="subscript"/>
        </w:rPr>
        <w:t xml:space="preserve"> </w:t>
      </w:r>
      <w:r w:rsidRPr="00C75B7F">
        <w:rPr>
          <w:szCs w:val="24"/>
        </w:rPr>
        <w:t xml:space="preserve">можно определить исходя из годовой прибыли </w:t>
      </w:r>
      <w:r w:rsidR="00965775" w:rsidRPr="00C75B7F">
        <w:rPr>
          <w:szCs w:val="24"/>
        </w:rPr>
        <w:t>О</w:t>
      </w:r>
      <w:r w:rsidR="00965775">
        <w:rPr>
          <w:szCs w:val="24"/>
        </w:rPr>
        <w:t>Г</w:t>
      </w:r>
      <w:r w:rsidRPr="00C75B7F">
        <w:rPr>
          <w:szCs w:val="24"/>
        </w:rPr>
        <w:t xml:space="preserve">. Однако в этом случае ущерб </w:t>
      </w:r>
      <w:r w:rsidR="00965775" w:rsidRPr="00C75B7F">
        <w:rPr>
          <w:szCs w:val="24"/>
        </w:rPr>
        <w:t>О</w:t>
      </w:r>
      <w:r w:rsidR="00965775">
        <w:rPr>
          <w:szCs w:val="24"/>
        </w:rPr>
        <w:t>Г</w:t>
      </w:r>
      <w:r w:rsidRPr="00C75B7F">
        <w:rPr>
          <w:szCs w:val="24"/>
        </w:rPr>
        <w:t>, связанный с повреждением (уничтожением) основных фондов, товарно-материальных ценностей, и косвенный ущерб в сумме не должны превышать рыночной стоимости данного объекта в доаварийном состоянии.</w:t>
      </w:r>
    </w:p>
    <w:p w14:paraId="0762B840" w14:textId="77777777" w:rsidR="00C75B7F" w:rsidRPr="00C75B7F" w:rsidRDefault="00C75B7F" w:rsidP="006C38D9">
      <w:pPr>
        <w:spacing w:before="120"/>
      </w:pPr>
      <w:r w:rsidRPr="00C75B7F">
        <w:rPr>
          <w:szCs w:val="24"/>
        </w:rPr>
        <w:t>2.4.4. Убытки, вызванные уплатой</w:t>
      </w:r>
      <w:r w:rsidR="00F0706F">
        <w:rPr>
          <w:szCs w:val="24"/>
        </w:rPr>
        <w:t xml:space="preserve"> различных штрафов, пени и пр. (</w:t>
      </w:r>
      <w:r w:rsidRPr="00C75B7F">
        <w:rPr>
          <w:szCs w:val="24"/>
        </w:rPr>
        <w:t>П</w:t>
      </w:r>
      <w:r w:rsidRPr="00C75B7F">
        <w:rPr>
          <w:szCs w:val="24"/>
          <w:vertAlign w:val="subscript"/>
        </w:rPr>
        <w:t>ш</w:t>
      </w:r>
      <w:r w:rsidR="00F0706F">
        <w:rPr>
          <w:szCs w:val="24"/>
        </w:rPr>
        <w:t>)</w:t>
      </w:r>
      <w:r w:rsidRPr="00C75B7F">
        <w:rPr>
          <w:szCs w:val="24"/>
        </w:rPr>
        <w:t>, можно определить как сумму различных штрафов, пени и прочих санкций, наложенных на ОГ вследствие срыва сроков поставки, контрактов или других обязательств, не выполненных из-за аварии на опасном производственном объекте.</w:t>
      </w:r>
    </w:p>
    <w:p w14:paraId="71431D41" w14:textId="77777777" w:rsidR="00C75B7F" w:rsidRPr="00C75B7F" w:rsidRDefault="00C75B7F" w:rsidP="006C38D9">
      <w:pPr>
        <w:spacing w:before="120"/>
      </w:pPr>
      <w:r w:rsidRPr="00C75B7F">
        <w:rPr>
          <w:szCs w:val="24"/>
        </w:rPr>
        <w:t xml:space="preserve">2.4.5. Косвенный ущерб для </w:t>
      </w:r>
      <w:r w:rsidR="009B3899">
        <w:rPr>
          <w:szCs w:val="24"/>
        </w:rPr>
        <w:t>Т</w:t>
      </w:r>
      <w:r w:rsidRPr="00C75B7F">
        <w:rPr>
          <w:szCs w:val="24"/>
        </w:rPr>
        <w:t>ретьих лиц, как правило, рассчитывается аналогично убыткам ОГ по данному показателю.</w:t>
      </w:r>
    </w:p>
    <w:p w14:paraId="36C634AF" w14:textId="77777777" w:rsidR="00C75B7F" w:rsidRPr="00C75B7F" w:rsidRDefault="00C75B7F" w:rsidP="006C38D9">
      <w:pPr>
        <w:spacing w:before="120"/>
        <w:rPr>
          <w:szCs w:val="24"/>
        </w:rPr>
      </w:pPr>
      <w:r w:rsidRPr="00C75B7F">
        <w:rPr>
          <w:szCs w:val="24"/>
        </w:rPr>
        <w:t xml:space="preserve">Источниками информации для оценки потерь от простоя в результате аварии могут являться материалы расследования технических причин </w:t>
      </w:r>
      <w:r w:rsidRPr="00C75B7F">
        <w:t>происшествия</w:t>
      </w:r>
      <w:r w:rsidRPr="00C75B7F">
        <w:rPr>
          <w:szCs w:val="24"/>
        </w:rPr>
        <w:t xml:space="preserve">, экономико-статистические показатели отрасли и </w:t>
      </w:r>
      <w:r w:rsidR="00965775" w:rsidRPr="00C75B7F">
        <w:rPr>
          <w:szCs w:val="24"/>
        </w:rPr>
        <w:t>О</w:t>
      </w:r>
      <w:r w:rsidR="00965775">
        <w:rPr>
          <w:szCs w:val="24"/>
        </w:rPr>
        <w:t>Г</w:t>
      </w:r>
      <w:r w:rsidRPr="00C75B7F">
        <w:rPr>
          <w:szCs w:val="24"/>
        </w:rPr>
        <w:t>, счета сторонних организаций, иски, штрафы, пени за невыполненные договорные обязательства организацией, пострадавшей от аварии.</w:t>
      </w:r>
    </w:p>
    <w:p w14:paraId="6CDFF0F8" w14:textId="77777777" w:rsidR="00C75B7F" w:rsidRPr="00C75B7F" w:rsidRDefault="00C75B7F" w:rsidP="006C38D9">
      <w:pPr>
        <w:spacing w:before="120"/>
        <w:rPr>
          <w:b/>
          <w:i/>
        </w:rPr>
      </w:pPr>
      <w:bookmarkStart w:id="1427" w:name="_Toc365385250"/>
      <w:bookmarkStart w:id="1428" w:name="_Toc366141757"/>
      <w:bookmarkStart w:id="1429" w:name="_Toc368397484"/>
      <w:bookmarkStart w:id="1430" w:name="_Toc368400303"/>
      <w:bookmarkStart w:id="1431" w:name="_Toc368475877"/>
      <w:bookmarkStart w:id="1432" w:name="_Toc368477718"/>
      <w:r w:rsidRPr="00C75B7F">
        <w:rPr>
          <w:b/>
          <w:i/>
        </w:rPr>
        <w:t>2.5. Экологический ущерб</w:t>
      </w:r>
      <w:bookmarkEnd w:id="1427"/>
      <w:bookmarkEnd w:id="1428"/>
      <w:bookmarkEnd w:id="1429"/>
      <w:bookmarkEnd w:id="1430"/>
      <w:bookmarkEnd w:id="1431"/>
      <w:bookmarkEnd w:id="1432"/>
    </w:p>
    <w:p w14:paraId="662C3A4D" w14:textId="77777777" w:rsidR="00856B3B" w:rsidRDefault="007517A7" w:rsidP="006C38D9">
      <w:pPr>
        <w:keepNext/>
        <w:spacing w:before="120"/>
        <w:rPr>
          <w:szCs w:val="24"/>
        </w:rPr>
      </w:pPr>
      <w:r w:rsidRPr="007517A7">
        <w:rPr>
          <w:szCs w:val="24"/>
        </w:rPr>
        <w:t>Экологический ущерб (П</w:t>
      </w:r>
      <w:r w:rsidRPr="00290CBD">
        <w:rPr>
          <w:szCs w:val="24"/>
          <w:vertAlign w:val="subscript"/>
        </w:rPr>
        <w:t>экол</w:t>
      </w:r>
      <w:r w:rsidRPr="007517A7">
        <w:rPr>
          <w:szCs w:val="24"/>
        </w:rPr>
        <w:t xml:space="preserve">) рассчитывается путем суммирования размеров вреда, причиненного компонентам окружающей среды, </w:t>
      </w:r>
      <w:r w:rsidR="00977C59">
        <w:rPr>
          <w:szCs w:val="24"/>
        </w:rPr>
        <w:t>и (или)</w:t>
      </w:r>
      <w:r w:rsidRPr="007517A7">
        <w:rPr>
          <w:szCs w:val="24"/>
        </w:rPr>
        <w:t xml:space="preserve"> платежей за негативное воздействие на окружающую среду с учетом требований действующего законодательства РФ в области охраны окружающей среды и результатов проведенного оперативного восстановления нарушенного состояния окружающей среды.</w:t>
      </w:r>
    </w:p>
    <w:p w14:paraId="49C57E81" w14:textId="77777777" w:rsidR="00856B3B" w:rsidRDefault="00856B3B" w:rsidP="006C38D9">
      <w:pPr>
        <w:keepNext/>
        <w:rPr>
          <w:szCs w:val="24"/>
        </w:rPr>
        <w:sectPr w:rsidR="00856B3B" w:rsidSect="00DA41B9">
          <w:pgSz w:w="11907" w:h="16839" w:code="9"/>
          <w:pgMar w:top="567" w:right="1021" w:bottom="567" w:left="1247" w:header="737" w:footer="680" w:gutter="0"/>
          <w:cols w:space="708"/>
          <w:docGrid w:linePitch="360"/>
        </w:sectPr>
      </w:pPr>
    </w:p>
    <w:p w14:paraId="3892EF3C" w14:textId="77777777" w:rsidR="00C75B7F" w:rsidRPr="00C75B7F" w:rsidRDefault="00C75B7F" w:rsidP="006C38D9">
      <w:pPr>
        <w:pageBreakBefore/>
        <w:ind w:firstLine="284"/>
        <w:jc w:val="center"/>
        <w:rPr>
          <w:b/>
        </w:rPr>
      </w:pPr>
      <w:r w:rsidRPr="00C75B7F">
        <w:rPr>
          <w:b/>
        </w:rPr>
        <w:t xml:space="preserve">Структура ущерба от происшествия </w:t>
      </w:r>
    </w:p>
    <w:p w14:paraId="77F09880" w14:textId="77777777" w:rsidR="00C75B7F" w:rsidRPr="00C75B7F" w:rsidRDefault="00C75B7F" w:rsidP="006C38D9">
      <w:pPr>
        <w:ind w:firstLine="709"/>
        <w:jc w:val="center"/>
        <w:rPr>
          <w:noProof/>
          <w:lang w:eastAsia="ru-RU"/>
        </w:rPr>
      </w:pPr>
    </w:p>
    <w:p w14:paraId="6417602F" w14:textId="77777777" w:rsidR="00C75B7F" w:rsidRPr="00C75B7F" w:rsidRDefault="00C75B7F" w:rsidP="006C38D9">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633152" behindDoc="0" locked="0" layoutInCell="1" allowOverlap="1" wp14:anchorId="5E0B4404" wp14:editId="30AB82A6">
                <wp:simplePos x="0" y="0"/>
                <wp:positionH relativeFrom="column">
                  <wp:posOffset>2791089</wp:posOffset>
                </wp:positionH>
                <wp:positionV relativeFrom="paragraph">
                  <wp:posOffset>301188</wp:posOffset>
                </wp:positionV>
                <wp:extent cx="132" cy="178130"/>
                <wp:effectExtent l="76200" t="0" r="57150" b="50800"/>
                <wp:wrapNone/>
                <wp:docPr id="111" name="Прямая со стрелкой 111"/>
                <wp:cNvGraphicFramePr/>
                <a:graphic xmlns:a="http://schemas.openxmlformats.org/drawingml/2006/main">
                  <a:graphicData uri="http://schemas.microsoft.com/office/word/2010/wordprocessingShape">
                    <wps:wsp>
                      <wps:cNvCnPr/>
                      <wps:spPr>
                        <a:xfrm flipH="1">
                          <a:off x="0" y="0"/>
                          <a:ext cx="132" cy="17813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type w14:anchorId="3AEA25D7" id="_x0000_t32" coordsize="21600,21600" o:spt="32" o:oned="t" path="m,l21600,21600e" filled="f">
                <v:path arrowok="t" fillok="f" o:connecttype="none"/>
                <o:lock v:ext="edit" shapetype="t"/>
              </v:shapetype>
              <v:shape id="Прямая со стрелкой 111" o:spid="_x0000_s1026" type="#_x0000_t32" style="position:absolute;margin-left:219.75pt;margin-top:23.7pt;width:0;height:14.05pt;flip:x;z-index:251633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23936" behindDoc="0" locked="0" layoutInCell="1" allowOverlap="1" wp14:anchorId="52AEB331" wp14:editId="3EBFECCD">
                <wp:simplePos x="0" y="0"/>
                <wp:positionH relativeFrom="column">
                  <wp:posOffset>760095</wp:posOffset>
                </wp:positionH>
                <wp:positionV relativeFrom="paragraph">
                  <wp:posOffset>-8065</wp:posOffset>
                </wp:positionV>
                <wp:extent cx="4013860" cy="308759"/>
                <wp:effectExtent l="0" t="0" r="24765" b="15240"/>
                <wp:wrapNone/>
                <wp:docPr id="1" name="Поле 1"/>
                <wp:cNvGraphicFramePr/>
                <a:graphic xmlns:a="http://schemas.openxmlformats.org/drawingml/2006/main">
                  <a:graphicData uri="http://schemas.microsoft.com/office/word/2010/wordprocessingShape">
                    <wps:wsp>
                      <wps:cNvSpPr txBox="1"/>
                      <wps:spPr>
                        <a:xfrm>
                          <a:off x="0" y="0"/>
                          <a:ext cx="4013860" cy="308759"/>
                        </a:xfrm>
                        <a:prstGeom prst="rect">
                          <a:avLst/>
                        </a:prstGeom>
                        <a:solidFill>
                          <a:sysClr val="window" lastClr="FFFFFF"/>
                        </a:solidFill>
                        <a:ln w="6350">
                          <a:solidFill>
                            <a:prstClr val="black"/>
                          </a:solidFill>
                        </a:ln>
                        <a:effectLst/>
                      </wps:spPr>
                      <wps:txbx>
                        <w:txbxContent>
                          <w:p w14:paraId="5A92C4A7" w14:textId="77777777" w:rsidR="003A2EA7" w:rsidRPr="00E32396" w:rsidRDefault="003A2EA7" w:rsidP="00C75B7F">
                            <w:pPr>
                              <w:jc w:val="center"/>
                              <w:rPr>
                                <w:b/>
                              </w:rPr>
                            </w:pPr>
                            <w:r>
                              <w:rPr>
                                <w:b/>
                              </w:rPr>
                              <w:t xml:space="preserve">               </w:t>
                            </w:r>
                            <w:r w:rsidRPr="00E32396">
                              <w:rPr>
                                <w:b/>
                              </w:rPr>
                              <w:t>Ущерб от происшествия</w:t>
                            </w:r>
                            <w:r>
                              <w:rPr>
                                <w:b/>
                              </w:rPr>
                              <w:t>, Па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AEB331" id="Поле 1" o:spid="_x0000_s1041" type="#_x0000_t202" style="position:absolute;left:0;text-align:left;margin-left:59.85pt;margin-top:-.65pt;width:316.05pt;height:24.3pt;z-index:251623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" fillcolor="window" strokeweight=".5pt">
                <v:textbox>
                  <w:txbxContent>
                    <w:p w14:paraId="5A92C4A7" w14:textId="77777777" w:rsidR="003A2EA7" w:rsidRPr="00E32396" w:rsidRDefault="003A2EA7" w:rsidP="00C75B7F">
                      <w:pPr>
                        <w:jc w:val="center"/>
                        <w:rPr>
                          <w:b/>
                        </w:rPr>
                      </w:pPr>
                      <w:r>
                        <w:rPr>
                          <w:b/>
                        </w:rPr>
                        <w:t xml:space="preserve">               </w:t>
                      </w:r>
                      <w:r w:rsidRPr="00E32396">
                        <w:rPr>
                          <w:b/>
                        </w:rPr>
                        <w:t>Ущерб от происшествия</w:t>
                      </w:r>
                      <w:r>
                        <w:rPr>
                          <w:b/>
                        </w:rPr>
                        <w:t>, Па</w:t>
                      </w:r>
                    </w:p>
                  </w:txbxContent>
                </v:textbox>
              </v:shape>
            </w:pict>
          </mc:Fallback>
        </mc:AlternateContent>
      </w:r>
    </w:p>
    <w:p w14:paraId="6FD1C450" w14:textId="77777777" w:rsidR="00C75B7F" w:rsidRPr="00C75B7F" w:rsidRDefault="00C75B7F" w:rsidP="006C38D9">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634176" behindDoc="0" locked="0" layoutInCell="1" allowOverlap="1" wp14:anchorId="6568A259" wp14:editId="63EC4DC9">
                <wp:simplePos x="0" y="0"/>
                <wp:positionH relativeFrom="column">
                  <wp:posOffset>43042</wp:posOffset>
                </wp:positionH>
                <wp:positionV relativeFrom="paragraph">
                  <wp:posOffset>149860</wp:posOffset>
                </wp:positionV>
                <wp:extent cx="4484536" cy="7951"/>
                <wp:effectExtent l="0" t="0" r="11430" b="30480"/>
                <wp:wrapNone/>
                <wp:docPr id="112" name="Прямая соединительная линия 112"/>
                <wp:cNvGraphicFramePr/>
                <a:graphic xmlns:a="http://schemas.openxmlformats.org/drawingml/2006/main">
                  <a:graphicData uri="http://schemas.microsoft.com/office/word/2010/wordprocessingShape">
                    <wps:wsp>
                      <wps:cNvCnPr/>
                      <wps:spPr>
                        <a:xfrm>
                          <a:off x="0" y="0"/>
                          <a:ext cx="4484536" cy="7951"/>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5967211" id="Прямая соединительная линия 112" o:spid="_x0000_s1026" style="position:absolute;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11.8pt" to="356.5pt,1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" strokecolor="windowText" strokeweight="1pt"/>
            </w:pict>
          </mc:Fallback>
        </mc:AlternateContent>
      </w:r>
      <w:r w:rsidRPr="00C75B7F">
        <w:rPr>
          <w:rFonts w:ascii="Calibri" w:hAnsi="Calibri"/>
          <w:noProof/>
          <w:sz w:val="22"/>
          <w:lang w:eastAsia="ru-RU"/>
        </w:rPr>
        <mc:AlternateContent>
          <mc:Choice Requires="wps">
            <w:drawing>
              <wp:anchor distT="0" distB="0" distL="114300" distR="114300" simplePos="0" relativeHeight="251640320" behindDoc="0" locked="0" layoutInCell="1" allowOverlap="1" wp14:anchorId="172CA0FB" wp14:editId="7B7105A3">
                <wp:simplePos x="0" y="0"/>
                <wp:positionH relativeFrom="column">
                  <wp:posOffset>4523105</wp:posOffset>
                </wp:positionH>
                <wp:positionV relativeFrom="paragraph">
                  <wp:posOffset>154940</wp:posOffset>
                </wp:positionV>
                <wp:extent cx="0" cy="177800"/>
                <wp:effectExtent l="76200" t="0" r="57150" b="50800"/>
                <wp:wrapNone/>
                <wp:docPr id="14" name="Прямая со стрелкой 14"/>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1B801C50" id="Прямая со стрелкой 14" o:spid="_x0000_s1026" type="#_x0000_t32" style="position:absolute;margin-left:356.15pt;margin-top:12.2pt;width:0;height:14pt;flip:x;z-index:251640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nPCQIAALcDAAAOAAAAZHJzL2Uyb0RvYy54bWysU82OEzEMviPxDlHudNoK0V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39296" behindDoc="0" locked="0" layoutInCell="1" allowOverlap="1" wp14:anchorId="7B90315E" wp14:editId="39F23474">
                <wp:simplePos x="0" y="0"/>
                <wp:positionH relativeFrom="column">
                  <wp:posOffset>3403600</wp:posOffset>
                </wp:positionH>
                <wp:positionV relativeFrom="paragraph">
                  <wp:posOffset>155575</wp:posOffset>
                </wp:positionV>
                <wp:extent cx="0" cy="177800"/>
                <wp:effectExtent l="76200" t="0" r="57150" b="50800"/>
                <wp:wrapNone/>
                <wp:docPr id="114" name="Прямая со стрелкой 114"/>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3B6DBC5D" id="Прямая со стрелкой 114" o:spid="_x0000_s1026" type="#_x0000_t32" style="position:absolute;margin-left:268pt;margin-top:12.25pt;width:0;height:14pt;flip:x;z-index:251639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AaKCgIAALkDAAAOAAAAZHJzL2Uyb0RvYy54bWysU82OEzEMviPxDlHudNoK0V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37248" behindDoc="0" locked="0" layoutInCell="1" allowOverlap="1" wp14:anchorId="028CEEF2" wp14:editId="1BD311E5">
                <wp:simplePos x="0" y="0"/>
                <wp:positionH relativeFrom="column">
                  <wp:posOffset>2284730</wp:posOffset>
                </wp:positionH>
                <wp:positionV relativeFrom="paragraph">
                  <wp:posOffset>147955</wp:posOffset>
                </wp:positionV>
                <wp:extent cx="0" cy="177800"/>
                <wp:effectExtent l="76200" t="0" r="57150" b="50800"/>
                <wp:wrapNone/>
                <wp:docPr id="115" name="Прямая со стрелкой 115"/>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216D35DB" id="Прямая со стрелкой 115" o:spid="_x0000_s1026" type="#_x0000_t32" style="position:absolute;margin-left:179.9pt;margin-top:11.65pt;width:0;height:14pt;flip:x;z-index:251637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nQHCgIAALkDAAAOAAAAZHJzL2Uyb0RvYy54bWysU82OEzEMviPxDlHudNpK0F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36224" behindDoc="0" locked="0" layoutInCell="1" allowOverlap="1" wp14:anchorId="5BECE988" wp14:editId="0B624A2C">
                <wp:simplePos x="0" y="0"/>
                <wp:positionH relativeFrom="column">
                  <wp:posOffset>1165225</wp:posOffset>
                </wp:positionH>
                <wp:positionV relativeFrom="paragraph">
                  <wp:posOffset>147955</wp:posOffset>
                </wp:positionV>
                <wp:extent cx="0" cy="177800"/>
                <wp:effectExtent l="76200" t="0" r="57150" b="50800"/>
                <wp:wrapNone/>
                <wp:docPr id="11" name="Прямая со стрелкой 11"/>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7B7CCA9E" id="Прямая со стрелкой 11" o:spid="_x0000_s1026" type="#_x0000_t32" style="position:absolute;margin-left:91.75pt;margin-top:11.65pt;width:0;height:14pt;flip:x;z-index:251636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35200" behindDoc="0" locked="0" layoutInCell="1" allowOverlap="1" wp14:anchorId="527F50B6" wp14:editId="54C43481">
                <wp:simplePos x="0" y="0"/>
                <wp:positionH relativeFrom="column">
                  <wp:posOffset>44895</wp:posOffset>
                </wp:positionH>
                <wp:positionV relativeFrom="paragraph">
                  <wp:posOffset>153035</wp:posOffset>
                </wp:positionV>
                <wp:extent cx="0" cy="177800"/>
                <wp:effectExtent l="76200" t="0" r="57150" b="50800"/>
                <wp:wrapNone/>
                <wp:docPr id="10" name="Прямая со стрелкой 10"/>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7D90B46D" id="Прямая со стрелкой 10" o:spid="_x0000_s1026" type="#_x0000_t32" style="position:absolute;margin-left:3.55pt;margin-top:12.05pt;width:0;height:14pt;flip:x;z-index:251635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" strokecolor="windowText" strokeweight="1pt">
                <v:stroke endarrow="block"/>
              </v:shape>
            </w:pict>
          </mc:Fallback>
        </mc:AlternateContent>
      </w:r>
    </w:p>
    <w:p w14:paraId="5D6517B6" w14:textId="77777777" w:rsidR="00C75B7F" w:rsidRPr="00C75B7F" w:rsidRDefault="00B71016" w:rsidP="006C38D9">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632128" behindDoc="0" locked="0" layoutInCell="1" allowOverlap="1" wp14:anchorId="625610D0" wp14:editId="061F0D63">
                <wp:simplePos x="0" y="0"/>
                <wp:positionH relativeFrom="column">
                  <wp:posOffset>4199890</wp:posOffset>
                </wp:positionH>
                <wp:positionV relativeFrom="paragraph">
                  <wp:posOffset>34290</wp:posOffset>
                </wp:positionV>
                <wp:extent cx="1035685" cy="737870"/>
                <wp:effectExtent l="0" t="0" r="12065" b="24130"/>
                <wp:wrapNone/>
                <wp:docPr id="126" name="Поле 126"/>
                <wp:cNvGraphicFramePr/>
                <a:graphic xmlns:a="http://schemas.openxmlformats.org/drawingml/2006/main">
                  <a:graphicData uri="http://schemas.microsoft.com/office/word/2010/wordprocessingShape">
                    <wps:wsp>
                      <wps:cNvSpPr txBox="1"/>
                      <wps:spPr>
                        <a:xfrm>
                          <a:off x="0" y="0"/>
                          <a:ext cx="1035685" cy="737870"/>
                        </a:xfrm>
                        <a:prstGeom prst="rect">
                          <a:avLst/>
                        </a:prstGeom>
                        <a:solidFill>
                          <a:sysClr val="window" lastClr="FFFFFF"/>
                        </a:solidFill>
                        <a:ln w="6350">
                          <a:solidFill>
                            <a:prstClr val="black"/>
                          </a:solidFill>
                        </a:ln>
                        <a:effectLst/>
                      </wps:spPr>
                      <wps:txbx>
                        <w:txbxContent>
                          <w:p w14:paraId="4C884016" w14:textId="77777777" w:rsidR="003A2EA7" w:rsidRPr="00E32396" w:rsidRDefault="003A2EA7" w:rsidP="00C75B7F">
                            <w:pPr>
                              <w:jc w:val="center"/>
                              <w:rPr>
                                <w:sz w:val="18"/>
                                <w:szCs w:val="20"/>
                                <w:vertAlign w:val="subscript"/>
                              </w:rPr>
                            </w:pPr>
                            <w:r>
                              <w:rPr>
                                <w:sz w:val="18"/>
                                <w:szCs w:val="20"/>
                              </w:rPr>
                              <w:t xml:space="preserve">Экологический ущерб, П </w:t>
                            </w:r>
                            <w:r>
                              <w:rPr>
                                <w:sz w:val="18"/>
                                <w:szCs w:val="20"/>
                                <w:vertAlign w:val="subscript"/>
                              </w:rPr>
                              <w:t>экол</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5610D0" id="Поле 126" o:spid="_x0000_s1042" type="#_x0000_t202" style="position:absolute;left:0;text-align:left;margin-left:330.7pt;margin-top:2.7pt;width:81.55pt;height:58.1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" fillcolor="window" strokeweight=".5pt">
                <v:textbox>
                  <w:txbxContent>
                    <w:p w14:paraId="4C884016" w14:textId="77777777" w:rsidR="003A2EA7" w:rsidRPr="00E32396" w:rsidRDefault="003A2EA7" w:rsidP="00C75B7F">
                      <w:pPr>
                        <w:jc w:val="center"/>
                        <w:rPr>
                          <w:sz w:val="18"/>
                          <w:szCs w:val="20"/>
                          <w:vertAlign w:val="subscript"/>
                        </w:rPr>
                      </w:pPr>
                      <w:r>
                        <w:rPr>
                          <w:sz w:val="18"/>
                          <w:szCs w:val="20"/>
                        </w:rPr>
                        <w:t xml:space="preserve">Экологический ущерб, П </w:t>
                      </w:r>
                      <w:r>
                        <w:rPr>
                          <w:sz w:val="18"/>
                          <w:szCs w:val="20"/>
                          <w:vertAlign w:val="subscript"/>
                        </w:rPr>
                        <w:t>экол</w:t>
                      </w:r>
                    </w:p>
                  </w:txbxContent>
                </v:textbox>
              </v:shape>
            </w:pict>
          </mc:Fallback>
        </mc:AlternateContent>
      </w:r>
      <w:r w:rsidR="0029630D" w:rsidRPr="00C75B7F">
        <w:rPr>
          <w:rFonts w:ascii="Calibri" w:hAnsi="Calibri"/>
          <w:noProof/>
          <w:sz w:val="22"/>
          <w:lang w:eastAsia="ru-RU"/>
        </w:rPr>
        <mc:AlternateContent>
          <mc:Choice Requires="wps">
            <w:drawing>
              <wp:anchor distT="0" distB="0" distL="114300" distR="114300" simplePos="0" relativeHeight="251625984" behindDoc="0" locked="0" layoutInCell="1" allowOverlap="1" wp14:anchorId="320CA429" wp14:editId="70513E3E">
                <wp:simplePos x="0" y="0"/>
                <wp:positionH relativeFrom="column">
                  <wp:posOffset>-407035</wp:posOffset>
                </wp:positionH>
                <wp:positionV relativeFrom="paragraph">
                  <wp:posOffset>45720</wp:posOffset>
                </wp:positionV>
                <wp:extent cx="1039495" cy="733425"/>
                <wp:effectExtent l="0" t="0" r="27305" b="28575"/>
                <wp:wrapNone/>
                <wp:docPr id="136" name="Поле 136"/>
                <wp:cNvGraphicFramePr/>
                <a:graphic xmlns:a="http://schemas.openxmlformats.org/drawingml/2006/main">
                  <a:graphicData uri="http://schemas.microsoft.com/office/word/2010/wordprocessingShape">
                    <wps:wsp>
                      <wps:cNvSpPr txBox="1"/>
                      <wps:spPr>
                        <a:xfrm>
                          <a:off x="0" y="0"/>
                          <a:ext cx="1039495" cy="733425"/>
                        </a:xfrm>
                        <a:prstGeom prst="rect">
                          <a:avLst/>
                        </a:prstGeom>
                        <a:solidFill>
                          <a:sysClr val="window" lastClr="FFFFFF"/>
                        </a:solidFill>
                        <a:ln w="6350">
                          <a:solidFill>
                            <a:prstClr val="black"/>
                          </a:solidFill>
                        </a:ln>
                        <a:effectLst/>
                      </wps:spPr>
                      <wps:txbx>
                        <w:txbxContent>
                          <w:p w14:paraId="43E4EC80" w14:textId="77777777" w:rsidR="003A2EA7" w:rsidRPr="00E32396" w:rsidRDefault="003A2EA7" w:rsidP="00C75B7F">
                            <w:pPr>
                              <w:jc w:val="center"/>
                              <w:rPr>
                                <w:sz w:val="18"/>
                                <w:szCs w:val="20"/>
                              </w:rPr>
                            </w:pPr>
                            <w:r>
                              <w:rPr>
                                <w:sz w:val="18"/>
                                <w:szCs w:val="20"/>
                              </w:rPr>
                              <w:t>Прямые</w:t>
                            </w:r>
                            <w:r w:rsidRPr="00E32396">
                              <w:rPr>
                                <w:sz w:val="18"/>
                                <w:szCs w:val="20"/>
                              </w:rPr>
                              <w:t xml:space="preserve"> потери,</w:t>
                            </w:r>
                          </w:p>
                          <w:p w14:paraId="4051B8CD" w14:textId="77777777" w:rsidR="003A2EA7" w:rsidRPr="00E32396" w:rsidRDefault="003A2EA7" w:rsidP="00C75B7F">
                            <w:pPr>
                              <w:jc w:val="center"/>
                              <w:rPr>
                                <w:sz w:val="18"/>
                                <w:szCs w:val="20"/>
                                <w:vertAlign w:val="subscript"/>
                              </w:rPr>
                            </w:pPr>
                            <w:r w:rsidRPr="00E32396">
                              <w:rPr>
                                <w:sz w:val="18"/>
                                <w:szCs w:val="20"/>
                              </w:rPr>
                              <w:t>П</w:t>
                            </w:r>
                            <w:r>
                              <w:rPr>
                                <w:sz w:val="18"/>
                                <w:szCs w:val="20"/>
                              </w:rPr>
                              <w:t xml:space="preserve"> </w:t>
                            </w:r>
                            <w:r w:rsidRPr="00E32396">
                              <w:rPr>
                                <w:sz w:val="18"/>
                                <w:szCs w:val="20"/>
                                <w:vertAlign w:val="subscript"/>
                              </w:rPr>
                              <w:t>п.п.</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0CA429" id="Поле 136" o:spid="_x0000_s1043" type="#_x0000_t202" style="position:absolute;left:0;text-align:left;margin-left:-32.05pt;margin-top:3.6pt;width:81.85pt;height:57.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" fillcolor="window" strokeweight=".5pt">
                <v:textbox>
                  <w:txbxContent>
                    <w:p w14:paraId="43E4EC80" w14:textId="77777777" w:rsidR="003A2EA7" w:rsidRPr="00E32396" w:rsidRDefault="003A2EA7" w:rsidP="00C75B7F">
                      <w:pPr>
                        <w:jc w:val="center"/>
                        <w:rPr>
                          <w:sz w:val="18"/>
                          <w:szCs w:val="20"/>
                        </w:rPr>
                      </w:pPr>
                      <w:r>
                        <w:rPr>
                          <w:sz w:val="18"/>
                          <w:szCs w:val="20"/>
                        </w:rPr>
                        <w:t>Прямые</w:t>
                      </w:r>
                      <w:r w:rsidRPr="00E32396">
                        <w:rPr>
                          <w:sz w:val="18"/>
                          <w:szCs w:val="20"/>
                        </w:rPr>
                        <w:t xml:space="preserve"> потери,</w:t>
                      </w:r>
                    </w:p>
                    <w:p w14:paraId="4051B8CD" w14:textId="77777777" w:rsidR="003A2EA7" w:rsidRPr="00E32396" w:rsidRDefault="003A2EA7" w:rsidP="00C75B7F">
                      <w:pPr>
                        <w:jc w:val="center"/>
                        <w:rPr>
                          <w:sz w:val="18"/>
                          <w:szCs w:val="20"/>
                          <w:vertAlign w:val="subscript"/>
                        </w:rPr>
                      </w:pPr>
                      <w:r w:rsidRPr="00E32396">
                        <w:rPr>
                          <w:sz w:val="18"/>
                          <w:szCs w:val="20"/>
                        </w:rPr>
                        <w:t>П</w:t>
                      </w:r>
                      <w:r>
                        <w:rPr>
                          <w:sz w:val="18"/>
                          <w:szCs w:val="20"/>
                        </w:rPr>
                        <w:t xml:space="preserve"> </w:t>
                      </w:r>
                      <w:r w:rsidRPr="00E32396">
                        <w:rPr>
                          <w:sz w:val="18"/>
                          <w:szCs w:val="20"/>
                          <w:vertAlign w:val="subscript"/>
                        </w:rPr>
                        <w:t>п.п.</w:t>
                      </w:r>
                    </w:p>
                  </w:txbxContent>
                </v:textbox>
              </v:shape>
            </w:pict>
          </mc:Fallback>
        </mc:AlternateContent>
      </w:r>
      <w:r w:rsidR="0029630D" w:rsidRPr="00C75B7F">
        <w:rPr>
          <w:rFonts w:ascii="Calibri" w:hAnsi="Calibri"/>
          <w:noProof/>
          <w:sz w:val="22"/>
          <w:lang w:eastAsia="ru-RU"/>
        </w:rPr>
        <mc:AlternateContent>
          <mc:Choice Requires="wps">
            <w:drawing>
              <wp:anchor distT="0" distB="0" distL="114300" distR="114300" simplePos="0" relativeHeight="251629056" behindDoc="0" locked="0" layoutInCell="1" allowOverlap="1" wp14:anchorId="3E14DB5E" wp14:editId="77CDC1F6">
                <wp:simplePos x="0" y="0"/>
                <wp:positionH relativeFrom="column">
                  <wp:posOffset>1824990</wp:posOffset>
                </wp:positionH>
                <wp:positionV relativeFrom="paragraph">
                  <wp:posOffset>41910</wp:posOffset>
                </wp:positionV>
                <wp:extent cx="1035685" cy="737870"/>
                <wp:effectExtent l="0" t="0" r="12065" b="24130"/>
                <wp:wrapNone/>
                <wp:docPr id="4" name="Поле 4"/>
                <wp:cNvGraphicFramePr/>
                <a:graphic xmlns:a="http://schemas.openxmlformats.org/drawingml/2006/main">
                  <a:graphicData uri="http://schemas.microsoft.com/office/word/2010/wordprocessingShape">
                    <wps:wsp>
                      <wps:cNvSpPr txBox="1"/>
                      <wps:spPr>
                        <a:xfrm>
                          <a:off x="0" y="0"/>
                          <a:ext cx="1035685" cy="737870"/>
                        </a:xfrm>
                        <a:prstGeom prst="rect">
                          <a:avLst/>
                        </a:prstGeom>
                        <a:solidFill>
                          <a:sysClr val="window" lastClr="FFFFFF"/>
                        </a:solidFill>
                        <a:ln w="6350">
                          <a:solidFill>
                            <a:prstClr val="black"/>
                          </a:solidFill>
                        </a:ln>
                        <a:effectLst/>
                      </wps:spPr>
                      <wps:txbx>
                        <w:txbxContent>
                          <w:p w14:paraId="0D893D06" w14:textId="77777777" w:rsidR="003A2EA7" w:rsidRPr="00E32396" w:rsidRDefault="003A2EA7" w:rsidP="00C75B7F">
                            <w:pPr>
                              <w:jc w:val="center"/>
                              <w:rPr>
                                <w:sz w:val="18"/>
                                <w:szCs w:val="20"/>
                                <w:vertAlign w:val="subscript"/>
                              </w:rPr>
                            </w:pPr>
                            <w:r>
                              <w:rPr>
                                <w:sz w:val="18"/>
                                <w:szCs w:val="20"/>
                              </w:rPr>
                              <w:t>Социально экономические потери</w:t>
                            </w:r>
                            <w:r w:rsidRPr="00E32396">
                              <w:rPr>
                                <w:sz w:val="18"/>
                                <w:szCs w:val="20"/>
                              </w:rPr>
                              <w:t>, П</w:t>
                            </w:r>
                            <w:r>
                              <w:rPr>
                                <w:sz w:val="18"/>
                                <w:szCs w:val="20"/>
                              </w:rPr>
                              <w:t xml:space="preserve"> </w:t>
                            </w:r>
                            <w:r>
                              <w:rPr>
                                <w:sz w:val="18"/>
                                <w:szCs w:val="20"/>
                                <w:vertAlign w:val="subscript"/>
                              </w:rPr>
                              <w:t>сэ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14DB5E" id="Поле 4" o:spid="_x0000_s1044" type="#_x0000_t202" style="position:absolute;left:0;text-align:left;margin-left:143.7pt;margin-top:3.3pt;width:81.55pt;height:58.1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" fillcolor="window" strokeweight=".5pt">
                <v:textbox>
                  <w:txbxContent>
                    <w:p w14:paraId="0D893D06" w14:textId="77777777" w:rsidR="003A2EA7" w:rsidRPr="00E32396" w:rsidRDefault="003A2EA7" w:rsidP="00C75B7F">
                      <w:pPr>
                        <w:jc w:val="center"/>
                        <w:rPr>
                          <w:sz w:val="18"/>
                          <w:szCs w:val="20"/>
                          <w:vertAlign w:val="subscript"/>
                        </w:rPr>
                      </w:pPr>
                      <w:r>
                        <w:rPr>
                          <w:sz w:val="18"/>
                          <w:szCs w:val="20"/>
                        </w:rPr>
                        <w:t>Социально экономические потери</w:t>
                      </w:r>
                      <w:r w:rsidRPr="00E32396">
                        <w:rPr>
                          <w:sz w:val="18"/>
                          <w:szCs w:val="20"/>
                        </w:rPr>
                        <w:t>, П</w:t>
                      </w:r>
                      <w:r>
                        <w:rPr>
                          <w:sz w:val="18"/>
                          <w:szCs w:val="20"/>
                        </w:rPr>
                        <w:t xml:space="preserve"> </w:t>
                      </w:r>
                      <w:r>
                        <w:rPr>
                          <w:sz w:val="18"/>
                          <w:szCs w:val="20"/>
                          <w:vertAlign w:val="subscript"/>
                        </w:rPr>
                        <w:t>сэ</w:t>
                      </w:r>
                    </w:p>
                  </w:txbxContent>
                </v:textbox>
              </v:shape>
            </w:pict>
          </mc:Fallback>
        </mc:AlternateContent>
      </w:r>
      <w:r w:rsidR="0029630D" w:rsidRPr="00C75B7F">
        <w:rPr>
          <w:rFonts w:ascii="Calibri" w:hAnsi="Calibri"/>
          <w:noProof/>
          <w:sz w:val="22"/>
          <w:lang w:eastAsia="ru-RU"/>
        </w:rPr>
        <mc:AlternateContent>
          <mc:Choice Requires="wps">
            <w:drawing>
              <wp:anchor distT="0" distB="0" distL="114300" distR="114300" simplePos="0" relativeHeight="251630080" behindDoc="0" locked="0" layoutInCell="1" allowOverlap="1" wp14:anchorId="7D19FADB" wp14:editId="2B96FADF">
                <wp:simplePos x="0" y="0"/>
                <wp:positionH relativeFrom="column">
                  <wp:posOffset>2951480</wp:posOffset>
                </wp:positionH>
                <wp:positionV relativeFrom="paragraph">
                  <wp:posOffset>41910</wp:posOffset>
                </wp:positionV>
                <wp:extent cx="1026795" cy="737870"/>
                <wp:effectExtent l="0" t="0" r="20955" b="24130"/>
                <wp:wrapNone/>
                <wp:docPr id="127" name="Поле 127"/>
                <wp:cNvGraphicFramePr/>
                <a:graphic xmlns:a="http://schemas.openxmlformats.org/drawingml/2006/main">
                  <a:graphicData uri="http://schemas.microsoft.com/office/word/2010/wordprocessingShape">
                    <wps:wsp>
                      <wps:cNvSpPr txBox="1"/>
                      <wps:spPr>
                        <a:xfrm>
                          <a:off x="0" y="0"/>
                          <a:ext cx="1026795" cy="737870"/>
                        </a:xfrm>
                        <a:prstGeom prst="rect">
                          <a:avLst/>
                        </a:prstGeom>
                        <a:solidFill>
                          <a:sysClr val="window" lastClr="FFFFFF"/>
                        </a:solidFill>
                        <a:ln w="6350">
                          <a:solidFill>
                            <a:prstClr val="black"/>
                          </a:solidFill>
                        </a:ln>
                        <a:effectLst/>
                      </wps:spPr>
                      <wps:txbx>
                        <w:txbxContent>
                          <w:p w14:paraId="6AB30BE6" w14:textId="77777777" w:rsidR="003A2EA7" w:rsidRPr="00E32396" w:rsidRDefault="003A2EA7" w:rsidP="00C75B7F">
                            <w:pPr>
                              <w:jc w:val="center"/>
                              <w:rPr>
                                <w:sz w:val="18"/>
                                <w:szCs w:val="20"/>
                                <w:vertAlign w:val="subscript"/>
                              </w:rPr>
                            </w:pPr>
                            <w:r>
                              <w:rPr>
                                <w:sz w:val="18"/>
                                <w:szCs w:val="20"/>
                              </w:rPr>
                              <w:t>Косвенный ущерб</w:t>
                            </w:r>
                            <w:r w:rsidRPr="00E32396">
                              <w:rPr>
                                <w:sz w:val="18"/>
                                <w:szCs w:val="20"/>
                              </w:rPr>
                              <w:t>, П</w:t>
                            </w:r>
                            <w:r>
                              <w:rPr>
                                <w:sz w:val="18"/>
                                <w:szCs w:val="20"/>
                              </w:rPr>
                              <w:t xml:space="preserve"> </w:t>
                            </w:r>
                            <w:r>
                              <w:rPr>
                                <w:sz w:val="18"/>
                                <w:szCs w:val="20"/>
                                <w:vertAlign w:val="subscript"/>
                              </w:rPr>
                              <w:t>н.в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19FADB" id="Поле 127" o:spid="_x0000_s1045" type="#_x0000_t202" style="position:absolute;left:0;text-align:left;margin-left:232.4pt;margin-top:3.3pt;width:80.85pt;height:58.1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" fillcolor="window" strokeweight=".5pt">
                <v:textbox>
                  <w:txbxContent>
                    <w:p w14:paraId="6AB30BE6" w14:textId="77777777" w:rsidR="003A2EA7" w:rsidRPr="00E32396" w:rsidRDefault="003A2EA7" w:rsidP="00C75B7F">
                      <w:pPr>
                        <w:jc w:val="center"/>
                        <w:rPr>
                          <w:sz w:val="18"/>
                          <w:szCs w:val="20"/>
                          <w:vertAlign w:val="subscript"/>
                        </w:rPr>
                      </w:pPr>
                      <w:r>
                        <w:rPr>
                          <w:sz w:val="18"/>
                          <w:szCs w:val="20"/>
                        </w:rPr>
                        <w:t>Косвенный ущерб</w:t>
                      </w:r>
                      <w:r w:rsidRPr="00E32396">
                        <w:rPr>
                          <w:sz w:val="18"/>
                          <w:szCs w:val="20"/>
                        </w:rPr>
                        <w:t>, П</w:t>
                      </w:r>
                      <w:r>
                        <w:rPr>
                          <w:sz w:val="18"/>
                          <w:szCs w:val="20"/>
                        </w:rPr>
                        <w:t xml:space="preserve"> </w:t>
                      </w:r>
                      <w:r>
                        <w:rPr>
                          <w:sz w:val="18"/>
                          <w:szCs w:val="20"/>
                          <w:vertAlign w:val="subscript"/>
                        </w:rPr>
                        <w:t>н.в</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27008" behindDoc="0" locked="0" layoutInCell="1" allowOverlap="1" wp14:anchorId="315CA929" wp14:editId="5CB6B746">
                <wp:simplePos x="0" y="0"/>
                <wp:positionH relativeFrom="column">
                  <wp:posOffset>712194</wp:posOffset>
                </wp:positionH>
                <wp:positionV relativeFrom="paragraph">
                  <wp:posOffset>43180</wp:posOffset>
                </wp:positionV>
                <wp:extent cx="1031979" cy="733425"/>
                <wp:effectExtent l="0" t="0" r="15875" b="28575"/>
                <wp:wrapNone/>
                <wp:docPr id="132" name="Поле 132"/>
                <wp:cNvGraphicFramePr/>
                <a:graphic xmlns:a="http://schemas.openxmlformats.org/drawingml/2006/main">
                  <a:graphicData uri="http://schemas.microsoft.com/office/word/2010/wordprocessingShape">
                    <wps:wsp>
                      <wps:cNvSpPr txBox="1"/>
                      <wps:spPr>
                        <a:xfrm>
                          <a:off x="0" y="0"/>
                          <a:ext cx="1031979" cy="733425"/>
                        </a:xfrm>
                        <a:prstGeom prst="rect">
                          <a:avLst/>
                        </a:prstGeom>
                        <a:solidFill>
                          <a:sysClr val="window" lastClr="FFFFFF"/>
                        </a:solidFill>
                        <a:ln w="6350">
                          <a:solidFill>
                            <a:prstClr val="black"/>
                          </a:solidFill>
                        </a:ln>
                        <a:effectLst/>
                      </wps:spPr>
                      <wps:txbx>
                        <w:txbxContent>
                          <w:p w14:paraId="2E0D4CF5" w14:textId="77777777" w:rsidR="003A2EA7" w:rsidRPr="006D4F5D" w:rsidRDefault="003A2EA7" w:rsidP="00C75B7F">
                            <w:pPr>
                              <w:jc w:val="center"/>
                              <w:rPr>
                                <w:sz w:val="18"/>
                                <w:szCs w:val="20"/>
                                <w:vertAlign w:val="subscript"/>
                              </w:rPr>
                            </w:pPr>
                            <w:r w:rsidRPr="006D4F5D">
                              <w:rPr>
                                <w:sz w:val="14"/>
                                <w:szCs w:val="20"/>
                              </w:rPr>
                              <w:t xml:space="preserve"> </w:t>
                            </w:r>
                            <w:r w:rsidRPr="006D4F5D">
                              <w:rPr>
                                <w:sz w:val="16"/>
                                <w:szCs w:val="20"/>
                              </w:rPr>
                              <w:t xml:space="preserve">Расходы на локализацию     (ликвидацию) и расследование происшествия, </w:t>
                            </w:r>
                            <w:r w:rsidRPr="006D4F5D">
                              <w:rPr>
                                <w:sz w:val="18"/>
                                <w:szCs w:val="20"/>
                              </w:rPr>
                              <w:t xml:space="preserve">П </w:t>
                            </w:r>
                            <w:r w:rsidRPr="006D4F5D">
                              <w:rPr>
                                <w:sz w:val="18"/>
                                <w:szCs w:val="20"/>
                                <w:vertAlign w:val="subscript"/>
                              </w:rPr>
                              <w:t>л</w:t>
                            </w:r>
                          </w:p>
                          <w:p w14:paraId="4F4E1B75" w14:textId="77777777" w:rsidR="003A2EA7" w:rsidRDefault="003A2EA7" w:rsidP="00C75B7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5CA929" id="Поле 132" o:spid="_x0000_s1046" type="#_x0000_t202" style="position:absolute;left:0;text-align:left;margin-left:56.1pt;margin-top:3.4pt;width:81.25pt;height:57.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" fillcolor="window" strokeweight=".5pt">
                <v:textbox>
                  <w:txbxContent>
                    <w:p w14:paraId="2E0D4CF5" w14:textId="77777777" w:rsidR="003A2EA7" w:rsidRPr="006D4F5D" w:rsidRDefault="003A2EA7" w:rsidP="00C75B7F">
                      <w:pPr>
                        <w:jc w:val="center"/>
                        <w:rPr>
                          <w:sz w:val="18"/>
                          <w:szCs w:val="20"/>
                          <w:vertAlign w:val="subscript"/>
                        </w:rPr>
                      </w:pPr>
                      <w:r w:rsidRPr="006D4F5D">
                        <w:rPr>
                          <w:sz w:val="14"/>
                          <w:szCs w:val="20"/>
                        </w:rPr>
                        <w:t xml:space="preserve"> </w:t>
                      </w:r>
                      <w:r w:rsidRPr="006D4F5D">
                        <w:rPr>
                          <w:sz w:val="16"/>
                          <w:szCs w:val="20"/>
                        </w:rPr>
                        <w:t xml:space="preserve">Расходы на локализацию     (ликвидацию) и расследование происшествия, </w:t>
                      </w:r>
                      <w:r w:rsidRPr="006D4F5D">
                        <w:rPr>
                          <w:sz w:val="18"/>
                          <w:szCs w:val="20"/>
                        </w:rPr>
                        <w:t xml:space="preserve">П </w:t>
                      </w:r>
                      <w:r w:rsidRPr="006D4F5D">
                        <w:rPr>
                          <w:sz w:val="18"/>
                          <w:szCs w:val="20"/>
                          <w:vertAlign w:val="subscript"/>
                        </w:rPr>
                        <w:t>л</w:t>
                      </w:r>
                    </w:p>
                    <w:p w14:paraId="4F4E1B75" w14:textId="77777777" w:rsidR="003A2EA7" w:rsidRDefault="003A2EA7" w:rsidP="00C75B7F"/>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6160" behindDoc="0" locked="0" layoutInCell="1" allowOverlap="1" wp14:anchorId="04855242" wp14:editId="68A1ED8A">
                <wp:simplePos x="0" y="0"/>
                <wp:positionH relativeFrom="column">
                  <wp:posOffset>2945765</wp:posOffset>
                </wp:positionH>
                <wp:positionV relativeFrom="paragraph">
                  <wp:posOffset>895350</wp:posOffset>
                </wp:positionV>
                <wp:extent cx="0" cy="1767840"/>
                <wp:effectExtent l="0" t="0" r="19050" b="22860"/>
                <wp:wrapNone/>
                <wp:docPr id="44" name="Прямая соединительная линия 44"/>
                <wp:cNvGraphicFramePr/>
                <a:graphic xmlns:a="http://schemas.openxmlformats.org/drawingml/2006/main">
                  <a:graphicData uri="http://schemas.microsoft.com/office/word/2010/wordprocessingShape">
                    <wps:wsp>
                      <wps:cNvCnPr/>
                      <wps:spPr>
                        <a:xfrm flipV="1">
                          <a:off x="0" y="0"/>
                          <a:ext cx="0" cy="176784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81E9A7B" id="Прямая соединительная линия 44" o:spid="_x0000_s1026" style="position:absolute;flip:y;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95pt,70.5pt" to="231.95pt,2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5616" behindDoc="0" locked="0" layoutInCell="1" allowOverlap="1" wp14:anchorId="736AA287" wp14:editId="2722C3AA">
                <wp:simplePos x="0" y="0"/>
                <wp:positionH relativeFrom="column">
                  <wp:posOffset>2946400</wp:posOffset>
                </wp:positionH>
                <wp:positionV relativeFrom="paragraph">
                  <wp:posOffset>2663190</wp:posOffset>
                </wp:positionV>
                <wp:extent cx="123825" cy="0"/>
                <wp:effectExtent l="0" t="76200" r="28575" b="95250"/>
                <wp:wrapNone/>
                <wp:docPr id="120" name="Прямая со стрелкой 12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EE400D5" id="Прямая со стрелкой 120" o:spid="_x0000_s1026" type="#_x0000_t32" style="position:absolute;margin-left:232pt;margin-top:209.7pt;width:9.75pt;height:0;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4592" behindDoc="0" locked="0" layoutInCell="1" allowOverlap="1" wp14:anchorId="198BD717" wp14:editId="7BB9263F">
                <wp:simplePos x="0" y="0"/>
                <wp:positionH relativeFrom="column">
                  <wp:posOffset>3074035</wp:posOffset>
                </wp:positionH>
                <wp:positionV relativeFrom="paragraph">
                  <wp:posOffset>2447290</wp:posOffset>
                </wp:positionV>
                <wp:extent cx="869950" cy="429895"/>
                <wp:effectExtent l="0" t="0" r="25400" b="27305"/>
                <wp:wrapNone/>
                <wp:docPr id="63" name="Поле 63"/>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14:paraId="0EA943D6" w14:textId="77777777" w:rsidR="003A2EA7" w:rsidRPr="00D93EB5" w:rsidRDefault="003A2EA7" w:rsidP="00C75B7F">
                            <w:pPr>
                              <w:jc w:val="center"/>
                              <w:rPr>
                                <w:sz w:val="14"/>
                                <w:vertAlign w:val="subscript"/>
                              </w:rPr>
                            </w:pPr>
                            <w:r>
                              <w:rPr>
                                <w:sz w:val="14"/>
                              </w:rPr>
                              <w:t xml:space="preserve">Недополученная прибыль Третьих лиц, П </w:t>
                            </w:r>
                            <w:r>
                              <w:rPr>
                                <w:sz w:val="14"/>
                                <w:vertAlign w:val="subscript"/>
                              </w:rPr>
                              <w:t>н.п.т.л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8BD717" id="Поле 63" o:spid="_x0000_s1047" type="#_x0000_t202" style="position:absolute;left:0;text-align:left;margin-left:242.05pt;margin-top:192.7pt;width:68.5pt;height:33.8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" fillcolor="window" strokeweight=".5pt">
                <v:textbox inset="1mm,0,0,0">
                  <w:txbxContent>
                    <w:p w14:paraId="0EA943D6" w14:textId="77777777" w:rsidR="003A2EA7" w:rsidRPr="00D93EB5" w:rsidRDefault="003A2EA7" w:rsidP="00C75B7F">
                      <w:pPr>
                        <w:jc w:val="center"/>
                        <w:rPr>
                          <w:sz w:val="14"/>
                          <w:vertAlign w:val="subscript"/>
                        </w:rPr>
                      </w:pPr>
                      <w:r>
                        <w:rPr>
                          <w:sz w:val="14"/>
                        </w:rPr>
                        <w:t xml:space="preserve">Недополученная прибыль Третьих лиц, П </w:t>
                      </w:r>
                      <w:r>
                        <w:rPr>
                          <w:sz w:val="14"/>
                          <w:vertAlign w:val="subscript"/>
                        </w:rPr>
                        <w:t>н.п.т.л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4896" behindDoc="0" locked="0" layoutInCell="1" allowOverlap="1" wp14:anchorId="0C428F37" wp14:editId="08FD48C2">
                <wp:simplePos x="0" y="0"/>
                <wp:positionH relativeFrom="column">
                  <wp:posOffset>1818640</wp:posOffset>
                </wp:positionH>
                <wp:positionV relativeFrom="paragraph">
                  <wp:posOffset>895350</wp:posOffset>
                </wp:positionV>
                <wp:extent cx="0" cy="1767840"/>
                <wp:effectExtent l="0" t="0" r="19050" b="22860"/>
                <wp:wrapNone/>
                <wp:docPr id="121" name="Прямая соединительная линия 121"/>
                <wp:cNvGraphicFramePr/>
                <a:graphic xmlns:a="http://schemas.openxmlformats.org/drawingml/2006/main">
                  <a:graphicData uri="http://schemas.microsoft.com/office/word/2010/wordprocessingShape">
                    <wps:wsp>
                      <wps:cNvCnPr/>
                      <wps:spPr>
                        <a:xfrm flipV="1">
                          <a:off x="0" y="0"/>
                          <a:ext cx="0" cy="176784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5E8F0EA" id="Прямая соединительная линия 121" o:spid="_x0000_s1026" style="position:absolute;flip:y;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3.2pt,70.5pt" to="143.2pt,2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3568" behindDoc="0" locked="0" layoutInCell="1" allowOverlap="1" wp14:anchorId="052C6D76" wp14:editId="77DCF657">
                <wp:simplePos x="0" y="0"/>
                <wp:positionH relativeFrom="column">
                  <wp:posOffset>1819275</wp:posOffset>
                </wp:positionH>
                <wp:positionV relativeFrom="paragraph">
                  <wp:posOffset>2663190</wp:posOffset>
                </wp:positionV>
                <wp:extent cx="123825" cy="0"/>
                <wp:effectExtent l="0" t="76200" r="28575" b="95250"/>
                <wp:wrapNone/>
                <wp:docPr id="62" name="Прямая со стрелкой 6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85BBC84" id="Прямая со стрелкой 62" o:spid="_x0000_s1026" type="#_x0000_t32" style="position:absolute;margin-left:143.25pt;margin-top:209.7pt;width:9.75pt;height:0;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2544" behindDoc="0" locked="0" layoutInCell="1" allowOverlap="1" wp14:anchorId="25F63D0F" wp14:editId="72E36CD3">
                <wp:simplePos x="0" y="0"/>
                <wp:positionH relativeFrom="column">
                  <wp:posOffset>1947545</wp:posOffset>
                </wp:positionH>
                <wp:positionV relativeFrom="paragraph">
                  <wp:posOffset>2447290</wp:posOffset>
                </wp:positionV>
                <wp:extent cx="879475" cy="429895"/>
                <wp:effectExtent l="0" t="0" r="15875" b="27305"/>
                <wp:wrapNone/>
                <wp:docPr id="61" name="Поле 61"/>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14:paraId="186EBC71" w14:textId="77777777" w:rsidR="003A2EA7" w:rsidRPr="00D93EB5" w:rsidRDefault="003A2EA7" w:rsidP="00C75B7F">
                            <w:pPr>
                              <w:jc w:val="center"/>
                              <w:rPr>
                                <w:sz w:val="14"/>
                                <w:vertAlign w:val="subscript"/>
                              </w:rPr>
                            </w:pPr>
                            <w:r>
                              <w:rPr>
                                <w:sz w:val="14"/>
                              </w:rPr>
                              <w:t xml:space="preserve">Потери от травмирования Третьих лиц, П </w:t>
                            </w:r>
                            <w:r>
                              <w:rPr>
                                <w:sz w:val="14"/>
                                <w:vertAlign w:val="subscript"/>
                              </w:rPr>
                              <w:t>т.т.л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F63D0F" id="Поле 61" o:spid="_x0000_s1048" type="#_x0000_t202" style="position:absolute;left:0;text-align:left;margin-left:153.35pt;margin-top:192.7pt;width:69.25pt;height:33.8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" fillcolor="window" strokeweight=".5pt">
                <v:textbox inset="1mm,0,0,0">
                  <w:txbxContent>
                    <w:p w14:paraId="186EBC71" w14:textId="77777777" w:rsidR="003A2EA7" w:rsidRPr="00D93EB5" w:rsidRDefault="003A2EA7" w:rsidP="00C75B7F">
                      <w:pPr>
                        <w:jc w:val="center"/>
                        <w:rPr>
                          <w:sz w:val="14"/>
                          <w:vertAlign w:val="subscript"/>
                        </w:rPr>
                      </w:pPr>
                      <w:r>
                        <w:rPr>
                          <w:sz w:val="14"/>
                        </w:rPr>
                        <w:t xml:space="preserve">Потери от травмирования Третьих лиц, П </w:t>
                      </w:r>
                      <w:r>
                        <w:rPr>
                          <w:sz w:val="14"/>
                          <w:vertAlign w:val="subscript"/>
                        </w:rPr>
                        <w:t>т.т.л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6704" behindDoc="0" locked="0" layoutInCell="1" allowOverlap="1" wp14:anchorId="45A3D0DA" wp14:editId="19D2D95C">
                <wp:simplePos x="0" y="0"/>
                <wp:positionH relativeFrom="column">
                  <wp:posOffset>705329</wp:posOffset>
                </wp:positionH>
                <wp:positionV relativeFrom="paragraph">
                  <wp:posOffset>895645</wp:posOffset>
                </wp:positionV>
                <wp:extent cx="0" cy="771390"/>
                <wp:effectExtent l="0" t="0" r="19050" b="10160"/>
                <wp:wrapNone/>
                <wp:docPr id="122" name="Прямая соединительная линия 122"/>
                <wp:cNvGraphicFramePr/>
                <a:graphic xmlns:a="http://schemas.openxmlformats.org/drawingml/2006/main">
                  <a:graphicData uri="http://schemas.microsoft.com/office/word/2010/wordprocessingShape">
                    <wps:wsp>
                      <wps:cNvCnPr/>
                      <wps:spPr>
                        <a:xfrm flipV="1">
                          <a:off x="0" y="0"/>
                          <a:ext cx="0" cy="77139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71BB66C" id="Прямая соединительная линия 122" o:spid="_x0000_s1026" style="position:absolute;flip:y;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55pt,70.5pt" to="55.55pt,1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&#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2368" behindDoc="0" locked="0" layoutInCell="1" allowOverlap="1" wp14:anchorId="0D132E75" wp14:editId="48E957E4">
                <wp:simplePos x="0" y="0"/>
                <wp:positionH relativeFrom="column">
                  <wp:posOffset>-408940</wp:posOffset>
                </wp:positionH>
                <wp:positionV relativeFrom="paragraph">
                  <wp:posOffset>895350</wp:posOffset>
                </wp:positionV>
                <wp:extent cx="0" cy="1286510"/>
                <wp:effectExtent l="0" t="0" r="19050" b="27940"/>
                <wp:wrapNone/>
                <wp:docPr id="123" name="Прямая соединительная линия 123"/>
                <wp:cNvGraphicFramePr/>
                <a:graphic xmlns:a="http://schemas.openxmlformats.org/drawingml/2006/main">
                  <a:graphicData uri="http://schemas.microsoft.com/office/word/2010/wordprocessingShape">
                    <wps:wsp>
                      <wps:cNvCnPr/>
                      <wps:spPr>
                        <a:xfrm flipV="1">
                          <a:off x="0" y="0"/>
                          <a:ext cx="0" cy="128651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0C54D0B" id="Прямая соединительная линия 123" o:spid="_x0000_s1026" style="position:absolute;flip:y;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2pt,70.5pt" to="-32.2pt,17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1520" behindDoc="0" locked="0" layoutInCell="1" allowOverlap="1" wp14:anchorId="33CF1B02" wp14:editId="3ADDABE2">
                <wp:simplePos x="0" y="0"/>
                <wp:positionH relativeFrom="column">
                  <wp:posOffset>4056380</wp:posOffset>
                </wp:positionH>
                <wp:positionV relativeFrom="paragraph">
                  <wp:posOffset>1667510</wp:posOffset>
                </wp:positionV>
                <wp:extent cx="123825" cy="0"/>
                <wp:effectExtent l="0" t="76200" r="28575" b="95250"/>
                <wp:wrapNone/>
                <wp:docPr id="59" name="Прямая со стрелкой 5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D355E8F" id="Прямая со стрелкой 59" o:spid="_x0000_s1026" type="#_x0000_t32" style="position:absolute;margin-left:319.4pt;margin-top:131.3pt;width:9.75pt;height:0;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0496" behindDoc="0" locked="0" layoutInCell="1" allowOverlap="1" wp14:anchorId="1A63A102" wp14:editId="6517BFB6">
                <wp:simplePos x="0" y="0"/>
                <wp:positionH relativeFrom="column">
                  <wp:posOffset>4056380</wp:posOffset>
                </wp:positionH>
                <wp:positionV relativeFrom="paragraph">
                  <wp:posOffset>1196340</wp:posOffset>
                </wp:positionV>
                <wp:extent cx="123825" cy="0"/>
                <wp:effectExtent l="0" t="76200" r="28575" b="95250"/>
                <wp:wrapNone/>
                <wp:docPr id="58" name="Прямая со стрелкой 58"/>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4AFC165" id="Прямая со стрелкой 58" o:spid="_x0000_s1026" type="#_x0000_t32" style="position:absolute;margin-left:319.4pt;margin-top:94.2pt;width:9.75pt;height:0;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8448" behindDoc="0" locked="0" layoutInCell="1" allowOverlap="1" wp14:anchorId="43B5B09D" wp14:editId="5B229550">
                <wp:simplePos x="0" y="0"/>
                <wp:positionH relativeFrom="column">
                  <wp:posOffset>4503420</wp:posOffset>
                </wp:positionH>
                <wp:positionV relativeFrom="paragraph">
                  <wp:posOffset>781685</wp:posOffset>
                </wp:positionV>
                <wp:extent cx="0" cy="114300"/>
                <wp:effectExtent l="0" t="0" r="19050" b="19050"/>
                <wp:wrapNone/>
                <wp:docPr id="55" name="Прямая соединительная линия 55"/>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715AA81" id="Прямая соединительная линия 55" o:spid="_x0000_s1026" style="position:absolute;flip:y;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4.6pt,61.55pt" to="354.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&#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0256" behindDoc="0" locked="0" layoutInCell="1" allowOverlap="1" wp14:anchorId="77DB0E76" wp14:editId="58C702FD">
                <wp:simplePos x="0" y="0"/>
                <wp:positionH relativeFrom="column">
                  <wp:posOffset>3084195</wp:posOffset>
                </wp:positionH>
                <wp:positionV relativeFrom="paragraph">
                  <wp:posOffset>1965960</wp:posOffset>
                </wp:positionV>
                <wp:extent cx="869950" cy="429895"/>
                <wp:effectExtent l="0" t="0" r="25400" b="27305"/>
                <wp:wrapNone/>
                <wp:docPr id="48" name="Поле 48"/>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14:paraId="0EBFC1F1" w14:textId="77777777" w:rsidR="003A2EA7" w:rsidRPr="00D93EB5" w:rsidRDefault="003A2EA7" w:rsidP="00C75B7F">
                            <w:pPr>
                              <w:jc w:val="center"/>
                              <w:rPr>
                                <w:sz w:val="14"/>
                                <w:vertAlign w:val="subscript"/>
                              </w:rPr>
                            </w:pPr>
                            <w:r>
                              <w:rPr>
                                <w:sz w:val="14"/>
                              </w:rPr>
                              <w:t xml:space="preserve">Убытки от уплаты штрафов, пени и т.п., П </w:t>
                            </w:r>
                            <w:r>
                              <w:rPr>
                                <w:sz w:val="14"/>
                                <w:vertAlign w:val="subscript"/>
                              </w:rPr>
                              <w:t>ш</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DB0E76" id="Поле 48" o:spid="_x0000_s1049" type="#_x0000_t202" style="position:absolute;left:0;text-align:left;margin-left:242.85pt;margin-top:154.8pt;width:68.5pt;height:33.8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" fillcolor="window" strokeweight=".5pt">
                <v:textbox inset="1mm,0,0,0">
                  <w:txbxContent>
                    <w:p w14:paraId="0EBFC1F1" w14:textId="77777777" w:rsidR="003A2EA7" w:rsidRPr="00D93EB5" w:rsidRDefault="003A2EA7" w:rsidP="00C75B7F">
                      <w:pPr>
                        <w:jc w:val="center"/>
                        <w:rPr>
                          <w:sz w:val="14"/>
                          <w:vertAlign w:val="subscript"/>
                        </w:rPr>
                      </w:pPr>
                      <w:r>
                        <w:rPr>
                          <w:sz w:val="14"/>
                        </w:rPr>
                        <w:t xml:space="preserve">Убытки от уплаты штрафов, пени и т.п., П </w:t>
                      </w:r>
                      <w:r>
                        <w:rPr>
                          <w:sz w:val="14"/>
                          <w:vertAlign w:val="subscript"/>
                        </w:rPr>
                        <w:t>ш</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9232" behindDoc="0" locked="0" layoutInCell="1" allowOverlap="1" wp14:anchorId="48246510" wp14:editId="65CA9773">
                <wp:simplePos x="0" y="0"/>
                <wp:positionH relativeFrom="column">
                  <wp:posOffset>3084195</wp:posOffset>
                </wp:positionH>
                <wp:positionV relativeFrom="paragraph">
                  <wp:posOffset>1467485</wp:posOffset>
                </wp:positionV>
                <wp:extent cx="870585" cy="429895"/>
                <wp:effectExtent l="0" t="0" r="24765" b="27305"/>
                <wp:wrapNone/>
                <wp:docPr id="47" name="Поле 47"/>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14:paraId="61D53D74" w14:textId="77777777" w:rsidR="003A2EA7" w:rsidRPr="00D93EB5" w:rsidRDefault="003A2EA7" w:rsidP="00C75B7F">
                            <w:pPr>
                              <w:jc w:val="center"/>
                              <w:rPr>
                                <w:sz w:val="14"/>
                                <w:vertAlign w:val="subscript"/>
                              </w:rPr>
                            </w:pPr>
                            <w:r>
                              <w:rPr>
                                <w:sz w:val="14"/>
                              </w:rPr>
                              <w:t xml:space="preserve">Недополученная прибыль в результате простоя, П </w:t>
                            </w:r>
                            <w:r>
                              <w:rPr>
                                <w:sz w:val="14"/>
                                <w:vertAlign w:val="subscript"/>
                              </w:rPr>
                              <w:t>н.п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246510" id="Поле 47" o:spid="_x0000_s1050" type="#_x0000_t202" style="position:absolute;left:0;text-align:left;margin-left:242.85pt;margin-top:115.55pt;width:68.55pt;height:33.8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" fillcolor="window" strokeweight=".5pt">
                <v:textbox inset="1mm,0,0,0">
                  <w:txbxContent>
                    <w:p w14:paraId="61D53D74" w14:textId="77777777" w:rsidR="003A2EA7" w:rsidRPr="00D93EB5" w:rsidRDefault="003A2EA7" w:rsidP="00C75B7F">
                      <w:pPr>
                        <w:jc w:val="center"/>
                        <w:rPr>
                          <w:sz w:val="14"/>
                          <w:vertAlign w:val="subscript"/>
                        </w:rPr>
                      </w:pPr>
                      <w:r>
                        <w:rPr>
                          <w:sz w:val="14"/>
                        </w:rPr>
                        <w:t xml:space="preserve">Недополученная прибыль в результате простоя, П </w:t>
                      </w:r>
                      <w:r>
                        <w:rPr>
                          <w:sz w:val="14"/>
                          <w:vertAlign w:val="subscript"/>
                        </w:rPr>
                        <w:t>н.п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5136" behindDoc="0" locked="0" layoutInCell="1" allowOverlap="1" wp14:anchorId="12C3561C" wp14:editId="2820F411">
                <wp:simplePos x="0" y="0"/>
                <wp:positionH relativeFrom="column">
                  <wp:posOffset>3093085</wp:posOffset>
                </wp:positionH>
                <wp:positionV relativeFrom="paragraph">
                  <wp:posOffset>981710</wp:posOffset>
                </wp:positionV>
                <wp:extent cx="861695" cy="429895"/>
                <wp:effectExtent l="0" t="0" r="14605" b="27305"/>
                <wp:wrapNone/>
                <wp:docPr id="43" name="Поле 43"/>
                <wp:cNvGraphicFramePr/>
                <a:graphic xmlns:a="http://schemas.openxmlformats.org/drawingml/2006/main">
                  <a:graphicData uri="http://schemas.microsoft.com/office/word/2010/wordprocessingShape">
                    <wps:wsp>
                      <wps:cNvSpPr txBox="1"/>
                      <wps:spPr>
                        <a:xfrm>
                          <a:off x="0" y="0"/>
                          <a:ext cx="861695" cy="429895"/>
                        </a:xfrm>
                        <a:prstGeom prst="rect">
                          <a:avLst/>
                        </a:prstGeom>
                        <a:solidFill>
                          <a:sysClr val="window" lastClr="FFFFFF"/>
                        </a:solidFill>
                        <a:ln w="6350">
                          <a:solidFill>
                            <a:prstClr val="black"/>
                          </a:solidFill>
                        </a:ln>
                        <a:effectLst/>
                      </wps:spPr>
                      <wps:txbx>
                        <w:txbxContent>
                          <w:p w14:paraId="33E43D2B" w14:textId="77777777" w:rsidR="003A2EA7" w:rsidRPr="00D93EB5" w:rsidRDefault="003A2EA7" w:rsidP="00C75B7F">
                            <w:pPr>
                              <w:jc w:val="center"/>
                              <w:rPr>
                                <w:sz w:val="14"/>
                                <w:vertAlign w:val="subscript"/>
                              </w:rPr>
                            </w:pPr>
                            <w:r>
                              <w:rPr>
                                <w:sz w:val="14"/>
                              </w:rPr>
                              <w:t xml:space="preserve">Зарплата и условно-постоянные расх-  оды за время простоя, П </w:t>
                            </w:r>
                            <w:r>
                              <w:rPr>
                                <w:sz w:val="14"/>
                                <w:vertAlign w:val="subscript"/>
                              </w:rPr>
                              <w:t>з.п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C3561C" id="Поле 43" o:spid="_x0000_s1051" type="#_x0000_t202" style="position:absolute;left:0;text-align:left;margin-left:243.55pt;margin-top:77.3pt;width:67.85pt;height:33.8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" fillcolor="window" strokeweight=".5pt">
                <v:textbox inset="1mm,0,0,0">
                  <w:txbxContent>
                    <w:p w14:paraId="33E43D2B" w14:textId="77777777" w:rsidR="003A2EA7" w:rsidRPr="00D93EB5" w:rsidRDefault="003A2EA7" w:rsidP="00C75B7F">
                      <w:pPr>
                        <w:jc w:val="center"/>
                        <w:rPr>
                          <w:sz w:val="14"/>
                          <w:vertAlign w:val="subscript"/>
                        </w:rPr>
                      </w:pPr>
                      <w:r>
                        <w:rPr>
                          <w:sz w:val="14"/>
                        </w:rPr>
                        <w:t xml:space="preserve">Зарплата и условно-постоянные расх-  оды за время простоя, П </w:t>
                      </w:r>
                      <w:r>
                        <w:rPr>
                          <w:sz w:val="14"/>
                          <w:vertAlign w:val="subscript"/>
                        </w:rPr>
                        <w:t>з.п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0016" behindDoc="0" locked="0" layoutInCell="1" allowOverlap="1" wp14:anchorId="0D3A9375" wp14:editId="133FE920">
                <wp:simplePos x="0" y="0"/>
                <wp:positionH relativeFrom="column">
                  <wp:posOffset>1957705</wp:posOffset>
                </wp:positionH>
                <wp:positionV relativeFrom="paragraph">
                  <wp:posOffset>1965960</wp:posOffset>
                </wp:positionV>
                <wp:extent cx="879475" cy="429895"/>
                <wp:effectExtent l="0" t="0" r="15875" b="27305"/>
                <wp:wrapNone/>
                <wp:docPr id="39" name="Поле 39"/>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14:paraId="0C41156D" w14:textId="77777777" w:rsidR="003A2EA7" w:rsidRPr="00D93EB5" w:rsidRDefault="003A2EA7" w:rsidP="00C75B7F">
                            <w:pPr>
                              <w:jc w:val="center"/>
                              <w:rPr>
                                <w:sz w:val="14"/>
                                <w:vertAlign w:val="subscript"/>
                              </w:rPr>
                            </w:pPr>
                            <w:r>
                              <w:rPr>
                                <w:sz w:val="14"/>
                              </w:rPr>
                              <w:t xml:space="preserve">Потери от гибели Третьих лиц, П </w:t>
                            </w:r>
                            <w:r>
                              <w:rPr>
                                <w:sz w:val="14"/>
                                <w:vertAlign w:val="subscript"/>
                              </w:rPr>
                              <w:t>г.т.л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3A9375" id="Поле 39" o:spid="_x0000_s1052" type="#_x0000_t202" style="position:absolute;left:0;text-align:left;margin-left:154.15pt;margin-top:154.8pt;width:69.25pt;height:33.8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" fillcolor="window" strokeweight=".5pt">
                <v:textbox inset="1mm,0,0,0">
                  <w:txbxContent>
                    <w:p w14:paraId="0C41156D" w14:textId="77777777" w:rsidR="003A2EA7" w:rsidRPr="00D93EB5" w:rsidRDefault="003A2EA7" w:rsidP="00C75B7F">
                      <w:pPr>
                        <w:jc w:val="center"/>
                        <w:rPr>
                          <w:sz w:val="14"/>
                          <w:vertAlign w:val="subscript"/>
                        </w:rPr>
                      </w:pPr>
                      <w:r>
                        <w:rPr>
                          <w:sz w:val="14"/>
                        </w:rPr>
                        <w:t xml:space="preserve">Потери от гибели Третьих лиц, П </w:t>
                      </w:r>
                      <w:r>
                        <w:rPr>
                          <w:sz w:val="14"/>
                          <w:vertAlign w:val="subscript"/>
                        </w:rPr>
                        <w:t>г.т.л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8992" behindDoc="0" locked="0" layoutInCell="1" allowOverlap="1" wp14:anchorId="3EAE1D4A" wp14:editId="15DF25E7">
                <wp:simplePos x="0" y="0"/>
                <wp:positionH relativeFrom="column">
                  <wp:posOffset>1957705</wp:posOffset>
                </wp:positionH>
                <wp:positionV relativeFrom="paragraph">
                  <wp:posOffset>1467485</wp:posOffset>
                </wp:positionV>
                <wp:extent cx="879475" cy="429895"/>
                <wp:effectExtent l="0" t="0" r="15875" b="27305"/>
                <wp:wrapNone/>
                <wp:docPr id="38" name="Поле 38"/>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14:paraId="1DF64543" w14:textId="77777777" w:rsidR="003A2EA7" w:rsidRPr="00D93EB5" w:rsidRDefault="003A2EA7" w:rsidP="00C75B7F">
                            <w:pPr>
                              <w:jc w:val="center"/>
                              <w:rPr>
                                <w:sz w:val="14"/>
                                <w:vertAlign w:val="subscript"/>
                              </w:rPr>
                            </w:pPr>
                            <w:r>
                              <w:rPr>
                                <w:sz w:val="14"/>
                              </w:rPr>
                              <w:t xml:space="preserve">Потери от травмирования персонала, П </w:t>
                            </w:r>
                            <w:r>
                              <w:rPr>
                                <w:sz w:val="14"/>
                                <w:vertAlign w:val="subscript"/>
                              </w:rPr>
                              <w:t>т.п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AE1D4A" id="Поле 38" o:spid="_x0000_s1053" type="#_x0000_t202" style="position:absolute;left:0;text-align:left;margin-left:154.15pt;margin-top:115.55pt;width:69.25pt;height:33.8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" fillcolor="window" strokeweight=".5pt">
                <v:textbox inset="1mm,0,0,0">
                  <w:txbxContent>
                    <w:p w14:paraId="1DF64543" w14:textId="77777777" w:rsidR="003A2EA7" w:rsidRPr="00D93EB5" w:rsidRDefault="003A2EA7" w:rsidP="00C75B7F">
                      <w:pPr>
                        <w:jc w:val="center"/>
                        <w:rPr>
                          <w:sz w:val="14"/>
                          <w:vertAlign w:val="subscript"/>
                        </w:rPr>
                      </w:pPr>
                      <w:r>
                        <w:rPr>
                          <w:sz w:val="14"/>
                        </w:rPr>
                        <w:t xml:space="preserve">Потери от травмирования персонала, П </w:t>
                      </w:r>
                      <w:r>
                        <w:rPr>
                          <w:sz w:val="14"/>
                          <w:vertAlign w:val="subscript"/>
                        </w:rPr>
                        <w:t>т.п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3872" behindDoc="0" locked="0" layoutInCell="1" allowOverlap="1" wp14:anchorId="655F0277" wp14:editId="2CBDC804">
                <wp:simplePos x="0" y="0"/>
                <wp:positionH relativeFrom="column">
                  <wp:posOffset>1965960</wp:posOffset>
                </wp:positionH>
                <wp:positionV relativeFrom="paragraph">
                  <wp:posOffset>981710</wp:posOffset>
                </wp:positionV>
                <wp:extent cx="870585" cy="429895"/>
                <wp:effectExtent l="0" t="0" r="24765" b="27305"/>
                <wp:wrapNone/>
                <wp:docPr id="128" name="Поле 128"/>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14:paraId="26B2A39D" w14:textId="77777777" w:rsidR="003A2EA7" w:rsidRPr="00D93EB5" w:rsidRDefault="003A2EA7" w:rsidP="00C75B7F">
                            <w:pPr>
                              <w:jc w:val="center"/>
                              <w:rPr>
                                <w:sz w:val="14"/>
                                <w:vertAlign w:val="subscript"/>
                              </w:rPr>
                            </w:pPr>
                            <w:r>
                              <w:rPr>
                                <w:sz w:val="14"/>
                              </w:rPr>
                              <w:t xml:space="preserve">Потери от гибели персонала, П </w:t>
                            </w:r>
                            <w:r>
                              <w:rPr>
                                <w:sz w:val="14"/>
                                <w:vertAlign w:val="subscript"/>
                              </w:rPr>
                              <w:t>г.п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5F0277" id="Поле 128" o:spid="_x0000_s1054" type="#_x0000_t202" style="position:absolute;left:0;text-align:left;margin-left:154.8pt;margin-top:77.3pt;width:68.55pt;height:33.8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" fillcolor="window" strokeweight=".5pt">
                <v:textbox inset="1mm,0,0,0">
                  <w:txbxContent>
                    <w:p w14:paraId="26B2A39D" w14:textId="77777777" w:rsidR="003A2EA7" w:rsidRPr="00D93EB5" w:rsidRDefault="003A2EA7" w:rsidP="00C75B7F">
                      <w:pPr>
                        <w:jc w:val="center"/>
                        <w:rPr>
                          <w:sz w:val="14"/>
                          <w:vertAlign w:val="subscript"/>
                        </w:rPr>
                      </w:pPr>
                      <w:r>
                        <w:rPr>
                          <w:sz w:val="14"/>
                        </w:rPr>
                        <w:t xml:space="preserve">Потери от гибели персонала, П </w:t>
                      </w:r>
                      <w:r>
                        <w:rPr>
                          <w:sz w:val="14"/>
                          <w:vertAlign w:val="subscript"/>
                        </w:rPr>
                        <w:t>г.п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4352" behindDoc="0" locked="0" layoutInCell="1" allowOverlap="1" wp14:anchorId="3E0AE029" wp14:editId="07AF04AB">
                <wp:simplePos x="0" y="0"/>
                <wp:positionH relativeFrom="column">
                  <wp:posOffset>2956560</wp:posOffset>
                </wp:positionH>
                <wp:positionV relativeFrom="paragraph">
                  <wp:posOffset>2181860</wp:posOffset>
                </wp:positionV>
                <wp:extent cx="123825" cy="0"/>
                <wp:effectExtent l="0" t="76200" r="28575" b="95250"/>
                <wp:wrapNone/>
                <wp:docPr id="129" name="Прямая со стрелкой 12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75AD732" id="Прямая со стрелкой 129" o:spid="_x0000_s1026" type="#_x0000_t32" style="position:absolute;margin-left:232.8pt;margin-top:171.8pt;width:9.75pt;height:0;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2304" behindDoc="0" locked="0" layoutInCell="1" allowOverlap="1" wp14:anchorId="1D9F4726" wp14:editId="6052C4F9">
                <wp:simplePos x="0" y="0"/>
                <wp:positionH relativeFrom="column">
                  <wp:posOffset>2951480</wp:posOffset>
                </wp:positionH>
                <wp:positionV relativeFrom="paragraph">
                  <wp:posOffset>1667510</wp:posOffset>
                </wp:positionV>
                <wp:extent cx="123825" cy="0"/>
                <wp:effectExtent l="0" t="76200" r="28575" b="95250"/>
                <wp:wrapNone/>
                <wp:docPr id="50" name="Прямая со стрелкой 5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E5B5542" id="Прямая со стрелкой 50" o:spid="_x0000_s1026" type="#_x0000_t32" style="position:absolute;margin-left:232.4pt;margin-top:131.3pt;width:9.75pt;height:0;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1280" behindDoc="0" locked="0" layoutInCell="1" allowOverlap="1" wp14:anchorId="7F6EBE1E" wp14:editId="625B6EC7">
                <wp:simplePos x="0" y="0"/>
                <wp:positionH relativeFrom="column">
                  <wp:posOffset>2951480</wp:posOffset>
                </wp:positionH>
                <wp:positionV relativeFrom="paragraph">
                  <wp:posOffset>1196340</wp:posOffset>
                </wp:positionV>
                <wp:extent cx="123825" cy="0"/>
                <wp:effectExtent l="0" t="76200" r="28575" b="95250"/>
                <wp:wrapNone/>
                <wp:docPr id="49" name="Прямая со стрелкой 4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44B6E29" id="Прямая со стрелкой 49" o:spid="_x0000_s1026" type="#_x0000_t32" style="position:absolute;margin-left:232.4pt;margin-top:94.2pt;width:9.75pt;height:0;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8208" behindDoc="0" locked="0" layoutInCell="1" allowOverlap="1" wp14:anchorId="1934B981" wp14:editId="68B5BED4">
                <wp:simplePos x="0" y="0"/>
                <wp:positionH relativeFrom="column">
                  <wp:posOffset>3398520</wp:posOffset>
                </wp:positionH>
                <wp:positionV relativeFrom="paragraph">
                  <wp:posOffset>781685</wp:posOffset>
                </wp:positionV>
                <wp:extent cx="0" cy="114300"/>
                <wp:effectExtent l="0" t="0" r="19050" b="19050"/>
                <wp:wrapNone/>
                <wp:docPr id="46" name="Прямая соединительная линия 46"/>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576C705" id="Прямая соединительная линия 46" o:spid="_x0000_s1026" style="position:absolute;flip:y;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7.6pt,61.55pt" to="267.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7184" behindDoc="0" locked="0" layoutInCell="1" allowOverlap="1" wp14:anchorId="78BB382D" wp14:editId="1F66B27E">
                <wp:simplePos x="0" y="0"/>
                <wp:positionH relativeFrom="column">
                  <wp:posOffset>2936875</wp:posOffset>
                </wp:positionH>
                <wp:positionV relativeFrom="paragraph">
                  <wp:posOffset>891540</wp:posOffset>
                </wp:positionV>
                <wp:extent cx="461645" cy="4445"/>
                <wp:effectExtent l="0" t="0" r="14605" b="33655"/>
                <wp:wrapNone/>
                <wp:docPr id="45" name="Прямая соединительная линия 45"/>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BFD49E5" id="Прямая соединительная линия 45" o:spid="_x0000_s1026" style="position:absolute;flip:x;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25pt,70.2pt" to="267.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4112" behindDoc="0" locked="0" layoutInCell="1" allowOverlap="1" wp14:anchorId="27273B98" wp14:editId="41DA5FB1">
                <wp:simplePos x="0" y="0"/>
                <wp:positionH relativeFrom="column">
                  <wp:posOffset>1829435</wp:posOffset>
                </wp:positionH>
                <wp:positionV relativeFrom="paragraph">
                  <wp:posOffset>2181860</wp:posOffset>
                </wp:positionV>
                <wp:extent cx="123825" cy="0"/>
                <wp:effectExtent l="0" t="76200" r="28575" b="95250"/>
                <wp:wrapNone/>
                <wp:docPr id="42" name="Прямая со стрелкой 4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35B5774" id="Прямая со стрелкой 42" o:spid="_x0000_s1026" type="#_x0000_t32" style="position:absolute;margin-left:144.05pt;margin-top:171.8pt;width:9.75pt;height:0;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3088" behindDoc="0" locked="0" layoutInCell="1" allowOverlap="1" wp14:anchorId="787F956C" wp14:editId="7195F3EC">
                <wp:simplePos x="0" y="0"/>
                <wp:positionH relativeFrom="column">
                  <wp:posOffset>1824355</wp:posOffset>
                </wp:positionH>
                <wp:positionV relativeFrom="paragraph">
                  <wp:posOffset>1667510</wp:posOffset>
                </wp:positionV>
                <wp:extent cx="123825" cy="0"/>
                <wp:effectExtent l="0" t="76200" r="28575" b="95250"/>
                <wp:wrapNone/>
                <wp:docPr id="41" name="Прямая со стрелкой 41"/>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45DECBE" id="Прямая со стрелкой 41" o:spid="_x0000_s1026" type="#_x0000_t32" style="position:absolute;margin-left:143.65pt;margin-top:131.3pt;width:9.75pt;height:0;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1040" behindDoc="0" locked="0" layoutInCell="1" allowOverlap="1" wp14:anchorId="4107140F" wp14:editId="20BB90C9">
                <wp:simplePos x="0" y="0"/>
                <wp:positionH relativeFrom="column">
                  <wp:posOffset>1824355</wp:posOffset>
                </wp:positionH>
                <wp:positionV relativeFrom="paragraph">
                  <wp:posOffset>1196340</wp:posOffset>
                </wp:positionV>
                <wp:extent cx="123825" cy="0"/>
                <wp:effectExtent l="0" t="76200" r="28575" b="95250"/>
                <wp:wrapNone/>
                <wp:docPr id="40" name="Прямая со стрелкой 4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876FD1C" id="Прямая со стрелкой 40" o:spid="_x0000_s1026" type="#_x0000_t32" style="position:absolute;margin-left:143.65pt;margin-top:94.2pt;width:9.75pt;height:0;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7968" behindDoc="0" locked="0" layoutInCell="1" allowOverlap="1" wp14:anchorId="61DECE94" wp14:editId="56AE1FCC">
                <wp:simplePos x="0" y="0"/>
                <wp:positionH relativeFrom="column">
                  <wp:posOffset>2271395</wp:posOffset>
                </wp:positionH>
                <wp:positionV relativeFrom="paragraph">
                  <wp:posOffset>781685</wp:posOffset>
                </wp:positionV>
                <wp:extent cx="0" cy="114300"/>
                <wp:effectExtent l="0" t="0" r="19050" b="19050"/>
                <wp:wrapNone/>
                <wp:docPr id="37" name="Прямая соединительная линия 37"/>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B67F953" id="Прямая соединительная линия 37" o:spid="_x0000_s1026" style="position:absolute;flip:y;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8.85pt,61.55pt" to="178.8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6944" behindDoc="0" locked="0" layoutInCell="1" allowOverlap="1" wp14:anchorId="34E712B6" wp14:editId="7106B876">
                <wp:simplePos x="0" y="0"/>
                <wp:positionH relativeFrom="column">
                  <wp:posOffset>1809750</wp:posOffset>
                </wp:positionH>
                <wp:positionV relativeFrom="paragraph">
                  <wp:posOffset>891540</wp:posOffset>
                </wp:positionV>
                <wp:extent cx="461645" cy="4445"/>
                <wp:effectExtent l="0" t="0" r="14605" b="33655"/>
                <wp:wrapNone/>
                <wp:docPr id="36" name="Прямая соединительная линия 36"/>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630AD73" id="Прямая соединительная линия 36" o:spid="_x0000_s1026" style="position:absolute;flip:x;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2.5pt,70.2pt" to="178.8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9776" behindDoc="0" locked="0" layoutInCell="1" allowOverlap="1" wp14:anchorId="7A55AD5B" wp14:editId="29DF8187">
                <wp:simplePos x="0" y="0"/>
                <wp:positionH relativeFrom="column">
                  <wp:posOffset>843915</wp:posOffset>
                </wp:positionH>
                <wp:positionV relativeFrom="paragraph">
                  <wp:posOffset>1467485</wp:posOffset>
                </wp:positionV>
                <wp:extent cx="875030" cy="429895"/>
                <wp:effectExtent l="0" t="0" r="20320" b="27305"/>
                <wp:wrapNone/>
                <wp:docPr id="130" name="Поле 130"/>
                <wp:cNvGraphicFramePr/>
                <a:graphic xmlns:a="http://schemas.openxmlformats.org/drawingml/2006/main">
                  <a:graphicData uri="http://schemas.microsoft.com/office/word/2010/wordprocessingShape">
                    <wps:wsp>
                      <wps:cNvSpPr txBox="1"/>
                      <wps:spPr>
                        <a:xfrm>
                          <a:off x="0" y="0"/>
                          <a:ext cx="875030" cy="429895"/>
                        </a:xfrm>
                        <a:prstGeom prst="rect">
                          <a:avLst/>
                        </a:prstGeom>
                        <a:solidFill>
                          <a:sysClr val="window" lastClr="FFFFFF"/>
                        </a:solidFill>
                        <a:ln w="6350">
                          <a:solidFill>
                            <a:prstClr val="black"/>
                          </a:solidFill>
                        </a:ln>
                        <a:effectLst/>
                      </wps:spPr>
                      <wps:txbx>
                        <w:txbxContent>
                          <w:p w14:paraId="3DABD027" w14:textId="77777777" w:rsidR="003A2EA7" w:rsidRPr="00D93EB5" w:rsidRDefault="003A2EA7" w:rsidP="00C75B7F">
                            <w:pPr>
                              <w:jc w:val="center"/>
                              <w:rPr>
                                <w:sz w:val="14"/>
                                <w:vertAlign w:val="subscript"/>
                              </w:rPr>
                            </w:pPr>
                            <w:r>
                              <w:rPr>
                                <w:sz w:val="14"/>
                              </w:rPr>
                              <w:t xml:space="preserve">Расходы на расследование происшествия, П </w:t>
                            </w:r>
                            <w:r>
                              <w:rPr>
                                <w:sz w:val="14"/>
                                <w:vertAlign w:val="subscript"/>
                              </w:rPr>
                              <w:t>р</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55AD5B" id="Поле 130" o:spid="_x0000_s1055" type="#_x0000_t202" style="position:absolute;left:0;text-align:left;margin-left:66.45pt;margin-top:115.55pt;width:68.9pt;height:33.8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" fillcolor="window" strokeweight=".5pt">
                <v:textbox inset="1mm,0,0,0">
                  <w:txbxContent>
                    <w:p w14:paraId="3DABD027" w14:textId="77777777" w:rsidR="003A2EA7" w:rsidRPr="00D93EB5" w:rsidRDefault="003A2EA7" w:rsidP="00C75B7F">
                      <w:pPr>
                        <w:jc w:val="center"/>
                        <w:rPr>
                          <w:sz w:val="14"/>
                          <w:vertAlign w:val="subscript"/>
                        </w:rPr>
                      </w:pPr>
                      <w:r>
                        <w:rPr>
                          <w:sz w:val="14"/>
                        </w:rPr>
                        <w:t xml:space="preserve">Расходы на расследование происшествия, П </w:t>
                      </w:r>
                      <w:r>
                        <w:rPr>
                          <w:sz w:val="14"/>
                          <w:vertAlign w:val="subscript"/>
                        </w:rPr>
                        <w:t>р</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4656" behindDoc="0" locked="0" layoutInCell="1" allowOverlap="1" wp14:anchorId="4AB733B5" wp14:editId="7E78D8DA">
                <wp:simplePos x="0" y="0"/>
                <wp:positionH relativeFrom="column">
                  <wp:posOffset>852170</wp:posOffset>
                </wp:positionH>
                <wp:positionV relativeFrom="paragraph">
                  <wp:posOffset>981710</wp:posOffset>
                </wp:positionV>
                <wp:extent cx="866140" cy="429895"/>
                <wp:effectExtent l="0" t="0" r="10160" b="27305"/>
                <wp:wrapNone/>
                <wp:docPr id="131" name="Поле 131"/>
                <wp:cNvGraphicFramePr/>
                <a:graphic xmlns:a="http://schemas.openxmlformats.org/drawingml/2006/main">
                  <a:graphicData uri="http://schemas.microsoft.com/office/word/2010/wordprocessingShape">
                    <wps:wsp>
                      <wps:cNvSpPr txBox="1"/>
                      <wps:spPr>
                        <a:xfrm>
                          <a:off x="0" y="0"/>
                          <a:ext cx="866140" cy="429895"/>
                        </a:xfrm>
                        <a:prstGeom prst="rect">
                          <a:avLst/>
                        </a:prstGeom>
                        <a:solidFill>
                          <a:sysClr val="window" lastClr="FFFFFF"/>
                        </a:solidFill>
                        <a:ln w="6350">
                          <a:solidFill>
                            <a:prstClr val="black"/>
                          </a:solidFill>
                        </a:ln>
                        <a:effectLst/>
                      </wps:spPr>
                      <wps:txbx>
                        <w:txbxContent>
                          <w:p w14:paraId="2BE25697" w14:textId="77777777" w:rsidR="003A2EA7" w:rsidRPr="00D93EB5" w:rsidRDefault="003A2EA7" w:rsidP="00C75B7F">
                            <w:pPr>
                              <w:jc w:val="center"/>
                              <w:rPr>
                                <w:sz w:val="14"/>
                                <w:vertAlign w:val="subscript"/>
                              </w:rPr>
                            </w:pPr>
                            <w:r>
                              <w:rPr>
                                <w:sz w:val="14"/>
                              </w:rPr>
                              <w:t>Расходы на ликвида</w:t>
                            </w:r>
                            <w:r>
                              <w:rPr>
                                <w:sz w:val="14"/>
                              </w:rPr>
                              <w:softHyphen/>
                              <w:t xml:space="preserve">цию (локализацию) происшествия, П </w:t>
                            </w:r>
                            <w:r>
                              <w:rPr>
                                <w:sz w:val="14"/>
                                <w:vertAlign w:val="subscript"/>
                              </w:rPr>
                              <w:t>л.л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B733B5" id="Поле 131" o:spid="_x0000_s1056" type="#_x0000_t202" style="position:absolute;left:0;text-align:left;margin-left:67.1pt;margin-top:77.3pt;width:68.2pt;height:33.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" fillcolor="window" strokeweight=".5pt">
                <v:textbox inset="1mm,0,0,0">
                  <w:txbxContent>
                    <w:p w14:paraId="2BE25697" w14:textId="77777777" w:rsidR="003A2EA7" w:rsidRPr="00D93EB5" w:rsidRDefault="003A2EA7" w:rsidP="00C75B7F">
                      <w:pPr>
                        <w:jc w:val="center"/>
                        <w:rPr>
                          <w:sz w:val="14"/>
                          <w:vertAlign w:val="subscript"/>
                        </w:rPr>
                      </w:pPr>
                      <w:r>
                        <w:rPr>
                          <w:sz w:val="14"/>
                        </w:rPr>
                        <w:t>Расходы на ликвида</w:t>
                      </w:r>
                      <w:r>
                        <w:rPr>
                          <w:sz w:val="14"/>
                        </w:rPr>
                        <w:softHyphen/>
                        <w:t xml:space="preserve">цию (локализацию) происшествия, П </w:t>
                      </w:r>
                      <w:r>
                        <w:rPr>
                          <w:sz w:val="14"/>
                          <w:vertAlign w:val="subscript"/>
                        </w:rPr>
                        <w:t>л.л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7488" behindDoc="0" locked="0" layoutInCell="1" allowOverlap="1" wp14:anchorId="5FD230BE" wp14:editId="7D2427F7">
                <wp:simplePos x="0" y="0"/>
                <wp:positionH relativeFrom="column">
                  <wp:posOffset>-269875</wp:posOffset>
                </wp:positionH>
                <wp:positionV relativeFrom="paragraph">
                  <wp:posOffset>1965960</wp:posOffset>
                </wp:positionV>
                <wp:extent cx="878840" cy="429895"/>
                <wp:effectExtent l="0" t="0" r="16510" b="27305"/>
                <wp:wrapNone/>
                <wp:docPr id="133" name="Поле 133"/>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14:paraId="7063787A" w14:textId="77777777" w:rsidR="003A2EA7" w:rsidRPr="00234543" w:rsidRDefault="003A2EA7" w:rsidP="00C75B7F">
                            <w:pPr>
                              <w:jc w:val="center"/>
                              <w:rPr>
                                <w:sz w:val="14"/>
                              </w:rPr>
                            </w:pPr>
                            <w:r w:rsidRPr="00234543">
                              <w:rPr>
                                <w:sz w:val="14"/>
                              </w:rPr>
                              <w:t xml:space="preserve">Потери </w:t>
                            </w:r>
                            <w:r>
                              <w:rPr>
                                <w:sz w:val="14"/>
                              </w:rPr>
                              <w:t>имущества Третьих лиц</w:t>
                            </w:r>
                            <w:r w:rsidRPr="00234543">
                              <w:rPr>
                                <w:sz w:val="14"/>
                              </w:rPr>
                              <w:t>, П</w:t>
                            </w:r>
                            <w:r>
                              <w:rPr>
                                <w:sz w:val="14"/>
                              </w:rPr>
                              <w:t xml:space="preserve"> </w:t>
                            </w:r>
                            <w:r>
                              <w:rPr>
                                <w:sz w:val="14"/>
                                <w:vertAlign w:val="subscript"/>
                              </w:rPr>
                              <w:t>итл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D230BE" id="Поле 133" o:spid="_x0000_s1057" type="#_x0000_t202" style="position:absolute;left:0;text-align:left;margin-left:-21.25pt;margin-top:154.8pt;width:69.2pt;height:33.8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" fillcolor="window" strokeweight=".5pt">
                <v:textbox inset="1mm,0,0,0">
                  <w:txbxContent>
                    <w:p w14:paraId="7063787A" w14:textId="77777777" w:rsidR="003A2EA7" w:rsidRPr="00234543" w:rsidRDefault="003A2EA7" w:rsidP="00C75B7F">
                      <w:pPr>
                        <w:jc w:val="center"/>
                        <w:rPr>
                          <w:sz w:val="14"/>
                        </w:rPr>
                      </w:pPr>
                      <w:r w:rsidRPr="00234543">
                        <w:rPr>
                          <w:sz w:val="14"/>
                        </w:rPr>
                        <w:t xml:space="preserve">Потери </w:t>
                      </w:r>
                      <w:r>
                        <w:rPr>
                          <w:sz w:val="14"/>
                        </w:rPr>
                        <w:t>имущества Третьих лиц</w:t>
                      </w:r>
                      <w:r w:rsidRPr="00234543">
                        <w:rPr>
                          <w:sz w:val="14"/>
                        </w:rPr>
                        <w:t>, П</w:t>
                      </w:r>
                      <w:r>
                        <w:rPr>
                          <w:sz w:val="14"/>
                        </w:rPr>
                        <w:t xml:space="preserve"> </w:t>
                      </w:r>
                      <w:r>
                        <w:rPr>
                          <w:sz w:val="14"/>
                          <w:vertAlign w:val="subscript"/>
                        </w:rPr>
                        <w:t>итл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6464" behindDoc="0" locked="0" layoutInCell="1" allowOverlap="1" wp14:anchorId="561C1B36" wp14:editId="6F1E29D6">
                <wp:simplePos x="0" y="0"/>
                <wp:positionH relativeFrom="column">
                  <wp:posOffset>-269875</wp:posOffset>
                </wp:positionH>
                <wp:positionV relativeFrom="paragraph">
                  <wp:posOffset>1467485</wp:posOffset>
                </wp:positionV>
                <wp:extent cx="878205" cy="429895"/>
                <wp:effectExtent l="0" t="0" r="17145" b="27305"/>
                <wp:wrapNone/>
                <wp:docPr id="134" name="Поле 134"/>
                <wp:cNvGraphicFramePr/>
                <a:graphic xmlns:a="http://schemas.openxmlformats.org/drawingml/2006/main">
                  <a:graphicData uri="http://schemas.microsoft.com/office/word/2010/wordprocessingShape">
                    <wps:wsp>
                      <wps:cNvSpPr txBox="1"/>
                      <wps:spPr>
                        <a:xfrm>
                          <a:off x="0" y="0"/>
                          <a:ext cx="878205" cy="429895"/>
                        </a:xfrm>
                        <a:prstGeom prst="rect">
                          <a:avLst/>
                        </a:prstGeom>
                        <a:solidFill>
                          <a:sysClr val="window" lastClr="FFFFFF"/>
                        </a:solidFill>
                        <a:ln w="6350">
                          <a:solidFill>
                            <a:prstClr val="black"/>
                          </a:solidFill>
                        </a:ln>
                        <a:effectLst/>
                      </wps:spPr>
                      <wps:txbx>
                        <w:txbxContent>
                          <w:p w14:paraId="4C1F319F" w14:textId="77777777" w:rsidR="003A2EA7" w:rsidRPr="00234543" w:rsidRDefault="003A2EA7" w:rsidP="00C75B7F">
                            <w:pPr>
                              <w:jc w:val="center"/>
                              <w:rPr>
                                <w:sz w:val="14"/>
                              </w:rPr>
                            </w:pPr>
                            <w:r w:rsidRPr="00234543">
                              <w:rPr>
                                <w:sz w:val="14"/>
                              </w:rPr>
                              <w:t xml:space="preserve">Потери </w:t>
                            </w:r>
                            <w:r>
                              <w:rPr>
                                <w:sz w:val="14"/>
                              </w:rPr>
                              <w:t>товарно-материальных ценностей</w:t>
                            </w:r>
                            <w:r w:rsidRPr="00234543">
                              <w:rPr>
                                <w:sz w:val="14"/>
                              </w:rPr>
                              <w:t>, П</w:t>
                            </w:r>
                            <w:r>
                              <w:rPr>
                                <w:sz w:val="14"/>
                              </w:rPr>
                              <w:t xml:space="preserve"> </w:t>
                            </w:r>
                            <w:r>
                              <w:rPr>
                                <w:sz w:val="14"/>
                                <w:vertAlign w:val="subscript"/>
                              </w:rPr>
                              <w:t>тм.ц</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1C1B36" id="Поле 134" o:spid="_x0000_s1058" type="#_x0000_t202" style="position:absolute;left:0;text-align:left;margin-left:-21.25pt;margin-top:115.55pt;width:69.15pt;height:33.8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" fillcolor="window" strokeweight=".5pt">
                <v:textbox inset="1mm,0,0,0">
                  <w:txbxContent>
                    <w:p w14:paraId="4C1F319F" w14:textId="77777777" w:rsidR="003A2EA7" w:rsidRPr="00234543" w:rsidRDefault="003A2EA7" w:rsidP="00C75B7F">
                      <w:pPr>
                        <w:jc w:val="center"/>
                        <w:rPr>
                          <w:sz w:val="14"/>
                        </w:rPr>
                      </w:pPr>
                      <w:r w:rsidRPr="00234543">
                        <w:rPr>
                          <w:sz w:val="14"/>
                        </w:rPr>
                        <w:t xml:space="preserve">Потери </w:t>
                      </w:r>
                      <w:r>
                        <w:rPr>
                          <w:sz w:val="14"/>
                        </w:rPr>
                        <w:t>товарно-материальных ценностей</w:t>
                      </w:r>
                      <w:r w:rsidRPr="00234543">
                        <w:rPr>
                          <w:sz w:val="14"/>
                        </w:rPr>
                        <w:t>, П</w:t>
                      </w:r>
                      <w:r>
                        <w:rPr>
                          <w:sz w:val="14"/>
                        </w:rPr>
                        <w:t xml:space="preserve"> </w:t>
                      </w:r>
                      <w:r>
                        <w:rPr>
                          <w:sz w:val="14"/>
                          <w:vertAlign w:val="subscript"/>
                        </w:rPr>
                        <w:t>тм.ц</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1344" behindDoc="0" locked="0" layoutInCell="1" allowOverlap="1" wp14:anchorId="12C46909" wp14:editId="7337E15D">
                <wp:simplePos x="0" y="0"/>
                <wp:positionH relativeFrom="column">
                  <wp:posOffset>-261620</wp:posOffset>
                </wp:positionH>
                <wp:positionV relativeFrom="paragraph">
                  <wp:posOffset>981710</wp:posOffset>
                </wp:positionV>
                <wp:extent cx="869950" cy="429895"/>
                <wp:effectExtent l="0" t="0" r="25400" b="27305"/>
                <wp:wrapNone/>
                <wp:docPr id="135" name="Поле 135"/>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14:paraId="44171462" w14:textId="77777777" w:rsidR="003A2EA7" w:rsidRPr="00234543" w:rsidRDefault="003A2EA7" w:rsidP="00C75B7F">
                            <w:pPr>
                              <w:jc w:val="center"/>
                              <w:rPr>
                                <w:sz w:val="14"/>
                              </w:rPr>
                            </w:pPr>
                            <w:r w:rsidRPr="00234543">
                              <w:rPr>
                                <w:sz w:val="14"/>
                              </w:rPr>
                              <w:t>Потери основных фондов, П</w:t>
                            </w:r>
                            <w:r>
                              <w:rPr>
                                <w:sz w:val="14"/>
                              </w:rPr>
                              <w:t xml:space="preserve"> </w:t>
                            </w:r>
                            <w:r w:rsidRPr="00234543">
                              <w:rPr>
                                <w:sz w:val="14"/>
                                <w:vertAlign w:val="subscript"/>
                              </w:rPr>
                              <w:t>о.ф</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C46909" id="Поле 135" o:spid="_x0000_s1059" type="#_x0000_t202" style="position:absolute;left:0;text-align:left;margin-left:-20.6pt;margin-top:77.3pt;width:68.5pt;height:33.8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" fillcolor="window" strokeweight=".5pt">
                <v:textbox inset="1mm,0,0,0">
                  <w:txbxContent>
                    <w:p w14:paraId="44171462" w14:textId="77777777" w:rsidR="003A2EA7" w:rsidRPr="00234543" w:rsidRDefault="003A2EA7" w:rsidP="00C75B7F">
                      <w:pPr>
                        <w:jc w:val="center"/>
                        <w:rPr>
                          <w:sz w:val="14"/>
                        </w:rPr>
                      </w:pPr>
                      <w:r w:rsidRPr="00234543">
                        <w:rPr>
                          <w:sz w:val="14"/>
                        </w:rPr>
                        <w:t>Потери основных фондов, П</w:t>
                      </w:r>
                      <w:r>
                        <w:rPr>
                          <w:sz w:val="14"/>
                        </w:rPr>
                        <w:t xml:space="preserve"> </w:t>
                      </w:r>
                      <w:r w:rsidRPr="00234543">
                        <w:rPr>
                          <w:sz w:val="14"/>
                          <w:vertAlign w:val="subscript"/>
                        </w:rPr>
                        <w:t>о.ф</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2848" behindDoc="0" locked="0" layoutInCell="1" allowOverlap="1" wp14:anchorId="1ABE72F0" wp14:editId="41CD98E8">
                <wp:simplePos x="0" y="0"/>
                <wp:positionH relativeFrom="column">
                  <wp:posOffset>711835</wp:posOffset>
                </wp:positionH>
                <wp:positionV relativeFrom="paragraph">
                  <wp:posOffset>1667510</wp:posOffset>
                </wp:positionV>
                <wp:extent cx="123825" cy="0"/>
                <wp:effectExtent l="0" t="76200" r="28575" b="95250"/>
                <wp:wrapNone/>
                <wp:docPr id="32" name="Прямая со стрелкой 3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D922220" id="Прямая со стрелкой 32" o:spid="_x0000_s1026" type="#_x0000_t32" style="position:absolute;margin-left:56.05pt;margin-top:131.3pt;width:9.75pt;height:0;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0800" behindDoc="0" locked="0" layoutInCell="1" allowOverlap="1" wp14:anchorId="61115DC4" wp14:editId="076FDA52">
                <wp:simplePos x="0" y="0"/>
                <wp:positionH relativeFrom="column">
                  <wp:posOffset>711835</wp:posOffset>
                </wp:positionH>
                <wp:positionV relativeFrom="paragraph">
                  <wp:posOffset>1196340</wp:posOffset>
                </wp:positionV>
                <wp:extent cx="123825" cy="0"/>
                <wp:effectExtent l="0" t="76200" r="28575" b="95250"/>
                <wp:wrapNone/>
                <wp:docPr id="137" name="Прямая со стрелкой 137"/>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ACCC480" id="Прямая со стрелкой 137" o:spid="_x0000_s1026" type="#_x0000_t32" style="position:absolute;margin-left:56.05pt;margin-top:94.2pt;width:9.75pt;height:0;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8752" behindDoc="0" locked="0" layoutInCell="1" allowOverlap="1" wp14:anchorId="2D64C0C9" wp14:editId="69172DB0">
                <wp:simplePos x="0" y="0"/>
                <wp:positionH relativeFrom="column">
                  <wp:posOffset>1158875</wp:posOffset>
                </wp:positionH>
                <wp:positionV relativeFrom="paragraph">
                  <wp:posOffset>781685</wp:posOffset>
                </wp:positionV>
                <wp:extent cx="0" cy="114300"/>
                <wp:effectExtent l="0" t="0" r="19050" b="19050"/>
                <wp:wrapNone/>
                <wp:docPr id="138" name="Прямая соединительная линия 138"/>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E73A825" id="Прямая соединительная линия 138" o:spid="_x0000_s1026" style="position:absolute;flip:y;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1.25pt,61.55pt" to="91.2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&#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7728" behindDoc="0" locked="0" layoutInCell="1" allowOverlap="1" wp14:anchorId="1CE84A77" wp14:editId="3940B817">
                <wp:simplePos x="0" y="0"/>
                <wp:positionH relativeFrom="column">
                  <wp:posOffset>697230</wp:posOffset>
                </wp:positionH>
                <wp:positionV relativeFrom="paragraph">
                  <wp:posOffset>891540</wp:posOffset>
                </wp:positionV>
                <wp:extent cx="461645" cy="4445"/>
                <wp:effectExtent l="0" t="0" r="14605" b="33655"/>
                <wp:wrapNone/>
                <wp:docPr id="139" name="Прямая соединительная линия 139"/>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F79C726" id="Прямая соединительная линия 139" o:spid="_x0000_s1026" style="position:absolute;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4.9pt,70.2pt" to="91.2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9536" behindDoc="0" locked="0" layoutInCell="1" allowOverlap="1" wp14:anchorId="6411B7D2" wp14:editId="02E32D91">
                <wp:simplePos x="0" y="0"/>
                <wp:positionH relativeFrom="column">
                  <wp:posOffset>-403860</wp:posOffset>
                </wp:positionH>
                <wp:positionV relativeFrom="paragraph">
                  <wp:posOffset>1195705</wp:posOffset>
                </wp:positionV>
                <wp:extent cx="123825" cy="0"/>
                <wp:effectExtent l="0" t="76200" r="28575" b="95250"/>
                <wp:wrapNone/>
                <wp:docPr id="140" name="Прямая со стрелкой 14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1697E65" id="Прямая со стрелкой 140" o:spid="_x0000_s1026" type="#_x0000_t32" style="position:absolute;margin-left:-31.8pt;margin-top:94.15pt;width:9.75pt;height:0;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3632" behindDoc="0" locked="0" layoutInCell="1" allowOverlap="1" wp14:anchorId="410A123E" wp14:editId="6057B3AB">
                <wp:simplePos x="0" y="0"/>
                <wp:positionH relativeFrom="column">
                  <wp:posOffset>-399098</wp:posOffset>
                </wp:positionH>
                <wp:positionV relativeFrom="paragraph">
                  <wp:posOffset>2181225</wp:posOffset>
                </wp:positionV>
                <wp:extent cx="123825" cy="0"/>
                <wp:effectExtent l="0" t="76200" r="28575" b="95250"/>
                <wp:wrapNone/>
                <wp:docPr id="141" name="Прямая со стрелкой 141"/>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2D3709B" id="Прямая со стрелкой 141" o:spid="_x0000_s1026" type="#_x0000_t32" style="position:absolute;margin-left:-31.45pt;margin-top:171.75pt;width:9.75pt;height:0;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1584" behindDoc="0" locked="0" layoutInCell="1" allowOverlap="1" wp14:anchorId="2845C7C1" wp14:editId="1F949678">
                <wp:simplePos x="0" y="0"/>
                <wp:positionH relativeFrom="column">
                  <wp:posOffset>-403860</wp:posOffset>
                </wp:positionH>
                <wp:positionV relativeFrom="paragraph">
                  <wp:posOffset>1666875</wp:posOffset>
                </wp:positionV>
                <wp:extent cx="123825" cy="0"/>
                <wp:effectExtent l="0" t="76200" r="28575" b="95250"/>
                <wp:wrapNone/>
                <wp:docPr id="142" name="Прямая со стрелкой 14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254CDC3" id="Прямая со стрелкой 142" o:spid="_x0000_s1026" type="#_x0000_t32" style="position:absolute;margin-left:-31.8pt;margin-top:131.25pt;width:9.75pt;height:0;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3392" behindDoc="0" locked="0" layoutInCell="1" allowOverlap="1" wp14:anchorId="4592D1DE" wp14:editId="225D40ED">
                <wp:simplePos x="0" y="0"/>
                <wp:positionH relativeFrom="column">
                  <wp:posOffset>-418465</wp:posOffset>
                </wp:positionH>
                <wp:positionV relativeFrom="paragraph">
                  <wp:posOffset>890905</wp:posOffset>
                </wp:positionV>
                <wp:extent cx="461645" cy="4445"/>
                <wp:effectExtent l="0" t="0" r="14605" b="33655"/>
                <wp:wrapNone/>
                <wp:docPr id="143" name="Прямая соединительная линия 143"/>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963A2DA" id="Прямая соединительная линия 143" o:spid="_x0000_s1026" style="position:absolute;flip:x;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95pt,70.15pt" to="3.4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4416" behindDoc="0" locked="0" layoutInCell="1" allowOverlap="1" wp14:anchorId="480CBEE4" wp14:editId="6E909AF0">
                <wp:simplePos x="0" y="0"/>
                <wp:positionH relativeFrom="column">
                  <wp:posOffset>43180</wp:posOffset>
                </wp:positionH>
                <wp:positionV relativeFrom="paragraph">
                  <wp:posOffset>781050</wp:posOffset>
                </wp:positionV>
                <wp:extent cx="0" cy="114300"/>
                <wp:effectExtent l="0" t="0" r="19050" b="19050"/>
                <wp:wrapNone/>
                <wp:docPr id="144" name="Прямая соединительная линия 144"/>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7094497" id="Прямая соединительная линия 144" o:spid="_x0000_s1026" style="position:absolute;flip:y;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61.5pt" to="3.4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" strokecolor="windowText" strokeweight="1pt"/>
            </w:pict>
          </mc:Fallback>
        </mc:AlternateContent>
      </w:r>
    </w:p>
    <w:p w14:paraId="0A4B9BA1" w14:textId="77777777" w:rsidR="00C75B7F" w:rsidRPr="00C75B7F" w:rsidRDefault="00C75B7F" w:rsidP="006C38D9">
      <w:pPr>
        <w:ind w:left="567" w:firstLine="709"/>
        <w:jc w:val="center"/>
        <w:rPr>
          <w:noProof/>
          <w:lang w:eastAsia="ru-RU"/>
        </w:rPr>
      </w:pPr>
    </w:p>
    <w:p w14:paraId="119E224B" w14:textId="77777777" w:rsidR="00C75B7F" w:rsidRPr="00C75B7F" w:rsidRDefault="00C75B7F" w:rsidP="006C38D9">
      <w:pPr>
        <w:ind w:left="567" w:firstLine="709"/>
        <w:jc w:val="center"/>
        <w:rPr>
          <w:noProof/>
          <w:lang w:eastAsia="ru-RU"/>
        </w:rPr>
      </w:pPr>
    </w:p>
    <w:p w14:paraId="7A965090" w14:textId="77777777" w:rsidR="00C75B7F" w:rsidRPr="00C75B7F" w:rsidRDefault="00C75B7F" w:rsidP="006C38D9">
      <w:pPr>
        <w:ind w:left="567" w:firstLine="709"/>
        <w:jc w:val="center"/>
        <w:rPr>
          <w:noProof/>
          <w:lang w:eastAsia="ru-RU"/>
        </w:rPr>
      </w:pPr>
    </w:p>
    <w:p w14:paraId="739DA2CA" w14:textId="77777777" w:rsidR="00C75B7F" w:rsidRPr="00C75B7F" w:rsidRDefault="00B71016" w:rsidP="006C38D9">
      <w:pPr>
        <w:ind w:left="567" w:firstLine="709"/>
        <w:jc w:val="center"/>
        <w:rPr>
          <w:noProof/>
          <w:lang w:eastAsia="ru-RU"/>
        </w:rPr>
      </w:pPr>
      <w:r w:rsidRPr="00C75B7F">
        <w:rPr>
          <w:rFonts w:ascii="Calibri" w:hAnsi="Calibri"/>
          <w:noProof/>
          <w:sz w:val="22"/>
          <w:lang w:eastAsia="ru-RU"/>
        </w:rPr>
        <mc:AlternateContent>
          <mc:Choice Requires="wps">
            <w:drawing>
              <wp:anchor distT="0" distB="0" distL="114300" distR="114300" simplePos="0" relativeHeight="251686400" behindDoc="0" locked="0" layoutInCell="1" allowOverlap="1" wp14:anchorId="324811BA" wp14:editId="3C94D708">
                <wp:simplePos x="0" y="0"/>
                <wp:positionH relativeFrom="column">
                  <wp:posOffset>4053205</wp:posOffset>
                </wp:positionH>
                <wp:positionV relativeFrom="paragraph">
                  <wp:posOffset>49439</wp:posOffset>
                </wp:positionV>
                <wp:extent cx="0" cy="774156"/>
                <wp:effectExtent l="0" t="0" r="19050" b="26035"/>
                <wp:wrapNone/>
                <wp:docPr id="53" name="Прямая соединительная линия 53"/>
                <wp:cNvGraphicFramePr/>
                <a:graphic xmlns:a="http://schemas.openxmlformats.org/drawingml/2006/main">
                  <a:graphicData uri="http://schemas.microsoft.com/office/word/2010/wordprocessingShape">
                    <wps:wsp>
                      <wps:cNvCnPr/>
                      <wps:spPr>
                        <a:xfrm flipV="1">
                          <a:off x="0" y="0"/>
                          <a:ext cx="0" cy="774156"/>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03E4804" id="Прямая соединительная линия 53" o:spid="_x0000_s1026" style="position:absolute;flip:y;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9.15pt,3.9pt" to="319.15pt,6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" strokecolor="windowText" strokeweight="1pt"/>
            </w:pict>
          </mc:Fallback>
        </mc:AlternateContent>
      </w:r>
      <w:r w:rsidRPr="00C75B7F">
        <w:rPr>
          <w:rFonts w:ascii="Calibri" w:hAnsi="Calibri"/>
          <w:noProof/>
          <w:sz w:val="22"/>
          <w:lang w:eastAsia="ru-RU"/>
        </w:rPr>
        <mc:AlternateContent>
          <mc:Choice Requires="wps">
            <w:drawing>
              <wp:anchor distT="0" distB="0" distL="114300" distR="114300" simplePos="0" relativeHeight="251685376" behindDoc="0" locked="0" layoutInCell="1" allowOverlap="1" wp14:anchorId="5E4D0C2F" wp14:editId="350A32D6">
                <wp:simplePos x="0" y="0"/>
                <wp:positionH relativeFrom="column">
                  <wp:posOffset>4198166</wp:posOffset>
                </wp:positionH>
                <wp:positionV relativeFrom="paragraph">
                  <wp:posOffset>134166</wp:posOffset>
                </wp:positionV>
                <wp:extent cx="1404258" cy="429895"/>
                <wp:effectExtent l="0" t="0" r="24765" b="27305"/>
                <wp:wrapNone/>
                <wp:docPr id="52" name="Поле 52"/>
                <wp:cNvGraphicFramePr/>
                <a:graphic xmlns:a="http://schemas.openxmlformats.org/drawingml/2006/main">
                  <a:graphicData uri="http://schemas.microsoft.com/office/word/2010/wordprocessingShape">
                    <wps:wsp>
                      <wps:cNvSpPr txBox="1"/>
                      <wps:spPr>
                        <a:xfrm>
                          <a:off x="0" y="0"/>
                          <a:ext cx="1404258" cy="429895"/>
                        </a:xfrm>
                        <a:prstGeom prst="rect">
                          <a:avLst/>
                        </a:prstGeom>
                        <a:solidFill>
                          <a:sysClr val="window" lastClr="FFFFFF"/>
                        </a:solidFill>
                        <a:ln w="6350">
                          <a:solidFill>
                            <a:prstClr val="black"/>
                          </a:solidFill>
                        </a:ln>
                        <a:effectLst/>
                      </wps:spPr>
                      <wps:txbx>
                        <w:txbxContent>
                          <w:p w14:paraId="7814C5AD" w14:textId="77777777" w:rsidR="003A2EA7" w:rsidRPr="007C42E5" w:rsidRDefault="003A2EA7" w:rsidP="00B71016">
                            <w:pPr>
                              <w:jc w:val="center"/>
                              <w:rPr>
                                <w:color w:val="000000" w:themeColor="text1"/>
                                <w:sz w:val="14"/>
                                <w:vertAlign w:val="subscript"/>
                              </w:rPr>
                            </w:pPr>
                            <w:r w:rsidRPr="007C42E5">
                              <w:rPr>
                                <w:color w:val="000000" w:themeColor="text1"/>
                                <w:sz w:val="14"/>
                              </w:rPr>
                              <w:t>Сумма размеров вреда, причиненного компонентам окружающей среды, Э</w:t>
                            </w:r>
                            <w:r w:rsidRPr="007C42E5">
                              <w:rPr>
                                <w:color w:val="000000" w:themeColor="text1"/>
                                <w:sz w:val="14"/>
                                <w:vertAlign w:val="subscript"/>
                              </w:rPr>
                              <w:t>вред</w:t>
                            </w:r>
                          </w:p>
                          <w:p w14:paraId="4FF064A6" w14:textId="77777777" w:rsidR="003A2EA7" w:rsidRPr="00651572" w:rsidRDefault="003A2EA7" w:rsidP="00C75B7F">
                            <w:pPr>
                              <w:jc w:val="center"/>
                              <w:rPr>
                                <w:sz w:val="14"/>
                                <w:vertAlign w:val="subscript"/>
                              </w:rPr>
                            </w:pP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4D0C2F" id="Поле 52" o:spid="_x0000_s1060" type="#_x0000_t202" style="position:absolute;left:0;text-align:left;margin-left:330.55pt;margin-top:10.55pt;width:110.55pt;height:33.8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" fillcolor="window" strokeweight=".5pt">
                <v:textbox inset="1mm,0,0,0">
                  <w:txbxContent>
                    <w:p w14:paraId="7814C5AD" w14:textId="77777777" w:rsidR="003A2EA7" w:rsidRPr="007C42E5" w:rsidRDefault="003A2EA7" w:rsidP="00B71016">
                      <w:pPr>
                        <w:jc w:val="center"/>
                        <w:rPr>
                          <w:color w:val="000000" w:themeColor="text1"/>
                          <w:sz w:val="14"/>
                          <w:vertAlign w:val="subscript"/>
                        </w:rPr>
                      </w:pPr>
                      <w:r w:rsidRPr="007C42E5">
                        <w:rPr>
                          <w:color w:val="000000" w:themeColor="text1"/>
                          <w:sz w:val="14"/>
                        </w:rPr>
                        <w:t>Сумма размеров вреда, причиненного компонентам окружающей среды, Э</w:t>
                      </w:r>
                      <w:r w:rsidRPr="007C42E5">
                        <w:rPr>
                          <w:color w:val="000000" w:themeColor="text1"/>
                          <w:sz w:val="14"/>
                          <w:vertAlign w:val="subscript"/>
                        </w:rPr>
                        <w:t>вред</w:t>
                      </w:r>
                    </w:p>
                    <w:p w14:paraId="4FF064A6" w14:textId="77777777" w:rsidR="003A2EA7" w:rsidRPr="00651572" w:rsidRDefault="003A2EA7" w:rsidP="00C75B7F">
                      <w:pPr>
                        <w:jc w:val="center"/>
                        <w:rPr>
                          <w:sz w:val="14"/>
                          <w:vertAlign w:val="subscript"/>
                        </w:rPr>
                      </w:pPr>
                    </w:p>
                  </w:txbxContent>
                </v:textbox>
              </v:shape>
            </w:pict>
          </mc:Fallback>
        </mc:AlternateContent>
      </w:r>
      <w:r w:rsidRPr="00C75B7F">
        <w:rPr>
          <w:rFonts w:ascii="Calibri" w:hAnsi="Calibri"/>
          <w:noProof/>
          <w:sz w:val="22"/>
          <w:lang w:eastAsia="ru-RU"/>
        </w:rPr>
        <mc:AlternateContent>
          <mc:Choice Requires="wps">
            <w:drawing>
              <wp:anchor distT="0" distB="0" distL="114300" distR="114300" simplePos="0" relativeHeight="251687424" behindDoc="0" locked="0" layoutInCell="1" allowOverlap="1" wp14:anchorId="468D97D1" wp14:editId="634D08EB">
                <wp:simplePos x="0" y="0"/>
                <wp:positionH relativeFrom="column">
                  <wp:posOffset>4040596</wp:posOffset>
                </wp:positionH>
                <wp:positionV relativeFrom="paragraph">
                  <wp:posOffset>47625</wp:posOffset>
                </wp:positionV>
                <wp:extent cx="461645" cy="4445"/>
                <wp:effectExtent l="0" t="0" r="14605" b="33655"/>
                <wp:wrapNone/>
                <wp:docPr id="54" name="Прямая соединительная линия 54"/>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692C096" id="Прямая соединительная линия 54" o:spid="_x0000_s1026" style="position:absolute;flip:x;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8.15pt,3.75pt" to="354.5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" strokecolor="windowText" strokeweight="1pt"/>
            </w:pict>
          </mc:Fallback>
        </mc:AlternateContent>
      </w:r>
    </w:p>
    <w:p w14:paraId="017B109B" w14:textId="77777777" w:rsidR="00C75B7F" w:rsidRPr="00C75B7F" w:rsidRDefault="00C75B7F" w:rsidP="006C38D9">
      <w:pPr>
        <w:ind w:left="567" w:firstLine="709"/>
        <w:jc w:val="center"/>
        <w:rPr>
          <w:noProof/>
          <w:lang w:eastAsia="ru-RU"/>
        </w:rPr>
      </w:pPr>
    </w:p>
    <w:p w14:paraId="6938A91A" w14:textId="77777777" w:rsidR="00C75B7F" w:rsidRPr="00C75B7F" w:rsidRDefault="00C75B7F" w:rsidP="006C38D9">
      <w:pPr>
        <w:ind w:left="567" w:firstLine="709"/>
        <w:jc w:val="center"/>
        <w:rPr>
          <w:noProof/>
          <w:lang w:eastAsia="ru-RU"/>
        </w:rPr>
      </w:pPr>
    </w:p>
    <w:p w14:paraId="3DBC3D63" w14:textId="77777777" w:rsidR="00C75B7F" w:rsidRPr="00C75B7F" w:rsidRDefault="00B71016" w:rsidP="006C38D9">
      <w:pPr>
        <w:ind w:left="567" w:firstLine="709"/>
        <w:jc w:val="center"/>
        <w:rPr>
          <w:noProof/>
          <w:lang w:eastAsia="ru-RU"/>
        </w:rPr>
      </w:pPr>
      <w:r w:rsidRPr="00C75B7F">
        <w:rPr>
          <w:rFonts w:ascii="Calibri" w:hAnsi="Calibri"/>
          <w:noProof/>
          <w:sz w:val="22"/>
          <w:lang w:eastAsia="ru-RU"/>
        </w:rPr>
        <mc:AlternateContent>
          <mc:Choice Requires="wps">
            <w:drawing>
              <wp:anchor distT="0" distB="0" distL="114300" distR="114300" simplePos="0" relativeHeight="251689472" behindDoc="0" locked="0" layoutInCell="1" allowOverlap="1" wp14:anchorId="1F0AA135" wp14:editId="1D5BFCA9">
                <wp:simplePos x="0" y="0"/>
                <wp:positionH relativeFrom="column">
                  <wp:posOffset>4188369</wp:posOffset>
                </wp:positionH>
                <wp:positionV relativeFrom="paragraph">
                  <wp:posOffset>91712</wp:posOffset>
                </wp:positionV>
                <wp:extent cx="1413782" cy="429895"/>
                <wp:effectExtent l="0" t="0" r="15240" b="27305"/>
                <wp:wrapNone/>
                <wp:docPr id="124" name="Поле 124"/>
                <wp:cNvGraphicFramePr/>
                <a:graphic xmlns:a="http://schemas.openxmlformats.org/drawingml/2006/main">
                  <a:graphicData uri="http://schemas.microsoft.com/office/word/2010/wordprocessingShape">
                    <wps:wsp>
                      <wps:cNvSpPr txBox="1"/>
                      <wps:spPr>
                        <a:xfrm>
                          <a:off x="0" y="0"/>
                          <a:ext cx="1413782" cy="429895"/>
                        </a:xfrm>
                        <a:prstGeom prst="rect">
                          <a:avLst/>
                        </a:prstGeom>
                        <a:solidFill>
                          <a:sysClr val="window" lastClr="FFFFFF"/>
                        </a:solidFill>
                        <a:ln w="6350">
                          <a:solidFill>
                            <a:prstClr val="black"/>
                          </a:solidFill>
                        </a:ln>
                        <a:effectLst/>
                      </wps:spPr>
                      <wps:txbx>
                        <w:txbxContent>
                          <w:p w14:paraId="6C2BE525" w14:textId="77777777" w:rsidR="003A2EA7" w:rsidRPr="007C42E5" w:rsidRDefault="003A2EA7" w:rsidP="00B71016">
                            <w:pPr>
                              <w:jc w:val="center"/>
                              <w:rPr>
                                <w:color w:val="000000" w:themeColor="text1"/>
                                <w:sz w:val="14"/>
                                <w:vertAlign w:val="subscript"/>
                              </w:rPr>
                            </w:pPr>
                            <w:r w:rsidRPr="007C42E5">
                              <w:rPr>
                                <w:color w:val="000000" w:themeColor="text1"/>
                                <w:sz w:val="14"/>
                              </w:rPr>
                              <w:t>Суммы платы за негативное воздействие на окружающую среду (в случае применимости), Э</w:t>
                            </w:r>
                            <w:r w:rsidRPr="007C42E5">
                              <w:rPr>
                                <w:color w:val="000000" w:themeColor="text1"/>
                                <w:sz w:val="14"/>
                                <w:vertAlign w:val="subscript"/>
                              </w:rPr>
                              <w:t>плат</w:t>
                            </w:r>
                          </w:p>
                          <w:p w14:paraId="6B02A51D" w14:textId="77777777" w:rsidR="003A2EA7" w:rsidRPr="007C42E5" w:rsidRDefault="003A2EA7" w:rsidP="00C75B7F">
                            <w:pPr>
                              <w:jc w:val="center"/>
                              <w:rPr>
                                <w:color w:val="000000" w:themeColor="text1"/>
                                <w:sz w:val="14"/>
                                <w:vertAlign w:val="subscript"/>
                              </w:rPr>
                            </w:pP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AA135" id="Поле 124" o:spid="_x0000_s1061" type="#_x0000_t202" style="position:absolute;left:0;text-align:left;margin-left:329.8pt;margin-top:7.2pt;width:111.3pt;height:33.8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" fillcolor="window" strokeweight=".5pt">
                <v:textbox inset="1mm,0,0,0">
                  <w:txbxContent>
                    <w:p w14:paraId="6C2BE525" w14:textId="77777777" w:rsidR="003A2EA7" w:rsidRPr="007C42E5" w:rsidRDefault="003A2EA7" w:rsidP="00B71016">
                      <w:pPr>
                        <w:jc w:val="center"/>
                        <w:rPr>
                          <w:color w:val="000000" w:themeColor="text1"/>
                          <w:sz w:val="14"/>
                          <w:vertAlign w:val="subscript"/>
                        </w:rPr>
                      </w:pPr>
                      <w:r w:rsidRPr="007C42E5">
                        <w:rPr>
                          <w:color w:val="000000" w:themeColor="text1"/>
                          <w:sz w:val="14"/>
                        </w:rPr>
                        <w:t>Суммы платы за негативное воздействие на окружающую среду (в случае применимости), Э</w:t>
                      </w:r>
                      <w:r w:rsidRPr="007C42E5">
                        <w:rPr>
                          <w:color w:val="000000" w:themeColor="text1"/>
                          <w:sz w:val="14"/>
                          <w:vertAlign w:val="subscript"/>
                        </w:rPr>
                        <w:t>плат</w:t>
                      </w:r>
                    </w:p>
                    <w:p w14:paraId="6B02A51D" w14:textId="77777777" w:rsidR="003A2EA7" w:rsidRPr="007C42E5" w:rsidRDefault="003A2EA7" w:rsidP="00C75B7F">
                      <w:pPr>
                        <w:jc w:val="center"/>
                        <w:rPr>
                          <w:color w:val="000000" w:themeColor="text1"/>
                          <w:sz w:val="14"/>
                          <w:vertAlign w:val="subscript"/>
                        </w:rPr>
                      </w:pPr>
                    </w:p>
                  </w:txbxContent>
                </v:textbox>
              </v:shape>
            </w:pict>
          </mc:Fallback>
        </mc:AlternateContent>
      </w:r>
    </w:p>
    <w:p w14:paraId="798BD654" w14:textId="77777777" w:rsidR="00C75B7F" w:rsidRPr="00C75B7F" w:rsidRDefault="00C75B7F" w:rsidP="006C38D9">
      <w:pPr>
        <w:ind w:left="567" w:firstLine="709"/>
        <w:jc w:val="center"/>
        <w:rPr>
          <w:noProof/>
          <w:lang w:eastAsia="ru-RU"/>
        </w:rPr>
      </w:pPr>
    </w:p>
    <w:p w14:paraId="04AA4CC8" w14:textId="77777777" w:rsidR="00C75B7F" w:rsidRPr="00C75B7F" w:rsidRDefault="00C75B7F" w:rsidP="006C38D9">
      <w:pPr>
        <w:ind w:left="567" w:firstLine="709"/>
        <w:jc w:val="center"/>
        <w:rPr>
          <w:noProof/>
          <w:lang w:eastAsia="ru-RU"/>
        </w:rPr>
      </w:pPr>
    </w:p>
    <w:p w14:paraId="1450364D" w14:textId="77777777" w:rsidR="00C75B7F" w:rsidRPr="00C75B7F" w:rsidRDefault="00C75B7F" w:rsidP="006C38D9">
      <w:pPr>
        <w:ind w:left="567" w:firstLine="709"/>
        <w:jc w:val="center"/>
        <w:rPr>
          <w:noProof/>
          <w:lang w:eastAsia="ru-RU"/>
        </w:rPr>
      </w:pPr>
    </w:p>
    <w:p w14:paraId="643FF0CD" w14:textId="77777777" w:rsidR="00C75B7F" w:rsidRPr="00C75B7F" w:rsidRDefault="00C75B7F" w:rsidP="006C38D9">
      <w:pPr>
        <w:ind w:left="567" w:firstLine="709"/>
        <w:jc w:val="center"/>
        <w:rPr>
          <w:noProof/>
          <w:lang w:eastAsia="ru-RU"/>
        </w:rPr>
      </w:pPr>
    </w:p>
    <w:p w14:paraId="0405D798" w14:textId="77777777" w:rsidR="00C75B7F" w:rsidRPr="00C75B7F" w:rsidRDefault="00C75B7F" w:rsidP="006C38D9">
      <w:pPr>
        <w:ind w:left="567" w:firstLine="709"/>
        <w:jc w:val="center"/>
        <w:rPr>
          <w:noProof/>
          <w:lang w:eastAsia="ru-RU"/>
        </w:rPr>
      </w:pPr>
    </w:p>
    <w:p w14:paraId="6F2CA401" w14:textId="77777777" w:rsidR="00C75B7F" w:rsidRPr="00C75B7F" w:rsidRDefault="00C75B7F" w:rsidP="006C38D9">
      <w:pPr>
        <w:ind w:left="567" w:firstLine="709"/>
        <w:jc w:val="center"/>
        <w:rPr>
          <w:noProof/>
          <w:lang w:eastAsia="ru-RU"/>
        </w:rPr>
      </w:pPr>
    </w:p>
    <w:p w14:paraId="1E9CA6A3" w14:textId="77777777" w:rsidR="00C75B7F" w:rsidRPr="00C75B7F" w:rsidRDefault="00C75B7F" w:rsidP="006C38D9">
      <w:pPr>
        <w:ind w:left="567" w:firstLine="709"/>
        <w:jc w:val="center"/>
        <w:rPr>
          <w:noProof/>
          <w:lang w:eastAsia="ru-RU"/>
        </w:rPr>
      </w:pPr>
    </w:p>
    <w:p w14:paraId="7AB180D2" w14:textId="77777777" w:rsidR="00C75B7F" w:rsidRPr="00C75B7F" w:rsidRDefault="00C75B7F" w:rsidP="006C38D9">
      <w:pPr>
        <w:ind w:left="567" w:firstLine="709"/>
        <w:jc w:val="center"/>
        <w:rPr>
          <w:noProof/>
          <w:lang w:eastAsia="ru-RU"/>
        </w:rPr>
      </w:pPr>
    </w:p>
    <w:p w14:paraId="06A7EEAE" w14:textId="77777777" w:rsidR="00C75B7F" w:rsidRPr="00C75B7F" w:rsidRDefault="00C75B7F" w:rsidP="006C38D9">
      <w:pPr>
        <w:ind w:left="567" w:firstLine="709"/>
        <w:jc w:val="center"/>
        <w:rPr>
          <w:noProof/>
          <w:lang w:eastAsia="ru-RU"/>
        </w:rPr>
      </w:pPr>
    </w:p>
    <w:p w14:paraId="737C3C62" w14:textId="77777777" w:rsidR="00C75B7F" w:rsidRPr="00C75B7F" w:rsidRDefault="00C75B7F" w:rsidP="006C38D9">
      <w:pPr>
        <w:spacing w:before="60"/>
        <w:ind w:firstLine="709"/>
        <w:jc w:val="center"/>
        <w:rPr>
          <w:rFonts w:ascii="Arial" w:eastAsia="Times New Roman" w:hAnsi="Arial" w:cs="Arial"/>
          <w:b/>
          <w:sz w:val="20"/>
          <w:szCs w:val="20"/>
        </w:rPr>
      </w:pPr>
    </w:p>
    <w:bookmarkEnd w:id="1388"/>
    <w:bookmarkEnd w:id="1389"/>
    <w:p w14:paraId="00257E22" w14:textId="77777777" w:rsidR="00C75B7F" w:rsidRPr="00C75B7F" w:rsidRDefault="00C75B7F" w:rsidP="006C38D9">
      <w:pPr>
        <w:rPr>
          <w:noProof/>
          <w:lang w:eastAsia="ru-RU"/>
        </w:rPr>
      </w:pPr>
    </w:p>
    <w:p w14:paraId="39647BA6" w14:textId="77777777" w:rsidR="00E00D27" w:rsidRDefault="00E00D27" w:rsidP="006C38D9">
      <w:pPr>
        <w:jc w:val="left"/>
        <w:rPr>
          <w:rFonts w:ascii="Arial" w:hAnsi="Arial"/>
          <w:b/>
          <w:bCs/>
          <w:iCs/>
          <w:szCs w:val="24"/>
        </w:rPr>
        <w:sectPr w:rsidR="00E00D27" w:rsidSect="007517A7">
          <w:pgSz w:w="11907" w:h="16839" w:code="9"/>
          <w:pgMar w:top="510" w:right="1021" w:bottom="567" w:left="1247" w:header="737" w:footer="680" w:gutter="0"/>
          <w:cols w:space="708"/>
          <w:docGrid w:linePitch="360"/>
        </w:sectPr>
      </w:pPr>
    </w:p>
    <w:p w14:paraId="5EE869F8" w14:textId="77777777" w:rsidR="002A14FE" w:rsidRPr="0007735E" w:rsidRDefault="002A14FE" w:rsidP="002A14FE">
      <w:pPr>
        <w:pStyle w:val="22"/>
        <w:spacing w:before="0" w:after="240"/>
        <w:rPr>
          <w:i w:val="0"/>
          <w:snapToGrid w:val="0"/>
          <w:sz w:val="24"/>
          <w:szCs w:val="24"/>
        </w:rPr>
      </w:pPr>
      <w:bookmarkStart w:id="1433" w:name="_ПРИЛОЖЕНИЕ_13._ПОДГОТОВКА"/>
      <w:bookmarkStart w:id="1434" w:name="Прил13"/>
      <w:bookmarkStart w:id="1435" w:name="_ПРИЛОЖЕНИЕ_14._СХЕМА"/>
      <w:bookmarkStart w:id="1436" w:name="Прил14"/>
      <w:bookmarkStart w:id="1437" w:name="_Toc27736335"/>
      <w:bookmarkStart w:id="1438" w:name="_Toc111197456"/>
      <w:bookmarkStart w:id="1439" w:name="_Toc111214139"/>
      <w:bookmarkStart w:id="1440" w:name="_Toc113870903"/>
      <w:bookmarkStart w:id="1441" w:name="_Toc113871318"/>
      <w:bookmarkStart w:id="1442" w:name="_Toc114842164"/>
      <w:bookmarkStart w:id="1443" w:name="_Toc118809965"/>
      <w:bookmarkStart w:id="1444" w:name="_Toc118815401"/>
      <w:bookmarkStart w:id="1445" w:name="_Toc118885096"/>
      <w:bookmarkStart w:id="1446" w:name="_Toc120268015"/>
      <w:bookmarkStart w:id="1447" w:name="_Toc121237730"/>
      <w:bookmarkStart w:id="1448" w:name="_Toc121398265"/>
      <w:bookmarkStart w:id="1449" w:name="_Toc125462208"/>
      <w:bookmarkStart w:id="1450" w:name="_Toc125462262"/>
      <w:bookmarkStart w:id="1451" w:name="_Toc126135556"/>
      <w:bookmarkStart w:id="1452" w:name="_Toc128573808"/>
      <w:bookmarkStart w:id="1453" w:name="_Toc130280584"/>
      <w:bookmarkStart w:id="1454" w:name="_Toc130567366"/>
      <w:bookmarkStart w:id="1455" w:name="_Toc132268814"/>
      <w:bookmarkStart w:id="1456" w:name="_Toc132269282"/>
      <w:bookmarkStart w:id="1457" w:name="_Toc134100528"/>
      <w:bookmarkStart w:id="1458" w:name="_Toc135910626"/>
      <w:bookmarkStart w:id="1459" w:name="_Toc135911936"/>
      <w:bookmarkStart w:id="1460" w:name="_Toc135922594"/>
      <w:bookmarkStart w:id="1461" w:name="_Toc135922771"/>
      <w:bookmarkStart w:id="1462" w:name="_Toc135995291"/>
      <w:bookmarkStart w:id="1463" w:name="_Toc135995451"/>
      <w:bookmarkStart w:id="1464" w:name="_Toc136263079"/>
      <w:bookmarkStart w:id="1465" w:name="_Toc176969579"/>
      <w:bookmarkStart w:id="1466" w:name="_Toc113870904"/>
      <w:bookmarkStart w:id="1467" w:name="_Toc113871319"/>
      <w:bookmarkStart w:id="1468" w:name="_Toc114842165"/>
      <w:bookmarkStart w:id="1469" w:name="_Toc118809966"/>
      <w:bookmarkStart w:id="1470" w:name="_Toc118815402"/>
      <w:bookmarkStart w:id="1471" w:name="_Toc118885097"/>
      <w:bookmarkStart w:id="1472" w:name="_Toc120268016"/>
      <w:bookmarkStart w:id="1473" w:name="_Toc121237731"/>
      <w:bookmarkStart w:id="1474" w:name="_Toc121398266"/>
      <w:bookmarkStart w:id="1475" w:name="_Toc125462209"/>
      <w:bookmarkStart w:id="1476" w:name="_Toc125462263"/>
      <w:bookmarkStart w:id="1477" w:name="_Toc126135557"/>
      <w:bookmarkStart w:id="1478" w:name="_Toc128573809"/>
      <w:bookmarkStart w:id="1479" w:name="_Toc130280585"/>
      <w:bookmarkStart w:id="1480" w:name="_Toc130567367"/>
      <w:bookmarkStart w:id="1481" w:name="_Toc132268815"/>
      <w:bookmarkStart w:id="1482" w:name="_Toc132269283"/>
      <w:bookmarkStart w:id="1483" w:name="_Toc134100529"/>
      <w:bookmarkStart w:id="1484" w:name="_Toc135910627"/>
      <w:bookmarkStart w:id="1485" w:name="_Toc135911937"/>
      <w:bookmarkStart w:id="1486" w:name="_Toc135922595"/>
      <w:bookmarkStart w:id="1487" w:name="_Toc135922772"/>
      <w:bookmarkStart w:id="1488" w:name="_Toc135995292"/>
      <w:bookmarkStart w:id="1489" w:name="_Toc135995452"/>
      <w:bookmarkStart w:id="1490" w:name="_Toc136263080"/>
      <w:bookmarkEnd w:id="1433"/>
      <w:bookmarkEnd w:id="1434"/>
      <w:bookmarkEnd w:id="1435"/>
      <w:bookmarkEnd w:id="1436"/>
      <w:r w:rsidRPr="0007735E">
        <w:rPr>
          <w:i w:val="0"/>
          <w:snapToGrid w:val="0"/>
          <w:sz w:val="24"/>
          <w:szCs w:val="24"/>
        </w:rPr>
        <w:t>ПРИЛОЖЕНИЕ 13. ПОДГОТОВКА ФОТОМАТЕРИАЛОВ В ХОДЕ ВНУТРЕННЕГО РАССЛЕДОВАНИЯ ПРОИСШЕСТВИЙ</w:t>
      </w:r>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r w:rsidRPr="0007735E">
        <w:rPr>
          <w:i w:val="0"/>
          <w:snapToGrid w:val="0"/>
          <w:sz w:val="24"/>
          <w:szCs w:val="24"/>
        </w:rPr>
        <w:t xml:space="preserve"> </w:t>
      </w:r>
    </w:p>
    <w:p w14:paraId="15362F14" w14:textId="77777777" w:rsidR="002A14FE" w:rsidRPr="00B3788A" w:rsidRDefault="002A14FE" w:rsidP="002A14FE">
      <w:pPr>
        <w:rPr>
          <w:b/>
          <w:noProof/>
          <w:lang w:eastAsia="ru-RU"/>
        </w:rPr>
      </w:pPr>
      <w:r w:rsidRPr="00B3788A">
        <w:rPr>
          <w:b/>
          <w:noProof/>
          <w:lang w:eastAsia="ru-RU"/>
        </w:rPr>
        <w:t>Стадии съемочного процесса:</w:t>
      </w:r>
    </w:p>
    <w:p w14:paraId="5AB8DFE4" w14:textId="77777777" w:rsidR="002A14FE" w:rsidRPr="00405434" w:rsidRDefault="002A14FE" w:rsidP="002A14FE">
      <w:pPr>
        <w:numPr>
          <w:ilvl w:val="0"/>
          <w:numId w:val="26"/>
        </w:numPr>
        <w:spacing w:before="60"/>
        <w:ind w:left="567" w:hanging="397"/>
        <w:rPr>
          <w:noProof/>
          <w:lang w:eastAsia="ru-RU"/>
        </w:rPr>
      </w:pPr>
      <w:r w:rsidRPr="00405434">
        <w:rPr>
          <w:noProof/>
          <w:lang w:eastAsia="ru-RU"/>
        </w:rPr>
        <w:t>Выбор кадра, включающий в себя выбор объекта съёмки, отыскание наилучшей точки съёмки и определение оптимального освещения;</w:t>
      </w:r>
    </w:p>
    <w:p w14:paraId="01720E91" w14:textId="77777777" w:rsidR="002A14FE" w:rsidRPr="00405434" w:rsidRDefault="002A14FE" w:rsidP="002A14FE">
      <w:pPr>
        <w:numPr>
          <w:ilvl w:val="0"/>
          <w:numId w:val="26"/>
        </w:numPr>
        <w:spacing w:before="60"/>
        <w:ind w:left="567" w:hanging="397"/>
        <w:rPr>
          <w:noProof/>
          <w:lang w:eastAsia="ru-RU"/>
        </w:rPr>
      </w:pPr>
      <w:r w:rsidRPr="00405434">
        <w:rPr>
          <w:noProof/>
          <w:lang w:eastAsia="ru-RU"/>
        </w:rPr>
        <w:t>Получение резкого изображения, включающее в себя наводку на резкость и диафрагмирование объектива;</w:t>
      </w:r>
    </w:p>
    <w:p w14:paraId="0FA570E6" w14:textId="77777777" w:rsidR="002A14FE" w:rsidRPr="00405434" w:rsidRDefault="002A14FE" w:rsidP="002A14FE">
      <w:pPr>
        <w:numPr>
          <w:ilvl w:val="0"/>
          <w:numId w:val="26"/>
        </w:numPr>
        <w:spacing w:before="60"/>
        <w:ind w:left="567" w:hanging="397"/>
        <w:rPr>
          <w:noProof/>
          <w:lang w:eastAsia="ru-RU"/>
        </w:rPr>
      </w:pPr>
      <w:r w:rsidRPr="00405434">
        <w:rPr>
          <w:noProof/>
          <w:lang w:eastAsia="ru-RU"/>
        </w:rPr>
        <w:t>Экспонирование (собственно съёмка), представляющее собой освещение светочувствительного слоя (или матрицы цифровой камеры) изображением, которое проецируется объективом.</w:t>
      </w:r>
    </w:p>
    <w:p w14:paraId="58E8DF14" w14:textId="77777777" w:rsidR="002A14FE" w:rsidRPr="00405434" w:rsidRDefault="002A14FE" w:rsidP="002A14FE">
      <w:pPr>
        <w:spacing w:before="120"/>
        <w:rPr>
          <w:noProof/>
          <w:lang w:eastAsia="ru-RU"/>
        </w:rPr>
      </w:pPr>
      <w:r w:rsidRPr="00405434">
        <w:rPr>
          <w:b/>
          <w:bCs/>
          <w:noProof/>
          <w:lang w:eastAsia="ru-RU"/>
        </w:rPr>
        <w:t>Хорошие снимки – результат правильного выполнения всех трёх стадий процесса</w:t>
      </w:r>
    </w:p>
    <w:p w14:paraId="78C2D818" w14:textId="77777777" w:rsidR="002A14FE" w:rsidRPr="00B3788A" w:rsidRDefault="002A14FE" w:rsidP="002A14FE">
      <w:pPr>
        <w:spacing w:before="120"/>
        <w:rPr>
          <w:noProof/>
          <w:lang w:eastAsia="ru-RU"/>
        </w:rPr>
      </w:pPr>
      <w:r w:rsidRPr="00B3788A">
        <w:rPr>
          <w:b/>
          <w:bCs/>
          <w:noProof/>
          <w:lang w:eastAsia="ru-RU"/>
        </w:rPr>
        <w:t>Методы фотографии:</w:t>
      </w:r>
    </w:p>
    <w:p w14:paraId="65E9005C" w14:textId="77777777" w:rsidR="002A14FE" w:rsidRPr="00B3788A" w:rsidRDefault="002A14FE" w:rsidP="002A14FE">
      <w:pPr>
        <w:numPr>
          <w:ilvl w:val="0"/>
          <w:numId w:val="27"/>
        </w:numPr>
        <w:spacing w:before="60"/>
        <w:ind w:left="567" w:hanging="397"/>
        <w:rPr>
          <w:noProof/>
          <w:lang w:eastAsia="ru-RU"/>
        </w:rPr>
      </w:pPr>
      <w:r w:rsidRPr="00B3788A">
        <w:rPr>
          <w:b/>
          <w:bCs/>
          <w:noProof/>
          <w:lang w:eastAsia="ru-RU"/>
        </w:rPr>
        <w:t>Запечатлевающие методы</w:t>
      </w:r>
      <w:r w:rsidRPr="00B3788A">
        <w:rPr>
          <w:noProof/>
          <w:lang w:eastAsia="ru-RU"/>
        </w:rPr>
        <w:t>. С их помощью фиксируются свойства и признаки материальных объектов, доступные восприятию невооружённым глазом. Эти методы чаще всего применяются для фиксации различных объектов при расследовании</w:t>
      </w:r>
      <w:r>
        <w:rPr>
          <w:noProof/>
          <w:lang w:eastAsia="ru-RU"/>
        </w:rPr>
        <w:t>;</w:t>
      </w:r>
    </w:p>
    <w:p w14:paraId="36BFBC23" w14:textId="77777777" w:rsidR="002A14FE" w:rsidRDefault="002A14FE" w:rsidP="002A14FE">
      <w:pPr>
        <w:numPr>
          <w:ilvl w:val="0"/>
          <w:numId w:val="27"/>
        </w:numPr>
        <w:spacing w:before="60"/>
        <w:ind w:left="567" w:hanging="397"/>
        <w:rPr>
          <w:noProof/>
          <w:lang w:eastAsia="ru-RU"/>
        </w:rPr>
      </w:pPr>
      <w:r w:rsidRPr="00B3788A">
        <w:rPr>
          <w:b/>
          <w:bCs/>
          <w:noProof/>
          <w:lang w:eastAsia="ru-RU"/>
        </w:rPr>
        <w:t>Исследовательские методы</w:t>
      </w:r>
      <w:r w:rsidRPr="00B3788A">
        <w:rPr>
          <w:noProof/>
          <w:lang w:eastAsia="ru-RU"/>
        </w:rPr>
        <w:t>. Эти методы позволяют выявить признаки объектов, не наблюдаемые обычным зрением.</w:t>
      </w:r>
    </w:p>
    <w:p w14:paraId="74A16813" w14:textId="77777777" w:rsidR="002A14FE" w:rsidRDefault="002A14FE" w:rsidP="002A14FE">
      <w:pPr>
        <w:spacing w:before="120"/>
        <w:rPr>
          <w:b/>
          <w:noProof/>
          <w:lang w:eastAsia="ru-RU"/>
        </w:rPr>
      </w:pPr>
      <w:r w:rsidRPr="00B3788A">
        <w:rPr>
          <w:b/>
          <w:noProof/>
          <w:lang w:eastAsia="ru-RU"/>
        </w:rPr>
        <w:t>Последовательность фотосъемки:</w:t>
      </w:r>
    </w:p>
    <w:p w14:paraId="6F22872D" w14:textId="77777777" w:rsidR="002A14FE" w:rsidRPr="00B3788A" w:rsidRDefault="002A14FE" w:rsidP="002A14FE">
      <w:pPr>
        <w:numPr>
          <w:ilvl w:val="0"/>
          <w:numId w:val="28"/>
        </w:numPr>
        <w:spacing w:before="60"/>
        <w:ind w:left="567" w:hanging="397"/>
        <w:rPr>
          <w:noProof/>
          <w:lang w:eastAsia="ru-RU"/>
        </w:rPr>
      </w:pPr>
      <w:r w:rsidRPr="00B3788A">
        <w:rPr>
          <w:noProof/>
          <w:lang w:eastAsia="ru-RU"/>
        </w:rPr>
        <w:t>Ориентирующая съемка</w:t>
      </w:r>
      <w:r>
        <w:rPr>
          <w:noProof/>
          <w:lang w:eastAsia="ru-RU"/>
        </w:rPr>
        <w:t>;</w:t>
      </w:r>
    </w:p>
    <w:p w14:paraId="1AA8C74E" w14:textId="77777777" w:rsidR="002A14FE" w:rsidRPr="00B3788A" w:rsidRDefault="002A14FE" w:rsidP="002A14FE">
      <w:pPr>
        <w:numPr>
          <w:ilvl w:val="0"/>
          <w:numId w:val="28"/>
        </w:numPr>
        <w:spacing w:before="60"/>
        <w:ind w:left="567" w:hanging="397"/>
        <w:rPr>
          <w:noProof/>
          <w:lang w:eastAsia="ru-RU"/>
        </w:rPr>
      </w:pPr>
      <w:r w:rsidRPr="00B3788A">
        <w:rPr>
          <w:noProof/>
          <w:lang w:eastAsia="ru-RU"/>
        </w:rPr>
        <w:t>Обзорная съемка</w:t>
      </w:r>
      <w:r>
        <w:rPr>
          <w:noProof/>
          <w:lang w:eastAsia="ru-RU"/>
        </w:rPr>
        <w:t>;</w:t>
      </w:r>
    </w:p>
    <w:p w14:paraId="57F2BBD9" w14:textId="77777777" w:rsidR="002A14FE" w:rsidRPr="00B3788A" w:rsidRDefault="002A14FE" w:rsidP="002A14FE">
      <w:pPr>
        <w:numPr>
          <w:ilvl w:val="0"/>
          <w:numId w:val="28"/>
        </w:numPr>
        <w:spacing w:before="60"/>
        <w:ind w:left="567" w:hanging="397"/>
        <w:rPr>
          <w:noProof/>
          <w:lang w:eastAsia="ru-RU"/>
        </w:rPr>
      </w:pPr>
      <w:r w:rsidRPr="00B3788A">
        <w:rPr>
          <w:noProof/>
          <w:lang w:eastAsia="ru-RU"/>
        </w:rPr>
        <w:t>Узловая съемка</w:t>
      </w:r>
      <w:r>
        <w:rPr>
          <w:noProof/>
          <w:lang w:eastAsia="ru-RU"/>
        </w:rPr>
        <w:t>;</w:t>
      </w:r>
    </w:p>
    <w:p w14:paraId="161D5CBC" w14:textId="77777777" w:rsidR="002A14FE" w:rsidRDefault="002A14FE" w:rsidP="002A14FE">
      <w:pPr>
        <w:numPr>
          <w:ilvl w:val="0"/>
          <w:numId w:val="28"/>
        </w:numPr>
        <w:spacing w:before="60"/>
        <w:ind w:left="567" w:hanging="397"/>
        <w:rPr>
          <w:noProof/>
          <w:lang w:eastAsia="ru-RU"/>
        </w:rPr>
      </w:pPr>
      <w:r w:rsidRPr="00B3788A">
        <w:rPr>
          <w:noProof/>
          <w:lang w:eastAsia="ru-RU"/>
        </w:rPr>
        <w:t>Детальная съемка</w:t>
      </w:r>
      <w:r>
        <w:rPr>
          <w:noProof/>
          <w:lang w:eastAsia="ru-RU"/>
        </w:rPr>
        <w:t>.</w:t>
      </w:r>
    </w:p>
    <w:p w14:paraId="7F7B5728" w14:textId="77777777" w:rsidR="002A14FE" w:rsidRDefault="002A14FE" w:rsidP="002A14FE">
      <w:pPr>
        <w:spacing w:before="120"/>
        <w:rPr>
          <w:b/>
          <w:noProof/>
          <w:lang w:eastAsia="ru-RU"/>
        </w:rPr>
      </w:pPr>
      <w:r w:rsidRPr="00B3788A">
        <w:rPr>
          <w:b/>
          <w:noProof/>
          <w:lang w:eastAsia="ru-RU"/>
        </w:rPr>
        <w:t>Панорамная фотосъемка (ориентирующая)</w:t>
      </w:r>
    </w:p>
    <w:p w14:paraId="39CBA8F2" w14:textId="77777777" w:rsidR="002A14FE" w:rsidRPr="00B3788A" w:rsidRDefault="002A14FE" w:rsidP="002A14FE">
      <w:pPr>
        <w:numPr>
          <w:ilvl w:val="0"/>
          <w:numId w:val="29"/>
        </w:numPr>
        <w:spacing w:before="60"/>
        <w:ind w:left="567" w:hanging="397"/>
        <w:rPr>
          <w:noProof/>
          <w:lang w:eastAsia="ru-RU"/>
        </w:rPr>
      </w:pPr>
      <w:r w:rsidRPr="00B3788A">
        <w:rPr>
          <w:noProof/>
          <w:lang w:eastAsia="ru-RU"/>
        </w:rPr>
        <w:t>Панорамная фотография – съёмка протяжённого объекта, изображение которого при заданном масштабе не может поместиться на одном кадре, на нескольких взаимосвязанных кадрах, соединённых впоследствии в единый снимок-панораму. Сущность панорамной фотографии заключается в том, что объект фотографируют по частям таким образом, чтобы последующий кадр являлся продолжением предыдущего. Для этого на каждом следующем снимке захватывается небольшая часть предыдущего кадра, т.е. на соседних снимках дважды фиксируется один и тот же ориентир.</w:t>
      </w:r>
    </w:p>
    <w:p w14:paraId="551D18DD" w14:textId="77777777" w:rsidR="002A14FE" w:rsidRDefault="002A14FE" w:rsidP="002A14FE">
      <w:pPr>
        <w:spacing w:before="120"/>
        <w:rPr>
          <w:b/>
          <w:noProof/>
          <w:lang w:eastAsia="ru-RU"/>
        </w:rPr>
      </w:pPr>
      <w:r w:rsidRPr="00B3788A">
        <w:rPr>
          <w:b/>
          <w:noProof/>
          <w:lang w:eastAsia="ru-RU"/>
        </w:rPr>
        <w:t>Виды (способы) панорамной съемки</w:t>
      </w:r>
    </w:p>
    <w:p w14:paraId="584FC507" w14:textId="77777777" w:rsidR="002A14FE" w:rsidRPr="00B3788A" w:rsidRDefault="002A14FE" w:rsidP="002A14FE">
      <w:pPr>
        <w:numPr>
          <w:ilvl w:val="0"/>
          <w:numId w:val="29"/>
        </w:numPr>
        <w:spacing w:before="60"/>
        <w:ind w:left="567" w:hanging="397"/>
        <w:rPr>
          <w:noProof/>
          <w:lang w:eastAsia="ru-RU"/>
        </w:rPr>
      </w:pPr>
      <w:r w:rsidRPr="00B3788A">
        <w:rPr>
          <w:noProof/>
          <w:lang w:eastAsia="ru-RU"/>
        </w:rPr>
        <w:t>Линейная панорама изготавливается путём перемещения фотоаппарата параллельно переднему плану фотографируемого объекта (например, участка местности). Она применяется при съёмке близко расположенных к фотоаппарату объектов, когда нельзя выбрать более удалённую точку или когда необходимо запечатлеть отдельные мелкие детали объекта большой протяжённости (например, дом с прилегающей территорией и др.). Линейная панорама может быть горизонтальной и вертикальной.</w:t>
      </w:r>
    </w:p>
    <w:p w14:paraId="07468938" w14:textId="77777777" w:rsidR="002A14FE" w:rsidRPr="00B3788A" w:rsidRDefault="002A14FE" w:rsidP="002A14FE">
      <w:pPr>
        <w:numPr>
          <w:ilvl w:val="0"/>
          <w:numId w:val="29"/>
        </w:numPr>
        <w:spacing w:before="60"/>
        <w:ind w:left="567" w:hanging="397"/>
        <w:rPr>
          <w:noProof/>
          <w:lang w:eastAsia="ru-RU"/>
        </w:rPr>
      </w:pPr>
      <w:r w:rsidRPr="00B3788A">
        <w:rPr>
          <w:noProof/>
          <w:lang w:eastAsia="ru-RU"/>
        </w:rPr>
        <w:t>Круговая панорама снимается с одной точки путём поворачивания фотоаппарата в горизонтальной плоскости вокруг оси штатива (или воображаемой оси – при фотосъёмке с рук). Она применяется чаще всего при съёмке многоплановых объектов на открытой местности и в помещении.</w:t>
      </w:r>
    </w:p>
    <w:p w14:paraId="380ADD7F" w14:textId="77777777" w:rsidR="002A14FE" w:rsidRDefault="002A14FE" w:rsidP="002A14FE">
      <w:pPr>
        <w:numPr>
          <w:ilvl w:val="0"/>
          <w:numId w:val="29"/>
        </w:numPr>
        <w:spacing w:before="60"/>
        <w:ind w:left="567" w:hanging="397"/>
        <w:rPr>
          <w:noProof/>
          <w:lang w:eastAsia="ru-RU"/>
        </w:rPr>
      </w:pPr>
      <w:r w:rsidRPr="00B3788A">
        <w:rPr>
          <w:noProof/>
          <w:lang w:eastAsia="ru-RU"/>
        </w:rPr>
        <w:t xml:space="preserve">Ярусная панорама сочетает в себе элементы горизонтальной и вертикальной линейной панорамы при запечатлении криминалистических объектов. Её суть состоит в том, что объекты фиксируются на отдельные кадры, а ориентиры для монтажной стыковки избираются по углам фотокадров. </w:t>
      </w:r>
    </w:p>
    <w:p w14:paraId="13E014CD" w14:textId="77777777" w:rsidR="002A14FE" w:rsidRDefault="002A14FE" w:rsidP="002A14FE">
      <w:pPr>
        <w:rPr>
          <w:b/>
          <w:bCs/>
          <w:noProof/>
          <w:lang w:eastAsia="ru-RU"/>
        </w:rPr>
      </w:pPr>
      <w:r w:rsidRPr="00B3788A">
        <w:rPr>
          <w:b/>
          <w:bCs/>
          <w:noProof/>
          <w:lang w:eastAsia="ru-RU"/>
        </w:rPr>
        <w:t>Линейная панорама</w:t>
      </w:r>
    </w:p>
    <w:p w14:paraId="168AB0C7" w14:textId="77777777" w:rsidR="002A14FE" w:rsidRPr="00B3788A" w:rsidRDefault="002A14FE" w:rsidP="002A14FE">
      <w:pPr>
        <w:rPr>
          <w:noProof/>
          <w:lang w:eastAsia="ru-RU"/>
        </w:rPr>
      </w:pPr>
    </w:p>
    <w:p w14:paraId="61AC6D86" w14:textId="77777777" w:rsidR="002A14FE" w:rsidRDefault="002A14FE" w:rsidP="002A14FE">
      <w:pPr>
        <w:jc w:val="center"/>
        <w:rPr>
          <w:noProof/>
          <w:lang w:eastAsia="ru-RU"/>
        </w:rPr>
      </w:pPr>
      <w:r>
        <w:rPr>
          <w:noProof/>
          <w:lang w:eastAsia="ru-RU"/>
        </w:rPr>
        <w:drawing>
          <wp:inline distT="0" distB="0" distL="0" distR="0" wp14:anchorId="58C2D9C7" wp14:editId="6CF89856">
            <wp:extent cx="6062470" cy="3856383"/>
            <wp:effectExtent l="19050" t="19050" r="14605" b="10795"/>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55" cstate="print"/>
                    <a:srcRect l="5586" t="6819" r="2309"/>
                    <a:stretch/>
                  </pic:blipFill>
                  <pic:spPr bwMode="auto">
                    <a:xfrm>
                      <a:off x="0" y="0"/>
                      <a:ext cx="6062512" cy="385641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2EF2A677" w14:textId="77777777" w:rsidR="002A14FE" w:rsidRPr="00B3788A" w:rsidRDefault="002A14FE" w:rsidP="002A14FE">
      <w:pPr>
        <w:spacing w:before="120" w:after="120"/>
        <w:rPr>
          <w:b/>
          <w:noProof/>
          <w:lang w:eastAsia="ru-RU"/>
        </w:rPr>
      </w:pPr>
      <w:r w:rsidRPr="00B3788A">
        <w:rPr>
          <w:b/>
          <w:bCs/>
          <w:noProof/>
          <w:lang w:eastAsia="ru-RU"/>
        </w:rPr>
        <w:t>Круговая панорама</w:t>
      </w:r>
    </w:p>
    <w:p w14:paraId="2DE8F594" w14:textId="77777777" w:rsidR="002A14FE" w:rsidRDefault="002A14FE" w:rsidP="002A14FE">
      <w:pPr>
        <w:jc w:val="center"/>
        <w:rPr>
          <w:b/>
          <w:noProof/>
          <w:lang w:eastAsia="ru-RU"/>
        </w:rPr>
      </w:pPr>
      <w:r>
        <w:rPr>
          <w:noProof/>
          <w:lang w:eastAsia="ru-RU"/>
        </w:rPr>
        <w:drawing>
          <wp:inline distT="0" distB="0" distL="0" distR="0" wp14:anchorId="42F533E2" wp14:editId="17F91D3F">
            <wp:extent cx="6120765" cy="3862987"/>
            <wp:effectExtent l="19050" t="19050" r="13335" b="23495"/>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56" cstate="print"/>
                    <a:srcRect l="2622" t="4216" r="2989"/>
                    <a:stretch>
                      <a:fillRect/>
                    </a:stretch>
                  </pic:blipFill>
                  <pic:spPr bwMode="auto">
                    <a:xfrm>
                      <a:off x="0" y="0"/>
                      <a:ext cx="6120765" cy="3862987"/>
                    </a:xfrm>
                    <a:prstGeom prst="rect">
                      <a:avLst/>
                    </a:prstGeom>
                    <a:noFill/>
                    <a:ln w="9525">
                      <a:solidFill>
                        <a:schemeClr val="tx1"/>
                      </a:solidFill>
                      <a:miter lim="800000"/>
                      <a:headEnd/>
                      <a:tailEnd/>
                    </a:ln>
                  </pic:spPr>
                </pic:pic>
              </a:graphicData>
            </a:graphic>
          </wp:inline>
        </w:drawing>
      </w:r>
    </w:p>
    <w:p w14:paraId="5D21FA24" w14:textId="77777777" w:rsidR="002A14FE" w:rsidRDefault="002A14FE" w:rsidP="002A14FE">
      <w:pPr>
        <w:jc w:val="left"/>
        <w:rPr>
          <w:b/>
          <w:noProof/>
          <w:lang w:eastAsia="ru-RU"/>
        </w:rPr>
      </w:pPr>
      <w:r w:rsidRPr="00B3788A">
        <w:rPr>
          <w:b/>
          <w:noProof/>
          <w:lang w:eastAsia="ru-RU"/>
        </w:rPr>
        <w:t>Ярусная панорама</w:t>
      </w:r>
    </w:p>
    <w:p w14:paraId="7B862CF0" w14:textId="77777777" w:rsidR="002A14FE" w:rsidRDefault="002A14FE" w:rsidP="002A14FE">
      <w:pPr>
        <w:jc w:val="center"/>
        <w:rPr>
          <w:b/>
          <w:noProof/>
          <w:lang w:eastAsia="ru-RU"/>
        </w:rPr>
      </w:pPr>
      <w:r>
        <w:rPr>
          <w:noProof/>
          <w:lang w:eastAsia="ru-RU"/>
        </w:rPr>
        <w:drawing>
          <wp:inline distT="0" distB="0" distL="0" distR="0" wp14:anchorId="1103AF47" wp14:editId="4AE3B30F">
            <wp:extent cx="6137882" cy="4913906"/>
            <wp:effectExtent l="19050" t="19050" r="15875" b="20320"/>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rotWithShape="1">
                    <a:blip r:embed="rId57" cstate="print"/>
                    <a:srcRect l="4189" r="6535"/>
                    <a:stretch/>
                  </pic:blipFill>
                  <pic:spPr bwMode="auto">
                    <a:xfrm>
                      <a:off x="0" y="0"/>
                      <a:ext cx="6136558" cy="491284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6576E8AC" w14:textId="77777777" w:rsidR="002A14FE" w:rsidRDefault="002A14FE" w:rsidP="002A14FE">
      <w:pPr>
        <w:spacing w:before="120"/>
        <w:jc w:val="left"/>
        <w:rPr>
          <w:b/>
          <w:bCs/>
          <w:noProof/>
          <w:lang w:eastAsia="ru-RU"/>
        </w:rPr>
      </w:pPr>
      <w:r w:rsidRPr="00083144">
        <w:rPr>
          <w:b/>
          <w:bCs/>
          <w:noProof/>
          <w:lang w:eastAsia="ru-RU"/>
        </w:rPr>
        <w:t>Узловая фотосъемка</w:t>
      </w:r>
      <w:r>
        <w:rPr>
          <w:b/>
          <w:bCs/>
          <w:noProof/>
          <w:lang w:eastAsia="ru-RU"/>
        </w:rPr>
        <w:t>:</w:t>
      </w:r>
    </w:p>
    <w:p w14:paraId="1DC9077F" w14:textId="77777777" w:rsidR="002A14FE" w:rsidRPr="00083144" w:rsidRDefault="002A14FE" w:rsidP="002A14FE">
      <w:pPr>
        <w:numPr>
          <w:ilvl w:val="0"/>
          <w:numId w:val="87"/>
        </w:numPr>
        <w:tabs>
          <w:tab w:val="clear" w:pos="720"/>
          <w:tab w:val="left" w:pos="567"/>
        </w:tabs>
        <w:suppressAutoHyphens/>
        <w:spacing w:before="60"/>
        <w:ind w:left="567" w:hanging="397"/>
        <w:rPr>
          <w:noProof/>
          <w:lang w:eastAsia="ru-RU"/>
        </w:rPr>
      </w:pPr>
      <w:r w:rsidRPr="00083144">
        <w:rPr>
          <w:noProof/>
          <w:lang w:eastAsia="ru-RU"/>
        </w:rPr>
        <w:t xml:space="preserve">Узловая съёмка производится с целью запечатлеть «узел», то есть наиболее важные фрагменты, детали места происшествия (отдельный предмет, группа предметов, следы и их пространственное взаиморасположение, имеющее значение для дела), обнаруженные следы таким образом, чтобы можно было определить форму, характер поверхностей предмета и видеть взаиморасположение предметов и следов на них. Количество узловых снимков зависит от количества объектов и следов. При узловой съёмке могут применяться измерительные методы съёмки с целью определения истинных размеров объектов, а также расстояний между ними. </w:t>
      </w:r>
    </w:p>
    <w:p w14:paraId="44315406" w14:textId="77777777" w:rsidR="002A14FE" w:rsidRPr="00083144" w:rsidRDefault="002A14FE" w:rsidP="002A14FE">
      <w:pPr>
        <w:numPr>
          <w:ilvl w:val="0"/>
          <w:numId w:val="87"/>
        </w:numPr>
        <w:tabs>
          <w:tab w:val="clear" w:pos="720"/>
          <w:tab w:val="left" w:pos="567"/>
        </w:tabs>
        <w:suppressAutoHyphens/>
        <w:spacing w:before="60"/>
        <w:ind w:left="567" w:hanging="397"/>
        <w:rPr>
          <w:noProof/>
          <w:lang w:eastAsia="ru-RU"/>
        </w:rPr>
      </w:pPr>
      <w:r w:rsidRPr="00083144">
        <w:rPr>
          <w:noProof/>
          <w:lang w:eastAsia="ru-RU"/>
        </w:rPr>
        <w:t>Измерительная фотография предназначена для получения фотоизображений, по которым можно определить пространственные характеристики запечатлённых на фотоснимке объектов. Измерительную фотосъёмку производят с масштабной линейкой (линейным масштабом) и с ленточным (глубинным) масштабом.</w:t>
      </w:r>
    </w:p>
    <w:p w14:paraId="33714F8F" w14:textId="77777777" w:rsidR="002A14FE" w:rsidRPr="00083144" w:rsidRDefault="002A14FE" w:rsidP="002A14FE">
      <w:pPr>
        <w:numPr>
          <w:ilvl w:val="0"/>
          <w:numId w:val="87"/>
        </w:numPr>
        <w:tabs>
          <w:tab w:val="clear" w:pos="720"/>
          <w:tab w:val="left" w:pos="567"/>
        </w:tabs>
        <w:suppressAutoHyphens/>
        <w:spacing w:before="60"/>
        <w:ind w:left="567" w:hanging="397"/>
        <w:rPr>
          <w:noProof/>
          <w:lang w:eastAsia="ru-RU"/>
        </w:rPr>
      </w:pPr>
      <w:r w:rsidRPr="00083144">
        <w:rPr>
          <w:noProof/>
          <w:lang w:eastAsia="ru-RU"/>
        </w:rPr>
        <w:t>Фотосъёмка с линейным масштабом, по сути, состоит в том, что одновременно с объектом фотографируется масштаб – обычно десятисантиметровая линейка с контрастными сантиметровыми и миллиметровыми делениями. Масштаб при съёмке располагается в плоскости фотографируемого предмета, поэтому оба изображения получаются с одинаковым уменьшением или увеличением. Это значительно облегчает расчёты по восстановлению истинных размеров запечатлённого объекта и его деталей.</w:t>
      </w:r>
    </w:p>
    <w:p w14:paraId="1D05F193" w14:textId="77777777" w:rsidR="002A14FE" w:rsidRDefault="002A14FE" w:rsidP="002A14FE">
      <w:pPr>
        <w:spacing w:before="120" w:after="120"/>
        <w:jc w:val="left"/>
        <w:rPr>
          <w:b/>
          <w:noProof/>
          <w:lang w:eastAsia="ru-RU"/>
        </w:rPr>
      </w:pPr>
      <w:r w:rsidRPr="00083144">
        <w:rPr>
          <w:b/>
          <w:noProof/>
          <w:lang w:eastAsia="ru-RU"/>
        </w:rPr>
        <w:t>Правильное и неправильное расположение линейки</w:t>
      </w:r>
      <w:r>
        <w:rPr>
          <w:b/>
          <w:noProof/>
          <w:lang w:eastAsia="ru-RU"/>
        </w:rPr>
        <w:t>:</w:t>
      </w:r>
    </w:p>
    <w:p w14:paraId="081158F7" w14:textId="77777777" w:rsidR="002A14FE" w:rsidRDefault="002A14FE" w:rsidP="002A14FE">
      <w:pPr>
        <w:jc w:val="left"/>
        <w:rPr>
          <w:b/>
          <w:noProof/>
          <w:lang w:eastAsia="ru-RU"/>
        </w:rPr>
      </w:pPr>
      <w:r>
        <w:rPr>
          <w:noProof/>
          <w:lang w:eastAsia="ru-RU"/>
        </w:rPr>
        <w:drawing>
          <wp:inline distT="0" distB="0" distL="0" distR="0" wp14:anchorId="0ED827A3" wp14:editId="1C5910A1">
            <wp:extent cx="2937367" cy="1518699"/>
            <wp:effectExtent l="19050" t="19050" r="15875" b="24765"/>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58" cstate="print"/>
                    <a:srcRect/>
                    <a:stretch>
                      <a:fillRect/>
                    </a:stretch>
                  </pic:blipFill>
                  <pic:spPr bwMode="auto">
                    <a:xfrm>
                      <a:off x="0" y="0"/>
                      <a:ext cx="2932883" cy="1516381"/>
                    </a:xfrm>
                    <a:prstGeom prst="rect">
                      <a:avLst/>
                    </a:prstGeom>
                    <a:noFill/>
                    <a:ln w="9525">
                      <a:solidFill>
                        <a:schemeClr val="tx1"/>
                      </a:solidFill>
                      <a:miter lim="800000"/>
                      <a:headEnd/>
                      <a:tailEnd/>
                    </a:ln>
                  </pic:spPr>
                </pic:pic>
              </a:graphicData>
            </a:graphic>
          </wp:inline>
        </w:drawing>
      </w:r>
      <w:r w:rsidRPr="00083144">
        <w:rPr>
          <w:noProof/>
          <w:lang w:eastAsia="ru-RU"/>
        </w:rPr>
        <w:t xml:space="preserve"> </w:t>
      </w:r>
      <w:r>
        <w:rPr>
          <w:noProof/>
          <w:lang w:eastAsia="ru-RU"/>
        </w:rPr>
        <w:drawing>
          <wp:inline distT="0" distB="0" distL="0" distR="0" wp14:anchorId="52413BD0" wp14:editId="1FDFC396">
            <wp:extent cx="2941983" cy="1501552"/>
            <wp:effectExtent l="19050" t="19050" r="10795" b="22860"/>
            <wp:docPr id="40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rotWithShape="1">
                    <a:blip r:embed="rId59" cstate="print"/>
                    <a:srcRect l="3088" r="4989"/>
                    <a:stretch/>
                  </pic:blipFill>
                  <pic:spPr bwMode="auto">
                    <a:xfrm>
                      <a:off x="0" y="0"/>
                      <a:ext cx="2935253" cy="1498117"/>
                    </a:xfrm>
                    <a:prstGeom prst="rect">
                      <a:avLst/>
                    </a:prstGeom>
                    <a:noFill/>
                    <a:ln w="9525" cap="flat" cmpd="sng" algn="ctr">
                      <a:solidFill>
                        <a:sysClr val="windowText" lastClr="000000"/>
                      </a:solidFill>
                      <a:prstDash val="solid"/>
                      <a:miter lim="800000"/>
                      <a:headEnd type="none" w="med" len="med"/>
                      <a:tailEnd type="none" w="med" len="med"/>
                    </a:ln>
                    <a:extLst>
                      <a:ext uri="{53640926-AAD7-44D8-BBD7-CCE9431645EC}">
                        <a14:shadowObscured xmlns:a14="http://schemas.microsoft.com/office/drawing/2010/main"/>
                      </a:ext>
                    </a:extLst>
                  </pic:spPr>
                </pic:pic>
              </a:graphicData>
            </a:graphic>
          </wp:inline>
        </w:drawing>
      </w:r>
    </w:p>
    <w:p w14:paraId="1C8EB6ED" w14:textId="77777777" w:rsidR="002A14FE" w:rsidRPr="00083144" w:rsidRDefault="002A14FE" w:rsidP="002A14FE">
      <w:pPr>
        <w:spacing w:before="120"/>
        <w:rPr>
          <w:lang w:eastAsia="ru-RU"/>
        </w:rPr>
      </w:pPr>
      <w:r w:rsidRPr="00083144">
        <w:rPr>
          <w:b/>
          <w:bCs/>
          <w:lang w:eastAsia="ru-RU"/>
        </w:rPr>
        <w:t>Детальная фотосъемка</w:t>
      </w:r>
    </w:p>
    <w:p w14:paraId="2A0C689B" w14:textId="77777777" w:rsidR="002A14FE" w:rsidRDefault="002A14FE" w:rsidP="002A14FE">
      <w:pPr>
        <w:numPr>
          <w:ilvl w:val="0"/>
          <w:numId w:val="31"/>
        </w:numPr>
        <w:spacing w:before="60"/>
        <w:ind w:left="567" w:hanging="397"/>
        <w:rPr>
          <w:lang w:eastAsia="ru-RU"/>
        </w:rPr>
      </w:pPr>
      <w:r w:rsidRPr="00083144">
        <w:rPr>
          <w:lang w:eastAsia="ru-RU"/>
        </w:rPr>
        <w:t>Детальная фотосъемка применяется для запечатления отдельных следов и иных обнаруженных в ходе осмотра вещественных доказательств. Фотографирование отдельных следов и вещественных доказательств производится с соблюдением требований, предъявляемых к масштабной фотосъемке. При детальной съёмке также могут применяться измерительные методы съёмки с целью определения истинных размеров объектов.</w:t>
      </w:r>
    </w:p>
    <w:p w14:paraId="3915D93A" w14:textId="77777777" w:rsidR="002A14FE" w:rsidRDefault="002A14FE" w:rsidP="002A14FE">
      <w:pPr>
        <w:spacing w:before="120"/>
        <w:rPr>
          <w:b/>
          <w:lang w:eastAsia="ru-RU"/>
        </w:rPr>
      </w:pPr>
      <w:r w:rsidRPr="00083144">
        <w:rPr>
          <w:b/>
          <w:lang w:eastAsia="ru-RU"/>
        </w:rPr>
        <w:t>Другие виды съемки</w:t>
      </w:r>
      <w:r>
        <w:rPr>
          <w:b/>
          <w:lang w:eastAsia="ru-RU"/>
        </w:rPr>
        <w:t>:</w:t>
      </w:r>
    </w:p>
    <w:p w14:paraId="163B5486" w14:textId="77777777" w:rsidR="002A14FE" w:rsidRPr="00083144" w:rsidRDefault="002A14FE" w:rsidP="002A14FE">
      <w:pPr>
        <w:numPr>
          <w:ilvl w:val="0"/>
          <w:numId w:val="31"/>
        </w:numPr>
        <w:spacing w:before="60"/>
        <w:ind w:left="567" w:hanging="397"/>
        <w:rPr>
          <w:lang w:eastAsia="ru-RU"/>
        </w:rPr>
      </w:pPr>
      <w:r w:rsidRPr="00083144">
        <w:rPr>
          <w:lang w:eastAsia="ru-RU"/>
        </w:rPr>
        <w:t>Сигналетическая (опознавательная) фотосъёмка используется для запечатления внешности человека</w:t>
      </w:r>
    </w:p>
    <w:p w14:paraId="7D2652F8" w14:textId="77777777" w:rsidR="002A14FE" w:rsidRPr="00083144" w:rsidRDefault="002A14FE" w:rsidP="002A14FE">
      <w:pPr>
        <w:numPr>
          <w:ilvl w:val="0"/>
          <w:numId w:val="31"/>
        </w:numPr>
        <w:spacing w:before="60"/>
        <w:ind w:left="567" w:hanging="397"/>
        <w:rPr>
          <w:lang w:eastAsia="ru-RU"/>
        </w:rPr>
      </w:pPr>
      <w:r>
        <w:rPr>
          <w:lang w:eastAsia="ru-RU"/>
        </w:rPr>
        <w:t xml:space="preserve">Макрофотосъемка </w:t>
      </w:r>
      <w:r w:rsidRPr="00083144">
        <w:rPr>
          <w:lang w:eastAsia="ru-RU"/>
        </w:rPr>
        <w:t>- фотографирование объектов с непосредственным увеличением, но без применения микроскопа.</w:t>
      </w:r>
    </w:p>
    <w:p w14:paraId="424A006F" w14:textId="77777777" w:rsidR="002A14FE" w:rsidRPr="00083144" w:rsidRDefault="002A14FE" w:rsidP="002A14FE">
      <w:pPr>
        <w:numPr>
          <w:ilvl w:val="0"/>
          <w:numId w:val="31"/>
        </w:numPr>
        <w:spacing w:before="60"/>
        <w:ind w:left="567" w:hanging="397"/>
        <w:rPr>
          <w:lang w:eastAsia="ru-RU"/>
        </w:rPr>
      </w:pPr>
      <w:r w:rsidRPr="00083144">
        <w:rPr>
          <w:lang w:eastAsia="ru-RU"/>
        </w:rPr>
        <w:t>Видеозапись, рекомендуется в следующих случаях:</w:t>
      </w:r>
    </w:p>
    <w:p w14:paraId="2BFF8468" w14:textId="77777777" w:rsidR="002A14FE" w:rsidRPr="00083144" w:rsidRDefault="002A14FE" w:rsidP="002A14FE">
      <w:pPr>
        <w:numPr>
          <w:ilvl w:val="0"/>
          <w:numId w:val="31"/>
        </w:numPr>
        <w:tabs>
          <w:tab w:val="num" w:pos="1440"/>
        </w:tabs>
        <w:spacing w:before="60"/>
        <w:ind w:left="567" w:hanging="397"/>
        <w:rPr>
          <w:lang w:eastAsia="ru-RU"/>
        </w:rPr>
      </w:pPr>
      <w:r w:rsidRPr="00083144">
        <w:rPr>
          <w:lang w:eastAsia="ru-RU"/>
        </w:rPr>
        <w:t xml:space="preserve"> при срочной необходимости устранений последствий происшествия;</w:t>
      </w:r>
    </w:p>
    <w:p w14:paraId="04875AB5" w14:textId="77777777" w:rsidR="002A14FE" w:rsidRPr="00E8763C" w:rsidRDefault="002A14FE" w:rsidP="002A14FE">
      <w:pPr>
        <w:numPr>
          <w:ilvl w:val="0"/>
          <w:numId w:val="31"/>
        </w:numPr>
        <w:tabs>
          <w:tab w:val="num" w:pos="1440"/>
        </w:tabs>
        <w:spacing w:before="60"/>
        <w:ind w:left="567" w:hanging="397"/>
        <w:rPr>
          <w:lang w:eastAsia="ru-RU"/>
        </w:rPr>
      </w:pPr>
      <w:r w:rsidRPr="00E8763C">
        <w:rPr>
          <w:lang w:eastAsia="ru-RU"/>
        </w:rPr>
        <w:t xml:space="preserve">При осмотре значительных по размерам мест происшествий (особенно актуально при </w:t>
      </w:r>
      <w:r>
        <w:rPr>
          <w:lang w:eastAsia="ru-RU"/>
        </w:rPr>
        <w:t xml:space="preserve">приведших к </w:t>
      </w:r>
      <w:r w:rsidRPr="00E8763C">
        <w:rPr>
          <w:lang w:eastAsia="ru-RU"/>
        </w:rPr>
        <w:t>ЧС</w:t>
      </w:r>
      <w:r>
        <w:rPr>
          <w:lang w:eastAsia="ru-RU"/>
        </w:rPr>
        <w:t xml:space="preserve"> оперативных событиях</w:t>
      </w:r>
      <w:r w:rsidRPr="00E8763C">
        <w:rPr>
          <w:lang w:eastAsia="ru-RU"/>
        </w:rPr>
        <w:t>);</w:t>
      </w:r>
    </w:p>
    <w:p w14:paraId="57AF8BD2" w14:textId="77777777" w:rsidR="002A14FE" w:rsidRDefault="002A14FE" w:rsidP="002A14FE">
      <w:pPr>
        <w:numPr>
          <w:ilvl w:val="0"/>
          <w:numId w:val="31"/>
        </w:numPr>
        <w:tabs>
          <w:tab w:val="num" w:pos="1440"/>
        </w:tabs>
        <w:spacing w:before="60"/>
        <w:ind w:left="567" w:hanging="397"/>
        <w:rPr>
          <w:lang w:eastAsia="ru-RU"/>
        </w:rPr>
      </w:pPr>
      <w:r w:rsidRPr="00E8763C">
        <w:rPr>
          <w:lang w:eastAsia="ru-RU"/>
        </w:rPr>
        <w:t>В связи с неблагоприятными метеоусловиями (снегопад, дождь) возможно</w:t>
      </w:r>
      <w:r w:rsidRPr="00083144">
        <w:rPr>
          <w:lang w:eastAsia="ru-RU"/>
        </w:rPr>
        <w:t xml:space="preserve"> исчезновение следов происшествия.</w:t>
      </w:r>
    </w:p>
    <w:p w14:paraId="0493EEBB" w14:textId="77777777" w:rsidR="002A14FE" w:rsidRDefault="002A14FE" w:rsidP="002A14FE">
      <w:pPr>
        <w:spacing w:before="120"/>
        <w:rPr>
          <w:b/>
          <w:lang w:eastAsia="ru-RU"/>
        </w:rPr>
      </w:pPr>
      <w:r w:rsidRPr="00083144">
        <w:rPr>
          <w:b/>
          <w:lang w:eastAsia="ru-RU"/>
        </w:rPr>
        <w:t>Размещение объектов при съёмке</w:t>
      </w:r>
    </w:p>
    <w:p w14:paraId="3A3A1D94" w14:textId="77777777" w:rsidR="002A14FE" w:rsidRPr="00083144" w:rsidRDefault="002A14FE" w:rsidP="002A14FE">
      <w:pPr>
        <w:spacing w:before="120"/>
        <w:rPr>
          <w:lang w:eastAsia="ru-RU"/>
        </w:rPr>
      </w:pPr>
      <w:r w:rsidRPr="00083144">
        <w:rPr>
          <w:lang w:eastAsia="ru-RU"/>
        </w:rPr>
        <w:t xml:space="preserve">Оптимально такое положение, при котором наиболее удачно воспроизводятся </w:t>
      </w:r>
      <w:r w:rsidRPr="00083144">
        <w:rPr>
          <w:u w:val="single"/>
          <w:lang w:eastAsia="ru-RU"/>
        </w:rPr>
        <w:t>форма и характерные особенности объекта</w:t>
      </w:r>
      <w:r w:rsidRPr="00083144">
        <w:rPr>
          <w:lang w:eastAsia="ru-RU"/>
        </w:rPr>
        <w:t>. Располагают его перед камерой в положении, привычном для наблюдения.</w:t>
      </w:r>
    </w:p>
    <w:p w14:paraId="628D7F98" w14:textId="77777777" w:rsidR="002A14FE" w:rsidRPr="00083144" w:rsidRDefault="002A14FE" w:rsidP="002A14FE">
      <w:pPr>
        <w:spacing w:before="120"/>
        <w:rPr>
          <w:lang w:eastAsia="ru-RU"/>
        </w:rPr>
      </w:pPr>
      <w:r w:rsidRPr="00083144">
        <w:rPr>
          <w:lang w:eastAsia="ru-RU"/>
        </w:rPr>
        <w:t xml:space="preserve">Необходимо запечатлеть такие особенности, как </w:t>
      </w:r>
      <w:r w:rsidRPr="00083144">
        <w:rPr>
          <w:u w:val="single"/>
          <w:lang w:eastAsia="ru-RU"/>
        </w:rPr>
        <w:t>видимые дефекты, повреждения, надписи, клейма, следы</w:t>
      </w:r>
      <w:r w:rsidRPr="00083144">
        <w:rPr>
          <w:lang w:eastAsia="ru-RU"/>
        </w:rPr>
        <w:t>. Если важные для объекта особенности имеются на его противоположных сторонах, то съёмку общего вида производят дважды.</w:t>
      </w:r>
    </w:p>
    <w:p w14:paraId="6964D956" w14:textId="77777777" w:rsidR="002A14FE" w:rsidRPr="00083144" w:rsidRDefault="002A14FE" w:rsidP="002A14FE">
      <w:pPr>
        <w:spacing w:before="120"/>
        <w:rPr>
          <w:lang w:eastAsia="ru-RU"/>
        </w:rPr>
      </w:pPr>
      <w:r w:rsidRPr="00083144">
        <w:rPr>
          <w:lang w:eastAsia="ru-RU"/>
        </w:rPr>
        <w:t>Разные по размерам предметы объединяют для съёмки в однородные группы. Чтобы запечатлеть крупногабаритные предметы в крупном масштабе, целесообразно изготовить фотопанораму либо воспроизвести их отдельные части с необходимым увеличением. Размещая в кадре объект и масштабную линейку, следует соблюдать композицию будущего изображения. Предметы располагаются в центре кадра симметрично его границам, а протяжённые – вдоль длинной стороны. Вспомогательные элементы (масштабная линейка, стрелки-указатели) устанавливаются в свободном пространстве кадра, не нарушая его симметрии. Линейку размещают параллельно одной из сторон предмета, как правило, большей.</w:t>
      </w:r>
    </w:p>
    <w:p w14:paraId="5CF2A064" w14:textId="77777777" w:rsidR="002A14FE" w:rsidRDefault="002A14FE" w:rsidP="002A14FE">
      <w:pPr>
        <w:spacing w:before="120"/>
        <w:rPr>
          <w:lang w:eastAsia="ru-RU"/>
        </w:rPr>
      </w:pPr>
      <w:r w:rsidRPr="00083144">
        <w:rPr>
          <w:lang w:eastAsia="ru-RU"/>
        </w:rPr>
        <w:t>При фотосъёмке тонких предметов, в частности документов, линейку кладут в одной плоскости с объектом. Когда фотографируют объёмные предметы, она находится либо на уровне плоскости с наиболее характерными деталями, либо в плоскости, где объект имеет максимальные размеры</w:t>
      </w:r>
      <w:r>
        <w:rPr>
          <w:lang w:eastAsia="ru-RU"/>
        </w:rPr>
        <w:t>.</w:t>
      </w:r>
    </w:p>
    <w:p w14:paraId="63000899" w14:textId="77777777" w:rsidR="002A14FE" w:rsidRPr="00083144" w:rsidRDefault="002A14FE" w:rsidP="002A14FE">
      <w:pPr>
        <w:spacing w:before="120"/>
        <w:rPr>
          <w:lang w:eastAsia="ru-RU"/>
        </w:rPr>
      </w:pPr>
      <w:r w:rsidRPr="00083144">
        <w:rPr>
          <w:b/>
          <w:bCs/>
          <w:lang w:eastAsia="ru-RU"/>
        </w:rPr>
        <w:t>Освещение при съёмке</w:t>
      </w:r>
    </w:p>
    <w:p w14:paraId="1356C17B" w14:textId="77777777" w:rsidR="002A14FE" w:rsidRPr="00083144" w:rsidRDefault="002A14FE" w:rsidP="002A14FE">
      <w:pPr>
        <w:spacing w:before="120"/>
        <w:rPr>
          <w:lang w:eastAsia="ru-RU"/>
        </w:rPr>
      </w:pPr>
      <w:r w:rsidRPr="00083144">
        <w:rPr>
          <w:lang w:eastAsia="ru-RU"/>
        </w:rPr>
        <w:t>При съёмке общего вида объектов используются все виды освещения: рассеянное, направленное и смешанное. Съёмка может проводиться в отражённом свете, а также в проходящих лучах, характерные особенности выявляются за счёт оптимального распределения светотени по поверхности объекта.</w:t>
      </w:r>
    </w:p>
    <w:p w14:paraId="024954BE" w14:textId="77777777" w:rsidR="002A14FE" w:rsidRPr="00083144" w:rsidRDefault="002A14FE" w:rsidP="002A14FE">
      <w:pPr>
        <w:spacing w:before="120"/>
        <w:rPr>
          <w:lang w:eastAsia="ru-RU"/>
        </w:rPr>
      </w:pPr>
      <w:r w:rsidRPr="00083144">
        <w:rPr>
          <w:u w:val="single"/>
          <w:lang w:eastAsia="ru-RU"/>
        </w:rPr>
        <w:t xml:space="preserve">Рассеянное освещение </w:t>
      </w:r>
      <w:r w:rsidRPr="00083144">
        <w:rPr>
          <w:lang w:eastAsia="ru-RU"/>
        </w:rPr>
        <w:t xml:space="preserve">создаёт изображение без резких теней со слабо выраженным объёмом. Оно наиболее пригодно для фотографирования объектов с широким интервалом яркостей, поскольку не создаёт бликов на металлических и полированных поверхностях. </w:t>
      </w:r>
      <w:r w:rsidRPr="00083144">
        <w:rPr>
          <w:u w:val="single"/>
          <w:lang w:eastAsia="ru-RU"/>
        </w:rPr>
        <w:t xml:space="preserve">Направленное освещение </w:t>
      </w:r>
      <w:r w:rsidRPr="00083144">
        <w:rPr>
          <w:lang w:eastAsia="ru-RU"/>
        </w:rPr>
        <w:t>создаёт на объекте контрастный светотеневой рисунок, передавая его объём и особенности рельефа. Используется вертикальное (опаковое), лобовое, боковое и косонаправленное освещение.</w:t>
      </w:r>
    </w:p>
    <w:p w14:paraId="5244B452" w14:textId="77777777" w:rsidR="002A14FE" w:rsidRDefault="002A14FE" w:rsidP="002A14FE">
      <w:pPr>
        <w:spacing w:before="120"/>
        <w:rPr>
          <w:lang w:eastAsia="ru-RU"/>
        </w:rPr>
      </w:pPr>
      <w:r w:rsidRPr="00083144">
        <w:rPr>
          <w:lang w:eastAsia="ru-RU"/>
        </w:rPr>
        <w:t>Необходимо заметить, что оптимальное освещение при фотографировании даже несложных по конфигурации объектов можно получить только с помощью нескольких источников света.</w:t>
      </w:r>
    </w:p>
    <w:p w14:paraId="30C68994" w14:textId="77777777" w:rsidR="002A14FE" w:rsidRDefault="002A14FE" w:rsidP="002A14FE">
      <w:pPr>
        <w:jc w:val="center"/>
        <w:rPr>
          <w:lang w:eastAsia="ru-RU"/>
        </w:rPr>
      </w:pPr>
      <w:r>
        <w:rPr>
          <w:noProof/>
          <w:lang w:eastAsia="ru-RU"/>
        </w:rPr>
        <w:drawing>
          <wp:inline distT="0" distB="0" distL="0" distR="0" wp14:anchorId="4816C8A3" wp14:editId="665F15D3">
            <wp:extent cx="5538994" cy="1851313"/>
            <wp:effectExtent l="19050" t="19050" r="24130" b="15875"/>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rotWithShape="1">
                    <a:blip r:embed="rId60" cstate="print"/>
                    <a:srcRect l="3177" t="9612" r="3177"/>
                    <a:stretch/>
                  </pic:blipFill>
                  <pic:spPr bwMode="auto">
                    <a:xfrm>
                      <a:off x="0" y="0"/>
                      <a:ext cx="5545914" cy="185362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4B98D0CD" w14:textId="77777777" w:rsidR="002A14FE" w:rsidRDefault="002A14FE" w:rsidP="002A14FE">
      <w:pPr>
        <w:jc w:val="center"/>
        <w:rPr>
          <w:lang w:eastAsia="ru-RU"/>
        </w:rPr>
      </w:pPr>
      <w:r>
        <w:rPr>
          <w:noProof/>
          <w:lang w:eastAsia="ru-RU"/>
        </w:rPr>
        <w:drawing>
          <wp:inline distT="0" distB="0" distL="0" distR="0" wp14:anchorId="25B9E639" wp14:editId="68D532AA">
            <wp:extent cx="5565588" cy="1777083"/>
            <wp:effectExtent l="19050" t="19050" r="16510" b="13970"/>
            <wp:docPr id="61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pic:cNvPicPr>
                      <a:picLocks noChangeAspect="1" noChangeArrowheads="1"/>
                    </pic:cNvPicPr>
                  </pic:nvPicPr>
                  <pic:blipFill>
                    <a:blip r:embed="rId61" cstate="print"/>
                    <a:srcRect/>
                    <a:stretch>
                      <a:fillRect/>
                    </a:stretch>
                  </pic:blipFill>
                  <pic:spPr bwMode="auto">
                    <a:xfrm>
                      <a:off x="0" y="0"/>
                      <a:ext cx="5566277" cy="1777303"/>
                    </a:xfrm>
                    <a:prstGeom prst="rect">
                      <a:avLst/>
                    </a:prstGeom>
                    <a:noFill/>
                    <a:ln w="9525">
                      <a:solidFill>
                        <a:schemeClr val="tx1"/>
                      </a:solidFill>
                      <a:miter lim="800000"/>
                      <a:headEnd/>
                      <a:tailEnd/>
                    </a:ln>
                  </pic:spPr>
                </pic:pic>
              </a:graphicData>
            </a:graphic>
          </wp:inline>
        </w:drawing>
      </w:r>
    </w:p>
    <w:p w14:paraId="408F20BD" w14:textId="77777777" w:rsidR="002A14FE" w:rsidRDefault="002A14FE" w:rsidP="002A14FE">
      <w:pPr>
        <w:tabs>
          <w:tab w:val="left" w:pos="1089"/>
        </w:tabs>
        <w:spacing w:before="120"/>
        <w:jc w:val="left"/>
        <w:rPr>
          <w:b/>
          <w:bCs/>
        </w:rPr>
      </w:pPr>
      <w:r w:rsidRPr="002510F3">
        <w:rPr>
          <w:b/>
          <w:bCs/>
        </w:rPr>
        <w:t>Выбор фона</w:t>
      </w:r>
    </w:p>
    <w:p w14:paraId="4DE7CB73" w14:textId="77777777" w:rsidR="002A14FE" w:rsidRDefault="002A14FE" w:rsidP="002A14FE">
      <w:pPr>
        <w:tabs>
          <w:tab w:val="left" w:pos="1089"/>
        </w:tabs>
        <w:spacing w:before="120"/>
        <w:rPr>
          <w:lang w:eastAsia="ru-RU"/>
        </w:rPr>
      </w:pPr>
      <w:r>
        <w:rPr>
          <w:lang w:eastAsia="ru-RU"/>
        </w:rPr>
        <w:t>Фон на фотоснимках служит важным композиционным элементом. От его тональности зависит чёткость передачи формы предмета и линий его контура. Фон должен быть однородным (без отвлекающих деталей) и нейтральным по отношению к объекту.</w:t>
      </w:r>
    </w:p>
    <w:p w14:paraId="5074DDFB" w14:textId="77777777" w:rsidR="002A14FE" w:rsidRDefault="002A14FE" w:rsidP="002A14FE">
      <w:pPr>
        <w:tabs>
          <w:tab w:val="left" w:pos="1089"/>
        </w:tabs>
        <w:spacing w:before="120"/>
        <w:rPr>
          <w:lang w:eastAsia="ru-RU"/>
        </w:rPr>
      </w:pPr>
      <w:r>
        <w:rPr>
          <w:lang w:eastAsia="ru-RU"/>
        </w:rPr>
        <w:t>В этом качестве используют листы чистой ровной бумаги, белой, серой или чёрной.</w:t>
      </w:r>
    </w:p>
    <w:p w14:paraId="2E74D2E8" w14:textId="77777777" w:rsidR="002A14FE" w:rsidRDefault="002A14FE" w:rsidP="002A14FE">
      <w:pPr>
        <w:tabs>
          <w:tab w:val="left" w:pos="1089"/>
        </w:tabs>
        <w:spacing w:before="120"/>
        <w:rPr>
          <w:lang w:eastAsia="ru-RU"/>
        </w:rPr>
      </w:pPr>
      <w:r>
        <w:rPr>
          <w:lang w:eastAsia="ru-RU"/>
        </w:rPr>
        <w:t>Однородность фона достигается его равномерным освещением. Нейтральным считается фон, тональность которого отличается от периферийных участков предмета, что обеспечивает различимость его контуров. Тёмные объекты фотографируют на светлом фоне, а светлые – на тёмном. Для объектов с широким интервалом яркостей фон должен быть темнее самого светлого участка и светлее самого тёмного.</w:t>
      </w:r>
    </w:p>
    <w:p w14:paraId="52CBD743" w14:textId="77777777" w:rsidR="002A14FE" w:rsidRDefault="002A14FE" w:rsidP="002A14FE">
      <w:pPr>
        <w:tabs>
          <w:tab w:val="left" w:pos="1089"/>
        </w:tabs>
        <w:spacing w:before="120"/>
        <w:rPr>
          <w:lang w:eastAsia="ru-RU"/>
        </w:rPr>
        <w:sectPr w:rsidR="002A14FE" w:rsidSect="00C74D04">
          <w:pgSz w:w="11907" w:h="16839" w:code="9"/>
          <w:pgMar w:top="567" w:right="1021" w:bottom="567" w:left="1247" w:header="737" w:footer="680" w:gutter="0"/>
          <w:cols w:space="708"/>
          <w:docGrid w:linePitch="360"/>
        </w:sectPr>
      </w:pPr>
    </w:p>
    <w:p w14:paraId="710DFC07" w14:textId="77777777" w:rsidR="00EB1A1C" w:rsidRDefault="00EB1A1C" w:rsidP="006C38D9">
      <w:pPr>
        <w:pStyle w:val="22"/>
        <w:rPr>
          <w:i w:val="0"/>
          <w:snapToGrid w:val="0"/>
          <w:sz w:val="24"/>
          <w:szCs w:val="24"/>
        </w:rPr>
      </w:pPr>
      <w:bookmarkStart w:id="1491" w:name="_Toc176969580"/>
      <w:r w:rsidRPr="0007735E">
        <w:rPr>
          <w:i w:val="0"/>
          <w:snapToGrid w:val="0"/>
          <w:sz w:val="24"/>
          <w:szCs w:val="24"/>
        </w:rPr>
        <w:t>ПРИЛОЖЕНИЕ 1</w:t>
      </w:r>
      <w:r>
        <w:rPr>
          <w:i w:val="0"/>
          <w:snapToGrid w:val="0"/>
          <w:sz w:val="24"/>
          <w:szCs w:val="24"/>
        </w:rPr>
        <w:t>4</w:t>
      </w:r>
      <w:r w:rsidRPr="0007735E">
        <w:rPr>
          <w:i w:val="0"/>
          <w:snapToGrid w:val="0"/>
          <w:sz w:val="24"/>
          <w:szCs w:val="24"/>
        </w:rPr>
        <w:t xml:space="preserve">. </w:t>
      </w:r>
      <w:r>
        <w:rPr>
          <w:i w:val="0"/>
          <w:snapToGrid w:val="0"/>
          <w:sz w:val="24"/>
          <w:szCs w:val="24"/>
        </w:rPr>
        <w:t>СХЕМА ПРИНЯТИЯ РЕШЕНИЯ ОБ ОТНЕСЕНИИ ОПЕРАТИВНЫХ СОБЫТИЙ В ПОД</w:t>
      </w:r>
      <w:r w:rsidR="000F29E6">
        <w:rPr>
          <w:i w:val="0"/>
          <w:snapToGrid w:val="0"/>
          <w:sz w:val="24"/>
          <w:szCs w:val="24"/>
        </w:rPr>
        <w:t>Р</w:t>
      </w:r>
      <w:r>
        <w:rPr>
          <w:i w:val="0"/>
          <w:snapToGrid w:val="0"/>
          <w:sz w:val="24"/>
          <w:szCs w:val="24"/>
        </w:rPr>
        <w:t>ЯДНЫХ/СУБПОДРЯДНЫХ ОРГАНИЗАЦИЯХ К УЧЕТУ В СТАТИСТИКЕ КОМПАНИИ</w:t>
      </w:r>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r w:rsidRPr="0007735E">
        <w:rPr>
          <w:i w:val="0"/>
          <w:snapToGrid w:val="0"/>
          <w:sz w:val="24"/>
          <w:szCs w:val="24"/>
        </w:rPr>
        <w:t xml:space="preserve"> </w:t>
      </w:r>
    </w:p>
    <w:p w14:paraId="408A9ED1" w14:textId="77777777" w:rsidR="00EB1A1C" w:rsidRDefault="00EB1A1C" w:rsidP="006C38D9">
      <w:pPr>
        <w:rPr>
          <w:lang w:eastAsia="ru-RU"/>
        </w:rPr>
      </w:pPr>
    </w:p>
    <w:p w14:paraId="20FB7E96" w14:textId="77777777" w:rsidR="00EB1A1C" w:rsidRDefault="008A3A54" w:rsidP="006C38D9">
      <w:pPr>
        <w:rPr>
          <w:lang w:eastAsia="ru-RU"/>
        </w:rPr>
      </w:pPr>
      <w:r w:rsidRPr="00EB1A1C">
        <w:rPr>
          <w:b/>
          <w:bCs/>
          <w:i/>
          <w:iCs/>
          <w:noProof/>
          <w:lang w:eastAsia="ru-RU"/>
        </w:rPr>
        <mc:AlternateContent>
          <mc:Choice Requires="wpg">
            <w:drawing>
              <wp:anchor distT="0" distB="0" distL="114300" distR="114300" simplePos="0" relativeHeight="251624960" behindDoc="0" locked="0" layoutInCell="1" allowOverlap="1" wp14:anchorId="1346DBC8" wp14:editId="56059CFE">
                <wp:simplePos x="0" y="0"/>
                <wp:positionH relativeFrom="margin">
                  <wp:posOffset>134208</wp:posOffset>
                </wp:positionH>
                <wp:positionV relativeFrom="paragraph">
                  <wp:posOffset>87836</wp:posOffset>
                </wp:positionV>
                <wp:extent cx="9555892" cy="4481384"/>
                <wp:effectExtent l="19050" t="0" r="26670" b="14605"/>
                <wp:wrapNone/>
                <wp:docPr id="12" name="Группа 5"/>
                <wp:cNvGraphicFramePr/>
                <a:graphic xmlns:a="http://schemas.openxmlformats.org/drawingml/2006/main">
                  <a:graphicData uri="http://schemas.microsoft.com/office/word/2010/wordprocessingGroup">
                    <wpg:wgp>
                      <wpg:cNvGrpSpPr/>
                      <wpg:grpSpPr>
                        <a:xfrm>
                          <a:off x="0" y="0"/>
                          <a:ext cx="9555892" cy="4481384"/>
                          <a:chOff x="0" y="607878"/>
                          <a:chExt cx="9435753" cy="3027117"/>
                        </a:xfrm>
                      </wpg:grpSpPr>
                      <wpg:grpSp>
                        <wpg:cNvPr id="2051" name="Группа 2051"/>
                        <wpg:cNvGrpSpPr/>
                        <wpg:grpSpPr>
                          <a:xfrm>
                            <a:off x="0" y="607878"/>
                            <a:ext cx="9435753" cy="3027117"/>
                            <a:chOff x="0" y="607878"/>
                            <a:chExt cx="9435753" cy="3027117"/>
                          </a:xfrm>
                        </wpg:grpSpPr>
                        <wps:wsp>
                          <wps:cNvPr id="2052" name="Пятно 1 2052"/>
                          <wps:cNvSpPr/>
                          <wps:spPr>
                            <a:xfrm>
                              <a:off x="0" y="1384034"/>
                              <a:ext cx="1584294" cy="1146642"/>
                            </a:xfrm>
                            <a:prstGeom prst="irregularSeal1">
                              <a:avLst/>
                            </a:prstGeom>
                            <a:solidFill>
                              <a:srgbClr val="FF9966"/>
                            </a:solidFill>
                            <a:ln w="12700" cap="flat" cmpd="sng" algn="ctr">
                              <a:solidFill>
                                <a:srgbClr val="5B9BD5">
                                  <a:shade val="50000"/>
                                </a:srgbClr>
                              </a:solidFill>
                              <a:prstDash val="solid"/>
                              <a:miter lim="800000"/>
                            </a:ln>
                            <a:effectLst/>
                          </wps:spPr>
                          <wps:bodyPr rtlCol="0" anchor="ctr"/>
                        </wps:wsp>
                        <wpg:grpSp>
                          <wpg:cNvPr id="2053" name="Группа 2053"/>
                          <wpg:cNvGrpSpPr/>
                          <wpg:grpSpPr>
                            <a:xfrm>
                              <a:off x="294520" y="607878"/>
                              <a:ext cx="9141233" cy="3027117"/>
                              <a:chOff x="294523" y="607879"/>
                              <a:chExt cx="6328556" cy="4372508"/>
                            </a:xfrm>
                          </wpg:grpSpPr>
                          <wps:wsp>
                            <wps:cNvPr id="2054" name="Скругленный прямоугольник 2054"/>
                            <wps:cNvSpPr/>
                            <wps:spPr>
                              <a:xfrm>
                                <a:off x="1134344" y="4688551"/>
                                <a:ext cx="5488735" cy="291836"/>
                              </a:xfrm>
                              <a:prstGeom prst="roundRect">
                                <a:avLst/>
                              </a:prstGeom>
                              <a:solidFill>
                                <a:sysClr val="window" lastClr="FFFFFF">
                                  <a:lumMod val="85000"/>
                                </a:sysClr>
                              </a:solidFill>
                              <a:ln w="6350" cap="flat" cmpd="sng" algn="ctr">
                                <a:solidFill>
                                  <a:sysClr val="windowText" lastClr="000000">
                                    <a:lumMod val="50000"/>
                                    <a:lumOff val="50000"/>
                                  </a:sysClr>
                                </a:solidFill>
                                <a:prstDash val="solid"/>
                                <a:miter lim="800000"/>
                              </a:ln>
                              <a:effectLst/>
                            </wps:spPr>
                            <wps:txbx>
                              <w:txbxContent>
                                <w:p w14:paraId="160079B4" w14:textId="77777777" w:rsidR="003A2EA7" w:rsidRDefault="003A2EA7" w:rsidP="00EB1A1C">
                                  <w:pPr>
                                    <w:pStyle w:val="afa"/>
                                    <w:spacing w:before="0" w:beforeAutospacing="0" w:after="0" w:afterAutospacing="0"/>
                                    <w:jc w:val="center"/>
                                  </w:pPr>
                                  <w:r>
                                    <w:rPr>
                                      <w:rFonts w:ascii="Europe" w:hAnsi="Europe" w:cs="Arial"/>
                                      <w:b/>
                                      <w:bCs/>
                                      <w:color w:val="000000"/>
                                      <w:kern w:val="24"/>
                                      <w:sz w:val="20"/>
                                      <w:szCs w:val="20"/>
                                    </w:rPr>
                                    <w:t xml:space="preserve"> </w:t>
                                  </w:r>
                                  <w:r w:rsidRPr="00EB1A1C">
                                    <w:rPr>
                                      <w:rFonts w:ascii="Europe" w:hAnsi="Europe" w:cs="Arial"/>
                                      <w:b/>
                                      <w:bCs/>
                                      <w:color w:val="000000"/>
                                      <w:kern w:val="24"/>
                                      <w:sz w:val="20"/>
                                      <w:szCs w:val="20"/>
                                    </w:rPr>
                                    <w:t>(</w:t>
                                  </w:r>
                                  <w:r>
                                    <w:rPr>
                                      <w:rFonts w:ascii="Europe" w:hAnsi="Europe" w:cs="Arial"/>
                                      <w:b/>
                                      <w:bCs/>
                                      <w:color w:val="000000"/>
                                      <w:kern w:val="24"/>
                                      <w:sz w:val="20"/>
                                      <w:szCs w:val="20"/>
                                      <w:lang w:val="en-US"/>
                                    </w:rPr>
                                    <w:t>II</w:t>
                                  </w:r>
                                  <w:r w:rsidRPr="00EB1A1C">
                                    <w:rPr>
                                      <w:rFonts w:ascii="Europe" w:hAnsi="Europe" w:cs="Arial"/>
                                      <w:b/>
                                      <w:bCs/>
                                      <w:color w:val="000000" w:themeColor="text1"/>
                                      <w:kern w:val="24"/>
                                      <w:sz w:val="20"/>
                                      <w:szCs w:val="20"/>
                                    </w:rPr>
                                    <w:t xml:space="preserve">)  </w:t>
                                  </w:r>
                                  <w:r>
                                    <w:rPr>
                                      <w:rFonts w:ascii="Europe" w:hAnsi="Europe" w:cs="Arial"/>
                                      <w:b/>
                                      <w:bCs/>
                                      <w:color w:val="000000" w:themeColor="text1"/>
                                      <w:kern w:val="24"/>
                                      <w:sz w:val="20"/>
                                      <w:szCs w:val="20"/>
                                    </w:rPr>
                                    <w:t>«НЕ ПОДЛЕЖИТ УЧЁТУ В СТАТИСТИКЕ КОМПАНИИ»</w:t>
                                  </w:r>
                                  <w:r>
                                    <w:rPr>
                                      <w:rFonts w:ascii="Europe" w:hAnsi="Europe" w:cs="Arial"/>
                                      <w:b/>
                                      <w:bCs/>
                                      <w:color w:val="000000" w:themeColor="text1"/>
                                      <w:kern w:val="24"/>
                                      <w:position w:val="6"/>
                                      <w:sz w:val="20"/>
                                      <w:szCs w:val="20"/>
                                      <w:vertAlign w:val="superscript"/>
                                    </w:rPr>
                                    <w:t>4</w:t>
                                  </w:r>
                                </w:p>
                              </w:txbxContent>
                            </wps:txbx>
                            <wps:bodyPr rtlCol="0" anchor="ctr"/>
                          </wps:wsp>
                          <wps:wsp>
                            <wps:cNvPr id="2055" name="Прямоугольник 2055"/>
                            <wps:cNvSpPr/>
                            <wps:spPr>
                              <a:xfrm>
                                <a:off x="1384766" y="2114595"/>
                                <a:ext cx="1136380" cy="1003785"/>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14:paraId="46E144A2" w14:textId="77777777" w:rsidR="003A2EA7" w:rsidRDefault="003A2EA7" w:rsidP="00EB1A1C">
                                  <w:pPr>
                                    <w:pStyle w:val="afa"/>
                                    <w:spacing w:before="0" w:beforeAutospacing="0" w:after="0" w:afterAutospacing="0"/>
                                    <w:jc w:val="center"/>
                                  </w:pPr>
                                  <w:r>
                                    <w:rPr>
                                      <w:rFonts w:ascii="Europe" w:hAnsi="Europe" w:cs="Arial"/>
                                      <w:color w:val="000000"/>
                                      <w:kern w:val="24"/>
                                      <w:sz w:val="16"/>
                                      <w:szCs w:val="16"/>
                                    </w:rPr>
                                    <w:t>ОГ (Заказчик)</w:t>
                                  </w:r>
                                </w:p>
                                <w:p w14:paraId="4B12DCB5" w14:textId="77777777" w:rsidR="003A2EA7" w:rsidRDefault="003A2EA7" w:rsidP="00EB1A1C">
                                  <w:pPr>
                                    <w:pStyle w:val="afa"/>
                                    <w:spacing w:before="0" w:beforeAutospacing="0" w:after="0" w:afterAutospacing="0"/>
                                    <w:jc w:val="center"/>
                                  </w:pPr>
                                  <w:r>
                                    <w:rPr>
                                      <w:rFonts w:ascii="Europe" w:hAnsi="Europe" w:cs="Arial"/>
                                      <w:color w:val="000000"/>
                                      <w:kern w:val="24"/>
                                      <w:sz w:val="16"/>
                                      <w:szCs w:val="16"/>
                                    </w:rPr>
                                    <w:t xml:space="preserve">находится в Периметре консолидации отчетности ПБОТОС и заключён договор подряда. </w:t>
                                  </w:r>
                                </w:p>
                              </w:txbxContent>
                            </wps:txbx>
                            <wps:bodyPr rtlCol="0" anchor="ctr"/>
                          </wps:wsp>
                          <wps:wsp>
                            <wps:cNvPr id="2056" name="Прямая со стрелкой 2056"/>
                            <wps:cNvCnPr/>
                            <wps:spPr>
                              <a:xfrm>
                                <a:off x="1944132" y="3153911"/>
                                <a:ext cx="0" cy="1508002"/>
                              </a:xfrm>
                              <a:prstGeom prst="straightConnector1">
                                <a:avLst/>
                              </a:prstGeom>
                              <a:noFill/>
                              <a:ln w="6350" cap="flat" cmpd="sng" algn="ctr">
                                <a:solidFill>
                                  <a:sysClr val="windowText" lastClr="000000"/>
                                </a:solidFill>
                                <a:prstDash val="solid"/>
                                <a:miter lim="800000"/>
                                <a:tailEnd type="arrow"/>
                              </a:ln>
                              <a:effectLst/>
                            </wps:spPr>
                            <wps:bodyPr/>
                          </wps:wsp>
                          <wps:wsp>
                            <wps:cNvPr id="2057" name="TextBox 67"/>
                            <wps:cNvSpPr txBox="1"/>
                            <wps:spPr>
                              <a:xfrm>
                                <a:off x="1684518" y="3903795"/>
                                <a:ext cx="285143" cy="333425"/>
                              </a:xfrm>
                              <a:prstGeom prst="rect">
                                <a:avLst/>
                              </a:prstGeom>
                              <a:noFill/>
                            </wps:spPr>
                            <wps:txbx>
                              <w:txbxContent>
                                <w:p w14:paraId="6B217B25"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58" name="Скругленный прямоугольник 2058"/>
                            <wps:cNvSpPr/>
                            <wps:spPr>
                              <a:xfrm>
                                <a:off x="1134345" y="607879"/>
                                <a:ext cx="5488734" cy="348903"/>
                              </a:xfrm>
                              <a:prstGeom prst="roundRect">
                                <a:avLst/>
                              </a:prstGeom>
                              <a:solidFill>
                                <a:srgbClr val="92D050"/>
                              </a:solidFill>
                              <a:ln w="6350" cap="flat" cmpd="sng" algn="ctr">
                                <a:solidFill>
                                  <a:sysClr val="windowText" lastClr="000000">
                                    <a:lumMod val="50000"/>
                                    <a:lumOff val="50000"/>
                                  </a:sysClr>
                                </a:solidFill>
                                <a:prstDash val="solid"/>
                                <a:miter lim="800000"/>
                              </a:ln>
                              <a:effectLst/>
                            </wps:spPr>
                            <wps:txbx>
                              <w:txbxContent>
                                <w:p w14:paraId="4A212EC2" w14:textId="77777777" w:rsidR="003A2EA7" w:rsidRDefault="003A2EA7" w:rsidP="00EB1A1C">
                                  <w:pPr>
                                    <w:pStyle w:val="afa"/>
                                    <w:spacing w:before="0" w:beforeAutospacing="0" w:after="0" w:afterAutospacing="0"/>
                                    <w:jc w:val="center"/>
                                  </w:pPr>
                                  <w:r>
                                    <w:rPr>
                                      <w:rFonts w:ascii="Europe" w:hAnsi="Europe" w:cs="Arial"/>
                                      <w:b/>
                                      <w:bCs/>
                                      <w:color w:val="000000"/>
                                      <w:kern w:val="24"/>
                                      <w:sz w:val="20"/>
                                      <w:szCs w:val="20"/>
                                    </w:rPr>
                                    <w:t xml:space="preserve"> (</w:t>
                                  </w:r>
                                  <w:r>
                                    <w:rPr>
                                      <w:rFonts w:ascii="Europe" w:hAnsi="Europe" w:cs="Arial"/>
                                      <w:b/>
                                      <w:bCs/>
                                      <w:color w:val="000000"/>
                                      <w:kern w:val="24"/>
                                      <w:sz w:val="20"/>
                                      <w:szCs w:val="20"/>
                                      <w:lang w:val="en-US"/>
                                    </w:rPr>
                                    <w:t>I</w:t>
                                  </w:r>
                                  <w:r w:rsidRPr="00EB1A1C">
                                    <w:rPr>
                                      <w:rFonts w:ascii="Europe" w:hAnsi="Europe" w:cs="Arial"/>
                                      <w:b/>
                                      <w:bCs/>
                                      <w:color w:val="000000"/>
                                      <w:kern w:val="24"/>
                                      <w:sz w:val="20"/>
                                      <w:szCs w:val="20"/>
                                    </w:rPr>
                                    <w:t xml:space="preserve">)  </w:t>
                                  </w:r>
                                  <w:r>
                                    <w:rPr>
                                      <w:rFonts w:ascii="Europe" w:hAnsi="Europe" w:cs="Arial"/>
                                      <w:b/>
                                      <w:bCs/>
                                      <w:color w:val="000000"/>
                                      <w:kern w:val="24"/>
                                      <w:sz w:val="20"/>
                                      <w:szCs w:val="20"/>
                                    </w:rPr>
                                    <w:t xml:space="preserve">«ПРИНИМАЕТСЯ К УЧЕТУ В СТАТИСТИКЕ </w:t>
                                  </w:r>
                                  <w:r>
                                    <w:rPr>
                                      <w:rFonts w:ascii="Europe" w:hAnsi="Europe" w:cs="Arial"/>
                                      <w:b/>
                                      <w:bCs/>
                                      <w:color w:val="000000" w:themeColor="text1"/>
                                      <w:kern w:val="24"/>
                                      <w:sz w:val="20"/>
                                      <w:szCs w:val="20"/>
                                    </w:rPr>
                                    <w:t>КОМПАНИИ»</w:t>
                                  </w:r>
                                  <w:r>
                                    <w:rPr>
                                      <w:rFonts w:ascii="Europe" w:hAnsi="Europe" w:cs="Arial"/>
                                      <w:b/>
                                      <w:bCs/>
                                      <w:color w:val="000000" w:themeColor="text1"/>
                                      <w:kern w:val="24"/>
                                      <w:position w:val="6"/>
                                      <w:sz w:val="20"/>
                                      <w:szCs w:val="20"/>
                                      <w:vertAlign w:val="superscript"/>
                                    </w:rPr>
                                    <w:t>1</w:t>
                                  </w:r>
                                </w:p>
                              </w:txbxContent>
                            </wps:txbx>
                            <wps:bodyPr rtlCol="0" anchor="ctr"/>
                          </wps:wsp>
                          <wps:wsp>
                            <wps:cNvPr id="2059" name="TextBox 55"/>
                            <wps:cNvSpPr txBox="1"/>
                            <wps:spPr>
                              <a:xfrm>
                                <a:off x="5232747" y="3901322"/>
                                <a:ext cx="275801" cy="333425"/>
                              </a:xfrm>
                              <a:prstGeom prst="rect">
                                <a:avLst/>
                              </a:prstGeom>
                              <a:noFill/>
                            </wps:spPr>
                            <wps:txbx>
                              <w:txbxContent>
                                <w:p w14:paraId="396437D2"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60" name="TextBox 68"/>
                            <wps:cNvSpPr txBox="1"/>
                            <wps:spPr>
                              <a:xfrm>
                                <a:off x="4214352" y="1189842"/>
                                <a:ext cx="241852" cy="333425"/>
                              </a:xfrm>
                              <a:prstGeom prst="rect">
                                <a:avLst/>
                              </a:prstGeom>
                              <a:noFill/>
                            </wps:spPr>
                            <wps:txbx>
                              <w:txbxContent>
                                <w:p w14:paraId="21A7D36C"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Да</w:t>
                                  </w:r>
                                </w:p>
                              </w:txbxContent>
                            </wps:txbx>
                            <wps:bodyPr wrap="square" rtlCol="0">
                              <a:noAutofit/>
                            </wps:bodyPr>
                          </wps:wsp>
                          <wps:wsp>
                            <wps:cNvPr id="2061" name="TextBox 63"/>
                            <wps:cNvSpPr txBox="1"/>
                            <wps:spPr>
                              <a:xfrm>
                                <a:off x="294523" y="2307156"/>
                                <a:ext cx="653270" cy="530155"/>
                              </a:xfrm>
                              <a:prstGeom prst="rect">
                                <a:avLst/>
                              </a:prstGeom>
                              <a:noFill/>
                            </wps:spPr>
                            <wps:txbx>
                              <w:txbxContent>
                                <w:p w14:paraId="03E26190"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 xml:space="preserve">Оперативное </w:t>
                                  </w:r>
                                </w:p>
                                <w:p w14:paraId="1EC57CB3"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событие</w:t>
                                  </w:r>
                                </w:p>
                              </w:txbxContent>
                            </wps:txbx>
                            <wps:bodyPr wrap="square" rtlCol="0">
                              <a:noAutofit/>
                            </wps:bodyPr>
                          </wps:wsp>
                          <wps:wsp>
                            <wps:cNvPr id="2062" name="Прямая со стрелкой 2062"/>
                            <wps:cNvCnPr/>
                            <wps:spPr>
                              <a:xfrm flipV="1">
                                <a:off x="5483475" y="964857"/>
                                <a:ext cx="2697" cy="312000"/>
                              </a:xfrm>
                              <a:prstGeom prst="straightConnector1">
                                <a:avLst/>
                              </a:prstGeom>
                              <a:noFill/>
                              <a:ln w="6350" cap="flat" cmpd="sng" algn="ctr">
                                <a:solidFill>
                                  <a:sysClr val="windowText" lastClr="000000"/>
                                </a:solidFill>
                                <a:prstDash val="solid"/>
                                <a:miter lim="800000"/>
                                <a:tailEnd type="arrow"/>
                              </a:ln>
                              <a:effectLst/>
                            </wps:spPr>
                            <wps:bodyPr/>
                          </wps:wsp>
                          <wps:wsp>
                            <wps:cNvPr id="2063" name="TextBox 88"/>
                            <wps:cNvSpPr txBox="1"/>
                            <wps:spPr>
                              <a:xfrm>
                                <a:off x="3348823" y="1749594"/>
                                <a:ext cx="291459" cy="333425"/>
                              </a:xfrm>
                              <a:prstGeom prst="rect">
                                <a:avLst/>
                              </a:prstGeom>
                              <a:noFill/>
                            </wps:spPr>
                            <wps:txbx>
                              <w:txbxContent>
                                <w:p w14:paraId="50F44548"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64" name="TextBox 92"/>
                            <wps:cNvSpPr txBox="1"/>
                            <wps:spPr>
                              <a:xfrm>
                                <a:off x="4211055" y="2319408"/>
                                <a:ext cx="247599" cy="333425"/>
                              </a:xfrm>
                              <a:prstGeom prst="rect">
                                <a:avLst/>
                              </a:prstGeom>
                              <a:noFill/>
                            </wps:spPr>
                            <wps:txbx>
                              <w:txbxContent>
                                <w:p w14:paraId="5A6821C2"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Да</w:t>
                                  </w:r>
                                </w:p>
                              </w:txbxContent>
                            </wps:txbx>
                            <wps:bodyPr wrap="square" rtlCol="0">
                              <a:noAutofit/>
                            </wps:bodyPr>
                          </wps:wsp>
                          <wps:wsp>
                            <wps:cNvPr id="2065" name="TextBox 108"/>
                            <wps:cNvSpPr txBox="1"/>
                            <wps:spPr>
                              <a:xfrm>
                                <a:off x="3351980" y="3903795"/>
                                <a:ext cx="285143" cy="333425"/>
                              </a:xfrm>
                              <a:prstGeom prst="rect">
                                <a:avLst/>
                              </a:prstGeom>
                              <a:noFill/>
                            </wps:spPr>
                            <wps:txbx>
                              <w:txbxContent>
                                <w:p w14:paraId="31320F4B"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66" name="TextBox 36"/>
                            <wps:cNvSpPr txBox="1"/>
                            <wps:spPr>
                              <a:xfrm>
                                <a:off x="2739225" y="4400556"/>
                                <a:ext cx="247599" cy="333425"/>
                              </a:xfrm>
                              <a:prstGeom prst="rect">
                                <a:avLst/>
                              </a:prstGeom>
                              <a:noFill/>
                            </wps:spPr>
                            <wps:txbx>
                              <w:txbxContent>
                                <w:p w14:paraId="4956C54C"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Да</w:t>
                                  </w:r>
                                </w:p>
                              </w:txbxContent>
                            </wps:txbx>
                            <wps:bodyPr wrap="square" rtlCol="0">
                              <a:noAutofit/>
                            </wps:bodyPr>
                          </wps:wsp>
                        </wpg:grpSp>
                      </wpg:grpSp>
                      <wpg:grpSp>
                        <wpg:cNvPr id="2067" name="Группа 2067"/>
                        <wpg:cNvGrpSpPr/>
                        <wpg:grpSpPr>
                          <a:xfrm>
                            <a:off x="1320460" y="841055"/>
                            <a:ext cx="8115292" cy="2562360"/>
                            <a:chOff x="1320460" y="841055"/>
                            <a:chExt cx="8115292" cy="2562360"/>
                          </a:xfrm>
                        </wpg:grpSpPr>
                        <wps:wsp>
                          <wps:cNvPr id="2068" name="Прямоугольник 2068"/>
                          <wps:cNvSpPr/>
                          <wps:spPr>
                            <a:xfrm>
                              <a:off x="2902980" y="2611375"/>
                              <a:ext cx="1820235" cy="635100"/>
                            </a:xfrm>
                            <a:prstGeom prst="rect">
                              <a:avLst/>
                            </a:prstGeom>
                            <a:solidFill>
                              <a:sysClr val="window" lastClr="FFFFFF">
                                <a:lumMod val="65000"/>
                                <a:alpha val="50000"/>
                              </a:sysClr>
                            </a:solidFill>
                            <a:ln w="6350" cap="flat" cmpd="sng" algn="ctr">
                              <a:solidFill>
                                <a:sysClr val="windowText" lastClr="000000">
                                  <a:lumMod val="50000"/>
                                  <a:lumOff val="50000"/>
                                </a:sysClr>
                              </a:solidFill>
                              <a:prstDash val="lgDash"/>
                              <a:miter lim="800000"/>
                            </a:ln>
                            <a:effectLst/>
                          </wps:spPr>
                          <wps:txbx>
                            <w:txbxContent>
                              <w:p w14:paraId="2CF8F307" w14:textId="77777777" w:rsidR="003A2EA7" w:rsidRDefault="003A2EA7" w:rsidP="00EB1A1C">
                                <w:pPr>
                                  <w:pStyle w:val="afa"/>
                                  <w:spacing w:before="0" w:beforeAutospacing="0" w:after="0" w:afterAutospacing="0"/>
                                </w:pPr>
                                <w:r>
                                  <w:rPr>
                                    <w:rFonts w:ascii="Europe" w:hAnsi="Europe" w:cs="Arial"/>
                                    <w:color w:val="000000"/>
                                    <w:kern w:val="24"/>
                                    <w:sz w:val="16"/>
                                    <w:szCs w:val="16"/>
                                  </w:rPr>
                                  <w:t xml:space="preserve">Произошло </w:t>
                                </w:r>
                                <w:r>
                                  <w:rPr>
                                    <w:rFonts w:ascii="Europe" w:hAnsi="Europe" w:cs="Arial"/>
                                    <w:b/>
                                    <w:bCs/>
                                    <w:color w:val="000000"/>
                                    <w:kern w:val="24"/>
                                    <w:sz w:val="16"/>
                                    <w:szCs w:val="16"/>
                                  </w:rPr>
                                  <w:t xml:space="preserve">на территории </w:t>
                                </w:r>
                                <w:r>
                                  <w:rPr>
                                    <w:rFonts w:ascii="Europe" w:hAnsi="Europe" w:cs="Arial"/>
                                    <w:b/>
                                    <w:bCs/>
                                    <w:color w:val="000000"/>
                                    <w:spacing w:val="-2"/>
                                    <w:kern w:val="24"/>
                                    <w:sz w:val="16"/>
                                    <w:szCs w:val="16"/>
                                  </w:rPr>
                                  <w:t>(производственной базе и т.п.)</w:t>
                                </w:r>
                                <w:r>
                                  <w:rPr>
                                    <w:rFonts w:ascii="Europe" w:hAnsi="Europe" w:cs="Arial"/>
                                    <w:b/>
                                    <w:bCs/>
                                    <w:color w:val="000000"/>
                                    <w:kern w:val="24"/>
                                    <w:sz w:val="16"/>
                                    <w:szCs w:val="16"/>
                                  </w:rPr>
                                  <w:t xml:space="preserve"> </w:t>
                                </w:r>
                                <w:r>
                                  <w:rPr>
                                    <w:rFonts w:ascii="Europe" w:hAnsi="Europe" w:cs="Arial"/>
                                    <w:color w:val="000000"/>
                                    <w:kern w:val="24"/>
                                    <w:sz w:val="16"/>
                                    <w:szCs w:val="16"/>
                                  </w:rPr>
                                  <w:t xml:space="preserve">подрядной организации и при выполнении/не при </w:t>
                                </w:r>
                                <w:r>
                                  <w:rPr>
                                    <w:rFonts w:ascii="Europe" w:hAnsi="Europe" w:cs="Arial"/>
                                    <w:color w:val="000000" w:themeColor="text1"/>
                                    <w:kern w:val="24"/>
                                    <w:sz w:val="16"/>
                                    <w:szCs w:val="16"/>
                                  </w:rPr>
                                  <w:t>выполнении работ в интересах Компании</w:t>
                                </w:r>
                                <w:r>
                                  <w:rPr>
                                    <w:rFonts w:ascii="Europe" w:hAnsi="Europe" w:cs="Arial"/>
                                    <w:b/>
                                    <w:bCs/>
                                    <w:color w:val="000000" w:themeColor="text1"/>
                                    <w:kern w:val="24"/>
                                    <w:position w:val="6"/>
                                    <w:sz w:val="20"/>
                                    <w:szCs w:val="20"/>
                                    <w:vertAlign w:val="superscript"/>
                                  </w:rPr>
                                  <w:t>3</w:t>
                                </w:r>
                                <w:r>
                                  <w:rPr>
                                    <w:rFonts w:ascii="Europe" w:hAnsi="Europe" w:cs="Arial"/>
                                    <w:color w:val="000000" w:themeColor="text1"/>
                                    <w:kern w:val="24"/>
                                    <w:sz w:val="16"/>
                                    <w:szCs w:val="16"/>
                                  </w:rPr>
                                  <w:t xml:space="preserve">. </w:t>
                                </w:r>
                                <w:r w:rsidRPr="00EB1A1C">
                                  <w:rPr>
                                    <w:rFonts w:ascii="Europe" w:hAnsi="Europe" w:cs="Arial"/>
                                    <w:color w:val="000000" w:themeColor="text1"/>
                                    <w:kern w:val="24"/>
                                    <w:sz w:val="16"/>
                                    <w:szCs w:val="16"/>
                                  </w:rPr>
                                  <w:t xml:space="preserve"> </w:t>
                                </w:r>
                                <w:r>
                                  <w:rPr>
                                    <w:rFonts w:ascii="Europe" w:hAnsi="Europe" w:cs="Arial"/>
                                    <w:color w:val="000000" w:themeColor="text1"/>
                                    <w:kern w:val="24"/>
                                    <w:sz w:val="16"/>
                                    <w:szCs w:val="16"/>
                                  </w:rPr>
                                  <w:t xml:space="preserve"> </w:t>
                                </w:r>
                              </w:p>
                            </w:txbxContent>
                          </wps:txbx>
                          <wps:bodyPr rtlCol="0" anchor="ctr"/>
                        </wps:wsp>
                        <wps:wsp>
                          <wps:cNvPr id="2069" name="Прямоугольник 2069"/>
                          <wps:cNvSpPr/>
                          <wps:spPr>
                            <a:xfrm>
                              <a:off x="4063655" y="1621442"/>
                              <a:ext cx="1902641" cy="892399"/>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14:paraId="6366E599" w14:textId="77777777" w:rsidR="003A2EA7" w:rsidRDefault="003A2EA7" w:rsidP="00EB1A1C">
                                <w:pPr>
                                  <w:pStyle w:val="afa"/>
                                  <w:spacing w:before="0" w:beforeAutospacing="0" w:after="0" w:afterAutospacing="0"/>
                                </w:pPr>
                                <w:r>
                                  <w:rPr>
                                    <w:rFonts w:ascii="Europe" w:hAnsi="Europe" w:cs="Arial"/>
                                    <w:color w:val="000000"/>
                                    <w:spacing w:val="-6"/>
                                    <w:kern w:val="24"/>
                                    <w:sz w:val="16"/>
                                    <w:szCs w:val="16"/>
                                  </w:rPr>
                                  <w:t>Произошло при выполнении</w:t>
                                </w:r>
                                <w:r>
                                  <w:rPr>
                                    <w:rFonts w:ascii="Europe" w:hAnsi="Europe" w:cs="Arial"/>
                                    <w:b/>
                                    <w:bCs/>
                                    <w:color w:val="000000"/>
                                    <w:spacing w:val="-6"/>
                                    <w:kern w:val="24"/>
                                    <w:sz w:val="16"/>
                                    <w:szCs w:val="16"/>
                                  </w:rPr>
                                  <w:t xml:space="preserve"> работ/</w:t>
                                </w:r>
                                <w:r>
                                  <w:rPr>
                                    <w:rFonts w:ascii="Europe" w:hAnsi="Europe" w:cs="Arial"/>
                                    <w:b/>
                                    <w:bCs/>
                                    <w:color w:val="000000"/>
                                    <w:spacing w:val="-2"/>
                                    <w:kern w:val="24"/>
                                    <w:sz w:val="16"/>
                                    <w:szCs w:val="16"/>
                                  </w:rPr>
                                  <w:t xml:space="preserve"> </w:t>
                                </w:r>
                                <w:r>
                                  <w:rPr>
                                    <w:rFonts w:ascii="Europe" w:hAnsi="Europe" w:cs="Arial"/>
                                    <w:b/>
                                    <w:bCs/>
                                    <w:color w:val="000000"/>
                                    <w:kern w:val="24"/>
                                    <w:sz w:val="16"/>
                                    <w:szCs w:val="16"/>
                                  </w:rPr>
                                  <w:t>оказании услуг</w:t>
                                </w:r>
                                <w:r>
                                  <w:rPr>
                                    <w:rFonts w:ascii="Europe" w:hAnsi="Europe" w:cs="Arial"/>
                                    <w:color w:val="000000"/>
                                    <w:kern w:val="24"/>
                                    <w:sz w:val="16"/>
                                    <w:szCs w:val="16"/>
                                  </w:rPr>
                                  <w:t xml:space="preserve"> по перевозке </w:t>
                                </w:r>
                                <w:r>
                                  <w:rPr>
                                    <w:rFonts w:ascii="Europe" w:hAnsi="Europe" w:cs="Arial"/>
                                    <w:color w:val="000000"/>
                                    <w:spacing w:val="-8"/>
                                    <w:kern w:val="24"/>
                                    <w:sz w:val="16"/>
                                    <w:szCs w:val="16"/>
                                  </w:rPr>
                                  <w:t>работников Компании, поставке нефти</w:t>
                                </w:r>
                                <w:r>
                                  <w:rPr>
                                    <w:rFonts w:ascii="Europe" w:hAnsi="Europe" w:cs="Arial"/>
                                    <w:color w:val="000000"/>
                                    <w:spacing w:val="-6"/>
                                    <w:kern w:val="24"/>
                                    <w:sz w:val="16"/>
                                    <w:szCs w:val="16"/>
                                  </w:rPr>
                                  <w:t xml:space="preserve"> (нефтепродуктов и т.п.), </w:t>
                                </w:r>
                                <w:r>
                                  <w:rPr>
                                    <w:rFonts w:ascii="Europe" w:hAnsi="Europe" w:cs="Arial"/>
                                    <w:color w:val="000000"/>
                                    <w:kern w:val="24"/>
                                    <w:sz w:val="16"/>
                                    <w:szCs w:val="16"/>
                                  </w:rPr>
                                  <w:t xml:space="preserve">материалов, оборудования и иного имущества </w:t>
                                </w:r>
                                <w:r>
                                  <w:rPr>
                                    <w:rFonts w:ascii="Europe" w:hAnsi="Europe" w:cs="Arial"/>
                                    <w:color w:val="000000" w:themeColor="text1"/>
                                    <w:spacing w:val="-4"/>
                                    <w:kern w:val="24"/>
                                    <w:sz w:val="16"/>
                                    <w:szCs w:val="16"/>
                                  </w:rPr>
                                  <w:t>Компании/ОГ любым</w:t>
                                </w:r>
                                <w:r>
                                  <w:rPr>
                                    <w:rFonts w:ascii="Europe" w:hAnsi="Europe" w:cs="Arial"/>
                                    <w:color w:val="000000" w:themeColor="text1"/>
                                    <w:kern w:val="24"/>
                                    <w:sz w:val="16"/>
                                    <w:szCs w:val="16"/>
                                  </w:rPr>
                                  <w:t xml:space="preserve"> видом транспорта</w:t>
                                </w:r>
                                <w:r>
                                  <w:rPr>
                                    <w:rFonts w:ascii="Europe" w:hAnsi="Europe" w:cs="Arial"/>
                                    <w:b/>
                                    <w:bCs/>
                                    <w:color w:val="000000" w:themeColor="text1"/>
                                    <w:kern w:val="24"/>
                                    <w:position w:val="6"/>
                                    <w:sz w:val="20"/>
                                    <w:szCs w:val="20"/>
                                    <w:vertAlign w:val="superscript"/>
                                  </w:rPr>
                                  <w:t>2</w:t>
                                </w:r>
                                <w:r>
                                  <w:rPr>
                                    <w:rFonts w:ascii="Europe" w:hAnsi="Europe" w:cs="Arial"/>
                                    <w:color w:val="000000" w:themeColor="text1"/>
                                    <w:kern w:val="24"/>
                                    <w:sz w:val="16"/>
                                    <w:szCs w:val="16"/>
                                  </w:rPr>
                                  <w:t>.</w:t>
                                </w:r>
                              </w:p>
                            </w:txbxContent>
                          </wps:txbx>
                          <wps:bodyPr rtlCol="0" anchor="ctr"/>
                        </wps:wsp>
                        <wps:wsp>
                          <wps:cNvPr id="2070" name="Прямоугольник 2070"/>
                          <wps:cNvSpPr/>
                          <wps:spPr>
                            <a:xfrm>
                              <a:off x="6362034" y="1055016"/>
                              <a:ext cx="3073718" cy="1518765"/>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14:paraId="245BBA97" w14:textId="77777777" w:rsidR="003A2EA7" w:rsidRDefault="003A2EA7" w:rsidP="00EB1A1C">
                                <w:pPr>
                                  <w:pStyle w:val="afa"/>
                                  <w:spacing w:before="0" w:beforeAutospacing="0" w:after="0" w:afterAutospacing="0"/>
                                </w:pPr>
                                <w:r>
                                  <w:rPr>
                                    <w:rFonts w:ascii="Europe" w:hAnsi="Europe" w:cs="Arial"/>
                                    <w:color w:val="000000" w:themeColor="text1"/>
                                    <w:kern w:val="24"/>
                                    <w:sz w:val="16"/>
                                    <w:szCs w:val="16"/>
                                  </w:rPr>
                                  <w:t>Произошло во время выполнения работ по договору между ПАО «НК «Роснефть»</w:t>
                                </w:r>
                                <w:r w:rsidRPr="00EB1A1C">
                                  <w:rPr>
                                    <w:rFonts w:ascii="Europe" w:hAnsi="Europe" w:cs="Arial"/>
                                    <w:color w:val="000000" w:themeColor="text1"/>
                                    <w:kern w:val="24"/>
                                    <w:sz w:val="16"/>
                                    <w:szCs w:val="16"/>
                                  </w:rPr>
                                  <w:t>/</w:t>
                                </w:r>
                                <w:r>
                                  <w:rPr>
                                    <w:rFonts w:ascii="Europe" w:hAnsi="Europe" w:cs="Arial"/>
                                    <w:color w:val="000000" w:themeColor="text1"/>
                                    <w:kern w:val="24"/>
                                    <w:sz w:val="16"/>
                                    <w:szCs w:val="16"/>
                                  </w:rPr>
                                  <w:t>ОГ и подрядной/ субподрядной организацией  в интересах Заказчика, в том числе</w:t>
                                </w:r>
                                <w:r>
                                  <w:rPr>
                                    <w:rFonts w:ascii="Europe" w:hAnsi="Europe" w:cs="Arial"/>
                                    <w:color w:val="000000"/>
                                    <w:kern w:val="24"/>
                                    <w:sz w:val="16"/>
                                    <w:szCs w:val="16"/>
                                  </w:rPr>
                                  <w:t>:</w:t>
                                </w:r>
                              </w:p>
                              <w:p w14:paraId="6E11F52A" w14:textId="77777777" w:rsidR="003A2EA7" w:rsidRDefault="003A2EA7" w:rsidP="00EB1A1C">
                                <w:pPr>
                                  <w:pStyle w:val="afa"/>
                                  <w:spacing w:before="0" w:beforeAutospacing="0" w:after="0" w:afterAutospacing="0"/>
                                </w:pPr>
                                <w:r>
                                  <w:rPr>
                                    <w:rFonts w:ascii="Europe" w:hAnsi="Europe" w:cs="Arial"/>
                                    <w:color w:val="000000"/>
                                    <w:kern w:val="24"/>
                                    <w:sz w:val="16"/>
                                    <w:szCs w:val="16"/>
                                  </w:rPr>
                                  <w:t xml:space="preserve">а) </w:t>
                                </w:r>
                                <w:r>
                                  <w:rPr>
                                    <w:rFonts w:ascii="Europe" w:hAnsi="Europe" w:cs="Arial"/>
                                    <w:color w:val="000000" w:themeColor="text1"/>
                                    <w:spacing w:val="-2"/>
                                    <w:kern w:val="24"/>
                                    <w:sz w:val="16"/>
                                    <w:szCs w:val="16"/>
                                  </w:rPr>
                                  <w:t>подготовительных, ремонтных и иных вспомогательных/</w:t>
                                </w:r>
                                <w:r>
                                  <w:rPr>
                                    <w:rFonts w:ascii="Europe" w:hAnsi="Europe" w:cs="Arial"/>
                                    <w:color w:val="000000" w:themeColor="text1"/>
                                    <w:kern w:val="24"/>
                                    <w:sz w:val="16"/>
                                    <w:szCs w:val="16"/>
                                  </w:rPr>
                                  <w:t xml:space="preserve"> сопутствующих работ (действий), необходимых для выполнения поставленной задачи (основных работ);</w:t>
                                </w:r>
                              </w:p>
                              <w:p w14:paraId="41F742F2" w14:textId="77777777" w:rsidR="003A2EA7" w:rsidRDefault="003A2EA7" w:rsidP="00EB1A1C">
                                <w:pPr>
                                  <w:pStyle w:val="afa"/>
                                  <w:spacing w:before="0" w:beforeAutospacing="0" w:after="0" w:afterAutospacing="0"/>
                                </w:pPr>
                                <w:r>
                                  <w:rPr>
                                    <w:rFonts w:ascii="Europe" w:hAnsi="Europe" w:cs="Arial"/>
                                    <w:color w:val="000000"/>
                                    <w:kern w:val="24"/>
                                    <w:sz w:val="16"/>
                                    <w:szCs w:val="16"/>
                                  </w:rPr>
                                  <w:t>б</w:t>
                                </w:r>
                                <w:r w:rsidRPr="00EB1A1C">
                                  <w:rPr>
                                    <w:rFonts w:ascii="Europe" w:hAnsi="Europe" w:cs="Arial"/>
                                    <w:color w:val="000000"/>
                                    <w:kern w:val="24"/>
                                    <w:sz w:val="16"/>
                                    <w:szCs w:val="16"/>
                                  </w:rPr>
                                  <w:t>)</w:t>
                                </w:r>
                                <w:r>
                                  <w:rPr>
                                    <w:rFonts w:ascii="Europe" w:hAnsi="Europe" w:cs="Arial"/>
                                    <w:color w:val="000000"/>
                                    <w:kern w:val="24"/>
                                    <w:sz w:val="16"/>
                                    <w:szCs w:val="16"/>
                                  </w:rPr>
                                  <w:t xml:space="preserve"> связанных с ремонтными, эвакуационными и иными </w:t>
                                </w:r>
                                <w:r>
                                  <w:rPr>
                                    <w:rFonts w:ascii="Europe" w:hAnsi="Europe" w:cs="Arial"/>
                                    <w:color w:val="000000"/>
                                    <w:spacing w:val="-6"/>
                                    <w:kern w:val="24"/>
                                    <w:sz w:val="16"/>
                                    <w:szCs w:val="16"/>
                                  </w:rPr>
                                  <w:t>видами работ, проведение которых потребовалось</w:t>
                                </w:r>
                                <w:r>
                                  <w:rPr>
                                    <w:rFonts w:ascii="Europe" w:hAnsi="Europe" w:cs="Arial"/>
                                    <w:color w:val="000000"/>
                                    <w:kern w:val="24"/>
                                    <w:sz w:val="16"/>
                                    <w:szCs w:val="16"/>
                                  </w:rPr>
                                  <w:t xml:space="preserve"> в процессе перевозок;</w:t>
                                </w:r>
                              </w:p>
                              <w:p w14:paraId="45D00CF7" w14:textId="77777777" w:rsidR="003A2EA7" w:rsidRDefault="003A2EA7" w:rsidP="00EB1A1C">
                                <w:pPr>
                                  <w:pStyle w:val="afa"/>
                                  <w:spacing w:before="0" w:beforeAutospacing="0" w:after="0" w:afterAutospacing="0"/>
                                </w:pPr>
                                <w:r>
                                  <w:rPr>
                                    <w:rFonts w:ascii="Europe" w:hAnsi="Europe" w:cs="Arial"/>
                                    <w:color w:val="000000"/>
                                    <w:kern w:val="24"/>
                                    <w:sz w:val="16"/>
                                    <w:szCs w:val="16"/>
                                  </w:rPr>
                                  <w:t>в</w:t>
                                </w:r>
                                <w:r w:rsidRPr="00EB1A1C">
                                  <w:rPr>
                                    <w:rFonts w:ascii="Europe" w:hAnsi="Europe" w:cs="Arial"/>
                                    <w:color w:val="000000"/>
                                    <w:kern w:val="24"/>
                                    <w:sz w:val="16"/>
                                    <w:szCs w:val="16"/>
                                  </w:rPr>
                                  <w:t xml:space="preserve">) </w:t>
                                </w:r>
                                <w:r>
                                  <w:rPr>
                                    <w:rFonts w:ascii="Europe" w:hAnsi="Europe" w:cs="Arial"/>
                                    <w:color w:val="000000"/>
                                    <w:kern w:val="24"/>
                                    <w:sz w:val="16"/>
                                    <w:szCs w:val="16"/>
                                  </w:rPr>
                                  <w:t>при отсутствии</w:t>
                                </w:r>
                                <w:r>
                                  <w:rPr>
                                    <w:rFonts w:ascii="Europe" w:hAnsi="Europe" w:cs="Arial"/>
                                    <w:color w:val="000000"/>
                                    <w:spacing w:val="-6"/>
                                    <w:kern w:val="24"/>
                                    <w:sz w:val="16"/>
                                    <w:szCs w:val="16"/>
                                  </w:rPr>
                                  <w:t xml:space="preserve"> </w:t>
                                </w:r>
                                <w:r>
                                  <w:rPr>
                                    <w:rFonts w:ascii="Europe" w:hAnsi="Europe" w:cs="Arial"/>
                                    <w:color w:val="000000"/>
                                    <w:kern w:val="24"/>
                                    <w:sz w:val="16"/>
                                    <w:szCs w:val="16"/>
                                  </w:rPr>
                                  <w:t xml:space="preserve">документов, </w:t>
                                </w:r>
                                <w:r>
                                  <w:rPr>
                                    <w:rFonts w:ascii="Europe" w:hAnsi="Europe" w:cs="Arial"/>
                                    <w:color w:val="000000"/>
                                    <w:spacing w:val="-6"/>
                                    <w:kern w:val="24"/>
                                    <w:sz w:val="16"/>
                                    <w:szCs w:val="16"/>
                                  </w:rPr>
                                  <w:t>подтверждающих</w:t>
                                </w:r>
                                <w:r>
                                  <w:rPr>
                                    <w:rFonts w:ascii="Europe" w:hAnsi="Europe" w:cs="Arial"/>
                                    <w:color w:val="000000"/>
                                    <w:kern w:val="24"/>
                                    <w:sz w:val="16"/>
                                    <w:szCs w:val="16"/>
                                  </w:rPr>
                                  <w:t xml:space="preserve"> окончание/ завершение/отстранение от работ.</w:t>
                                </w:r>
                              </w:p>
                            </w:txbxContent>
                          </wps:txbx>
                          <wps:bodyPr rtlCol="0" anchor="ctr"/>
                        </wps:wsp>
                        <wps:wsp>
                          <wps:cNvPr id="2071" name="TextBox 54"/>
                          <wps:cNvSpPr txBox="1"/>
                          <wps:spPr>
                            <a:xfrm>
                              <a:off x="3514850" y="1770049"/>
                              <a:ext cx="429479" cy="230832"/>
                            </a:xfrm>
                            <a:prstGeom prst="rect">
                              <a:avLst/>
                            </a:prstGeom>
                            <a:noFill/>
                          </wps:spPr>
                          <wps:txbx>
                            <w:txbxContent>
                              <w:p w14:paraId="3E242027" w14:textId="77777777" w:rsidR="003A2EA7" w:rsidRDefault="003A2EA7" w:rsidP="00EB1A1C">
                                <w:pPr>
                                  <w:pStyle w:val="afa"/>
                                  <w:spacing w:before="0" w:beforeAutospacing="0" w:after="0" w:afterAutospacing="0"/>
                                </w:pPr>
                                <w:r>
                                  <w:rPr>
                                    <w:rFonts w:ascii="Europe" w:hAnsi="Europe" w:cs="Arial"/>
                                    <w:b/>
                                    <w:bCs/>
                                    <w:color w:val="000000"/>
                                    <w:kern w:val="24"/>
                                    <w:sz w:val="18"/>
                                    <w:szCs w:val="18"/>
                                  </w:rPr>
                                  <w:t>Да</w:t>
                                </w:r>
                              </w:p>
                            </w:txbxContent>
                          </wps:txbx>
                          <wps:bodyPr wrap="square" rtlCol="0">
                            <a:noAutofit/>
                          </wps:bodyPr>
                        </wps:wsp>
                        <wps:wsp>
                          <wps:cNvPr id="2073" name="Прямоугольник 2073"/>
                          <wps:cNvSpPr/>
                          <wps:spPr>
                            <a:xfrm>
                              <a:off x="4063655" y="1055016"/>
                              <a:ext cx="1902641" cy="317353"/>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14:paraId="0EED3522" w14:textId="77777777" w:rsidR="003A2EA7" w:rsidRDefault="003A2EA7" w:rsidP="00EB1A1C">
                                <w:pPr>
                                  <w:pStyle w:val="afa"/>
                                  <w:spacing w:before="0" w:beforeAutospacing="0" w:after="0" w:afterAutospacing="0"/>
                                  <w:rPr>
                                    <w:rFonts w:ascii="Europe" w:hAnsi="Europe" w:cs="Arial"/>
                                    <w:b/>
                                    <w:bCs/>
                                    <w:color w:val="000000"/>
                                    <w:spacing w:val="-6"/>
                                    <w:kern w:val="24"/>
                                    <w:sz w:val="16"/>
                                    <w:szCs w:val="16"/>
                                  </w:rPr>
                                </w:pPr>
                                <w:r>
                                  <w:rPr>
                                    <w:rFonts w:ascii="Europe" w:hAnsi="Europe" w:cs="Arial"/>
                                    <w:color w:val="000000"/>
                                    <w:spacing w:val="-6"/>
                                    <w:kern w:val="24"/>
                                    <w:sz w:val="16"/>
                                    <w:szCs w:val="16"/>
                                  </w:rPr>
                                  <w:t xml:space="preserve">Произошло </w:t>
                                </w:r>
                                <w:r>
                                  <w:rPr>
                                    <w:rFonts w:ascii="Europe" w:hAnsi="Europe" w:cs="Arial"/>
                                    <w:b/>
                                    <w:bCs/>
                                    <w:color w:val="000000"/>
                                    <w:spacing w:val="-6"/>
                                    <w:kern w:val="24"/>
                                    <w:sz w:val="16"/>
                                    <w:szCs w:val="16"/>
                                  </w:rPr>
                                  <w:t>на</w:t>
                                </w:r>
                              </w:p>
                              <w:p w14:paraId="3D1C0C27" w14:textId="77777777" w:rsidR="003A2EA7" w:rsidRDefault="003A2EA7" w:rsidP="00EB1A1C">
                                <w:pPr>
                                  <w:pStyle w:val="afa"/>
                                  <w:spacing w:before="0" w:beforeAutospacing="0" w:after="0" w:afterAutospacing="0"/>
                                </w:pPr>
                                <w:r>
                                  <w:rPr>
                                    <w:rFonts w:ascii="Europe" w:hAnsi="Europe" w:cs="Arial"/>
                                    <w:b/>
                                    <w:bCs/>
                                    <w:color w:val="000000"/>
                                    <w:spacing w:val="-6"/>
                                    <w:kern w:val="24"/>
                                    <w:sz w:val="16"/>
                                    <w:szCs w:val="16"/>
                                  </w:rPr>
                                  <w:t>Объекте/Территории</w:t>
                                </w:r>
                                <w:r>
                                  <w:rPr>
                                    <w:rFonts w:ascii="Europe" w:hAnsi="Europe" w:cs="Arial"/>
                                    <w:b/>
                                    <w:bCs/>
                                    <w:color w:val="000000"/>
                                    <w:kern w:val="24"/>
                                    <w:sz w:val="16"/>
                                    <w:szCs w:val="16"/>
                                  </w:rPr>
                                  <w:t xml:space="preserve"> </w:t>
                                </w:r>
                                <w:r>
                                  <w:rPr>
                                    <w:rFonts w:ascii="Europe" w:hAnsi="Europe" w:cs="Arial"/>
                                    <w:color w:val="000000"/>
                                    <w:kern w:val="24"/>
                                    <w:sz w:val="16"/>
                                    <w:szCs w:val="16"/>
                                  </w:rPr>
                                  <w:t>Компании.</w:t>
                                </w:r>
                              </w:p>
                            </w:txbxContent>
                          </wps:txbx>
                          <wps:bodyPr rtlCol="0" anchor="ctr"/>
                        </wps:wsp>
                        <wps:wsp>
                          <wps:cNvPr id="2074" name="Прямая со стрелкой 2074"/>
                          <wps:cNvCnPr/>
                          <wps:spPr>
                            <a:xfrm>
                              <a:off x="3825750" y="1212154"/>
                              <a:ext cx="0" cy="1386000"/>
                            </a:xfrm>
                            <a:prstGeom prst="straightConnector1">
                              <a:avLst/>
                            </a:prstGeom>
                            <a:noFill/>
                            <a:ln w="6350" cap="flat" cmpd="sng" algn="ctr">
                              <a:solidFill>
                                <a:sysClr val="windowText" lastClr="000000"/>
                              </a:solidFill>
                              <a:prstDash val="solid"/>
                              <a:miter lim="800000"/>
                              <a:tailEnd type="arrow"/>
                            </a:ln>
                            <a:effectLst/>
                          </wps:spPr>
                          <wps:bodyPr/>
                        </wps:wsp>
                        <wps:wsp>
                          <wps:cNvPr id="2075" name="Прямая со стрелкой 2075"/>
                          <wps:cNvCnPr/>
                          <wps:spPr>
                            <a:xfrm>
                              <a:off x="3828925" y="1213301"/>
                              <a:ext cx="216000" cy="0"/>
                            </a:xfrm>
                            <a:prstGeom prst="straightConnector1">
                              <a:avLst/>
                            </a:prstGeom>
                            <a:noFill/>
                            <a:ln w="6350" cap="flat" cmpd="sng" algn="ctr">
                              <a:solidFill>
                                <a:sysClr val="windowText" lastClr="000000"/>
                              </a:solidFill>
                              <a:prstDash val="solid"/>
                              <a:miter lim="800000"/>
                              <a:tailEnd type="arrow"/>
                            </a:ln>
                            <a:effectLst/>
                          </wps:spPr>
                          <wps:bodyPr/>
                        </wps:wsp>
                        <wps:wsp>
                          <wps:cNvPr id="2076" name="Прямая со стрелкой 2076"/>
                          <wps:cNvCnPr/>
                          <wps:spPr>
                            <a:xfrm>
                              <a:off x="1320460" y="1964338"/>
                              <a:ext cx="523871" cy="1428"/>
                            </a:xfrm>
                            <a:prstGeom prst="straightConnector1">
                              <a:avLst/>
                            </a:prstGeom>
                            <a:noFill/>
                            <a:ln w="6350" cap="flat" cmpd="sng" algn="ctr">
                              <a:solidFill>
                                <a:sysClr val="windowText" lastClr="000000"/>
                              </a:solidFill>
                              <a:prstDash val="solid"/>
                              <a:miter lim="800000"/>
                              <a:tailEnd type="arrow"/>
                            </a:ln>
                            <a:effectLst/>
                          </wps:spPr>
                          <wps:bodyPr/>
                        </wps:wsp>
                        <wps:wsp>
                          <wps:cNvPr id="2077" name="Прямая со стрелкой 2077"/>
                          <wps:cNvCnPr/>
                          <wps:spPr>
                            <a:xfrm>
                              <a:off x="3514822" y="1986611"/>
                              <a:ext cx="540000" cy="0"/>
                            </a:xfrm>
                            <a:prstGeom prst="straightConnector1">
                              <a:avLst/>
                            </a:prstGeom>
                            <a:noFill/>
                            <a:ln w="6350" cap="flat" cmpd="sng" algn="ctr">
                              <a:solidFill>
                                <a:sysClr val="windowText" lastClr="000000"/>
                              </a:solidFill>
                              <a:prstDash val="solid"/>
                              <a:miter lim="800000"/>
                              <a:tailEnd type="arrow"/>
                            </a:ln>
                            <a:effectLst/>
                          </wps:spPr>
                          <wps:bodyPr/>
                        </wps:wsp>
                        <wps:wsp>
                          <wps:cNvPr id="2078" name="Прямая со стрелкой 2078"/>
                          <wps:cNvCnPr/>
                          <wps:spPr>
                            <a:xfrm flipH="1">
                              <a:off x="3828929" y="3259415"/>
                              <a:ext cx="1" cy="144000"/>
                            </a:xfrm>
                            <a:prstGeom prst="straightConnector1">
                              <a:avLst/>
                            </a:prstGeom>
                            <a:noFill/>
                            <a:ln w="6350" cap="flat" cmpd="sng" algn="ctr">
                              <a:solidFill>
                                <a:sysClr val="windowText" lastClr="000000"/>
                              </a:solidFill>
                              <a:prstDash val="solid"/>
                              <a:miter lim="800000"/>
                              <a:tailEnd type="arrow"/>
                            </a:ln>
                            <a:effectLst/>
                          </wps:spPr>
                          <wps:bodyPr/>
                        </wps:wsp>
                        <wps:wsp>
                          <wps:cNvPr id="2079" name="Прямая со стрелкой 2079"/>
                          <wps:cNvCnPr/>
                          <wps:spPr>
                            <a:xfrm flipV="1">
                              <a:off x="5980582" y="1212153"/>
                              <a:ext cx="360000" cy="2"/>
                            </a:xfrm>
                            <a:prstGeom prst="straightConnector1">
                              <a:avLst/>
                            </a:prstGeom>
                            <a:noFill/>
                            <a:ln w="6350" cap="flat" cmpd="sng" algn="ctr">
                              <a:solidFill>
                                <a:sysClr val="windowText" lastClr="000000"/>
                              </a:solidFill>
                              <a:prstDash val="solid"/>
                              <a:miter lim="800000"/>
                              <a:tailEnd type="arrow"/>
                            </a:ln>
                            <a:effectLst/>
                          </wps:spPr>
                          <wps:bodyPr/>
                        </wps:wsp>
                        <wps:wsp>
                          <wps:cNvPr id="67" name="Прямая со стрелкой 67"/>
                          <wps:cNvCnPr/>
                          <wps:spPr>
                            <a:xfrm>
                              <a:off x="7788257" y="2573783"/>
                              <a:ext cx="1042" cy="828471"/>
                            </a:xfrm>
                            <a:prstGeom prst="straightConnector1">
                              <a:avLst/>
                            </a:prstGeom>
                            <a:noFill/>
                            <a:ln w="6350" cap="flat" cmpd="sng" algn="ctr">
                              <a:solidFill>
                                <a:sysClr val="windowText" lastClr="000000"/>
                              </a:solidFill>
                              <a:prstDash val="solid"/>
                              <a:miter lim="800000"/>
                              <a:tailEnd type="arrow"/>
                            </a:ln>
                            <a:effectLst/>
                          </wps:spPr>
                          <wps:bodyPr/>
                        </wps:wsp>
                        <wps:wsp>
                          <wps:cNvPr id="74" name="TextBox 82"/>
                          <wps:cNvSpPr txBox="1"/>
                          <wps:spPr>
                            <a:xfrm>
                              <a:off x="7474291" y="841055"/>
                              <a:ext cx="384823" cy="230832"/>
                            </a:xfrm>
                            <a:prstGeom prst="rect">
                              <a:avLst/>
                            </a:prstGeom>
                            <a:noFill/>
                          </wps:spPr>
                          <wps:txbx>
                            <w:txbxContent>
                              <w:p w14:paraId="5C056A4F" w14:textId="77777777" w:rsidR="003A2EA7" w:rsidRDefault="003A2EA7" w:rsidP="00EB1A1C">
                                <w:pPr>
                                  <w:pStyle w:val="afa"/>
                                  <w:spacing w:before="0" w:beforeAutospacing="0" w:after="0" w:afterAutospacing="0"/>
                                </w:pPr>
                                <w:r>
                                  <w:rPr>
                                    <w:rFonts w:ascii="Europe" w:hAnsi="Europe" w:cs="Arial"/>
                                    <w:b/>
                                    <w:bCs/>
                                    <w:color w:val="000000"/>
                                    <w:kern w:val="24"/>
                                    <w:sz w:val="18"/>
                                    <w:szCs w:val="18"/>
                                  </w:rPr>
                                  <w:t>Да</w:t>
                                </w:r>
                              </w:p>
                            </w:txbxContent>
                          </wps:txbx>
                          <wps:bodyPr wrap="square" rtlCol="0">
                            <a:noAutofit/>
                          </wps:bodyPr>
                        </wps:wsp>
                        <wps:wsp>
                          <wps:cNvPr id="77" name="Прямая со стрелкой 77"/>
                          <wps:cNvCnPr/>
                          <wps:spPr>
                            <a:xfrm flipH="1">
                              <a:off x="5083556" y="1384034"/>
                              <a:ext cx="1" cy="216000"/>
                            </a:xfrm>
                            <a:prstGeom prst="straightConnector1">
                              <a:avLst/>
                            </a:prstGeom>
                            <a:noFill/>
                            <a:ln w="6350" cap="flat" cmpd="sng" algn="ctr">
                              <a:solidFill>
                                <a:sysClr val="windowText" lastClr="000000"/>
                              </a:solidFill>
                              <a:prstDash val="solid"/>
                              <a:miter lim="800000"/>
                              <a:tailEnd type="arrow"/>
                            </a:ln>
                            <a:effectLst/>
                          </wps:spPr>
                          <wps:bodyPr/>
                        </wps:wsp>
                        <wps:wsp>
                          <wps:cNvPr id="81" name="Прямая со стрелкой 81"/>
                          <wps:cNvCnPr/>
                          <wps:spPr>
                            <a:xfrm flipV="1">
                              <a:off x="5978703" y="1986611"/>
                              <a:ext cx="360000" cy="2"/>
                            </a:xfrm>
                            <a:prstGeom prst="straightConnector1">
                              <a:avLst/>
                            </a:prstGeom>
                            <a:noFill/>
                            <a:ln w="6350" cap="flat" cmpd="sng" algn="ctr">
                              <a:solidFill>
                                <a:sysClr val="windowText" lastClr="000000"/>
                              </a:solidFill>
                              <a:prstDash val="solid"/>
                              <a:miter lim="800000"/>
                              <a:tailEnd type="arrow"/>
                            </a:ln>
                            <a:effectLst/>
                          </wps:spPr>
                          <wps:bodyPr/>
                        </wps:wsp>
                        <wps:wsp>
                          <wps:cNvPr id="82" name="Прямая со стрелкой 82"/>
                          <wps:cNvCnPr/>
                          <wps:spPr>
                            <a:xfrm>
                              <a:off x="5083553" y="2530676"/>
                              <a:ext cx="0" cy="864000"/>
                            </a:xfrm>
                            <a:prstGeom prst="straightConnector1">
                              <a:avLst/>
                            </a:prstGeom>
                            <a:noFill/>
                            <a:ln w="6350" cap="flat" cmpd="sng" algn="ctr">
                              <a:solidFill>
                                <a:sysClr val="windowText" lastClr="000000"/>
                              </a:solidFill>
                              <a:prstDash val="solid"/>
                              <a:miter lim="800000"/>
                              <a:tailEnd type="arrow"/>
                            </a:ln>
                            <a:effectLst/>
                          </wps:spPr>
                          <wps:bodyPr/>
                        </wps:wsp>
                      </wpg:grpSp>
                    </wpg:wgp>
                  </a:graphicData>
                </a:graphic>
                <wp14:sizeRelH relativeFrom="margin">
                  <wp14:pctWidth>0</wp14:pctWidth>
                </wp14:sizeRelH>
                <wp14:sizeRelV relativeFrom="margin">
                  <wp14:pctHeight>0</wp14:pctHeight>
                </wp14:sizeRelV>
              </wp:anchor>
            </w:drawing>
          </mc:Choice>
          <mc:Fallback>
            <w:pict>
              <v:group w14:anchorId="1346DBC8" id="Группа 5" o:spid="_x0000_s1062" style="position:absolute;left:0;text-align:left;margin-left:10.55pt;margin-top:6.9pt;width:752.45pt;height:352.85pt;z-index:251624960;mso-position-horizontal-relative:margin;mso-position-vertical-relative:text;mso-width-relative:margin;mso-height-relative:margin" coordorigin=",6078" coordsize="94357,30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">
                <v:group id="Группа 2051" o:spid="_x0000_s1063" style="position:absolute;top:6078;width:94357;height:30271" coordorigin=",6078" coordsize="94357,302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e9MUAAADdAAAADwAAAGRycy9kb3ducmV2LnhtbESPQYvCMBSE74L/ITzB&#10;m6ZVFKlGEdldPMiCdWHx9miebbF5KU22rf/eLAgeh5n5htnselOJlhpXWlYQTyMQxJnVJecKfi6f&#10;kxUI55E1VpZJwYMc7LbDwQYTbTs+U5v6XAQIuwQVFN7XiZQuK8igm9qaOHg32xj0QTa51A12AW4q&#10;OYuipTRYclgosKZDQdk9/TMKvjrs9vP4oz3db4fH9bL4/j3FpNR41O/XIDz1/h1+tY9awSxaxP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oPnvTFAAAA3QAA&#10;AA8AAAAAAAAAAAAAAAAAqgIAAGRycy9kb3ducmV2LnhtbFBLBQYAAAAABAAEAPoAAACcAwAAAAA=&#10;">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Пятно 1 2052" o:spid="_x0000_s1064" type="#_x0000_t71" style="position:absolute;top:13840;width:15842;height:114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GK8MA&#10;AADdAAAADwAAAGRycy9kb3ducmV2LnhtbESPzYrCMBSF94LvEK4wG9HEgiIdo4ggzGYW6uD60lzb&#10;js1NaWKN8/RGEGZ5OD8fZ7WJthE9db52rGE2VSCIC2dqLjX8nPaTJQgfkA02jknDgzxs1sPBCnPj&#10;7nyg/hhKkUbY56ihCqHNpfRFRRb91LXEybu4zmJIsiul6fCexm0jM6UW0mLNiVBhS7uKiuvxZhPk&#10;dL79jqONh+bxFxb83V92qtf6YxS3nyACxfAffre/jIZMzTN4vUlPQK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N/GK8MAAADdAAAADwAAAAAAAAAAAAAAAACYAgAAZHJzL2Rv&#10;d25yZXYueG1sUEsFBgAAAAAEAAQA9QAAAIgDAAAAAA==&#10;" fillcolor="#f96" strokecolor="#41719c" strokeweight="1pt"/>
                  <v:group id="Группа 2053" o:spid="_x0000_s1065" style="position:absolute;left:2945;top:6078;width:91412;height:30271" coordorigin="2945,6078" coordsize="63285,437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GlGMUAAADdAAAADwAAAGRycy9kb3ducmV2LnhtbESPQYvCMBSE74L/ITxh&#10;b5pWUaQaRUSXPciCVVj29miebbF5KU1s67/fLAgeh5n5hllve1OJlhpXWlYQTyIQxJnVJecKrpfj&#10;eAnCeWSNlWVS8CQH281wsMZE247P1KY+FwHCLkEFhfd1IqXLCjLoJrYmDt7NNgZ9kE0udYNdgJtK&#10;TqNoIQ2WHBYKrGlfUHZPH0bBZ4fdbhYf2tP9tn/+XubfP6eYlPoY9bsVCE+9f4df7S+tYBrNZ/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WRpRjFAAAA3QAA&#10;AA8AAAAAAAAAAAAAAAAAqgIAAGRycy9kb3ducmV2LnhtbFBLBQYAAAAABAAEAPoAAACcAwAAAAA=&#10;">
                    <v:roundrect id="Скругленный прямоугольник 2054" o:spid="_x0000_s1066" style="position:absolute;left:11343;top:46885;width:54887;height:291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xqq8gA&#10;AADdAAAADwAAAGRycy9kb3ducmV2LnhtbESPzWrDMBCE74W+g9hCb4mc4DSpG8U4hUDpweSnhx4X&#10;a2M7sVbGkmP37atCoMdhZr5h1uloGnGjztWWFcymEQjiwuqaSwVfp91kBcJ5ZI2NZVLwQw7SzePD&#10;GhNtBz7Q7ehLESDsElRQed8mUrqiIoNualvi4J1tZ9AH2ZVSdzgEuGnkPIpepMGaw0KFLb1XVFyP&#10;vVEQL75zN6z22Zh/Li/b5Wu+67e5Us9PY/YGwtPo/8P39odWMI8WMfy9CU9Ab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nGqryAAAAN0AAAAPAAAAAAAAAAAAAAAAAJgCAABk&#10;cnMvZG93bnJldi54bWxQSwUGAAAAAAQABAD1AAAAjQMAAAAA&#10;" fillcolor="#d9d9d9" strokecolor="#7f7f7f" strokeweight=".5pt">
                      <v:stroke joinstyle="miter"/>
                      <v:textbox>
                        <w:txbxContent>
                          <w:p w14:paraId="160079B4" w14:textId="77777777" w:rsidR="003A2EA7" w:rsidRDefault="003A2EA7" w:rsidP="00EB1A1C">
                            <w:pPr>
                              <w:pStyle w:val="afa"/>
                              <w:spacing w:before="0" w:beforeAutospacing="0" w:after="0" w:afterAutospacing="0"/>
                              <w:jc w:val="center"/>
                            </w:pPr>
                            <w:r>
                              <w:rPr>
                                <w:rFonts w:ascii="Europe" w:hAnsi="Europe" w:cs="Arial"/>
                                <w:b/>
                                <w:bCs/>
                                <w:color w:val="000000"/>
                                <w:kern w:val="24"/>
                                <w:sz w:val="20"/>
                                <w:szCs w:val="20"/>
                              </w:rPr>
                              <w:t xml:space="preserve"> </w:t>
                            </w:r>
                            <w:r w:rsidRPr="00EB1A1C">
                              <w:rPr>
                                <w:rFonts w:ascii="Europe" w:hAnsi="Europe" w:cs="Arial"/>
                                <w:b/>
                                <w:bCs/>
                                <w:color w:val="000000"/>
                                <w:kern w:val="24"/>
                                <w:sz w:val="20"/>
                                <w:szCs w:val="20"/>
                              </w:rPr>
                              <w:t>(</w:t>
                            </w:r>
                            <w:r>
                              <w:rPr>
                                <w:rFonts w:ascii="Europe" w:hAnsi="Europe" w:cs="Arial"/>
                                <w:b/>
                                <w:bCs/>
                                <w:color w:val="000000"/>
                                <w:kern w:val="24"/>
                                <w:sz w:val="20"/>
                                <w:szCs w:val="20"/>
                                <w:lang w:val="en-US"/>
                              </w:rPr>
                              <w:t>II</w:t>
                            </w:r>
                            <w:r w:rsidRPr="00EB1A1C">
                              <w:rPr>
                                <w:rFonts w:ascii="Europe" w:hAnsi="Europe" w:cs="Arial"/>
                                <w:b/>
                                <w:bCs/>
                                <w:color w:val="000000" w:themeColor="text1"/>
                                <w:kern w:val="24"/>
                                <w:sz w:val="20"/>
                                <w:szCs w:val="20"/>
                              </w:rPr>
                              <w:t xml:space="preserve">)  </w:t>
                            </w:r>
                            <w:r>
                              <w:rPr>
                                <w:rFonts w:ascii="Europe" w:hAnsi="Europe" w:cs="Arial"/>
                                <w:b/>
                                <w:bCs/>
                                <w:color w:val="000000" w:themeColor="text1"/>
                                <w:kern w:val="24"/>
                                <w:sz w:val="20"/>
                                <w:szCs w:val="20"/>
                              </w:rPr>
                              <w:t>«НЕ ПОДЛЕЖИТ УЧЁТУ В СТАТИСТИКЕ КОМПАНИИ»</w:t>
                            </w:r>
                            <w:r>
                              <w:rPr>
                                <w:rFonts w:ascii="Europe" w:hAnsi="Europe" w:cs="Arial"/>
                                <w:b/>
                                <w:bCs/>
                                <w:color w:val="000000" w:themeColor="text1"/>
                                <w:kern w:val="24"/>
                                <w:position w:val="6"/>
                                <w:sz w:val="20"/>
                                <w:szCs w:val="20"/>
                                <w:vertAlign w:val="superscript"/>
                              </w:rPr>
                              <w:t>4</w:t>
                            </w:r>
                          </w:p>
                        </w:txbxContent>
                      </v:textbox>
                    </v:roundrect>
                    <v:rect id="Прямоугольник 2055" o:spid="_x0000_s1067" style="position:absolute;left:13847;top:21145;width:11364;height:100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kmzsUA&#10;AADdAAAADwAAAGRycy9kb3ducmV2LnhtbESPQWvCQBSE7wX/w/KE3urGoKWmrqEVCoqnahW8PbKv&#10;STD7NuyuSfz3bqHgcZiZb5hlPphGdOR8bVnBdJKAIC6srrlU8HP4enkD4QOyxsYyKbiRh3w1elpi&#10;pm3P39TtQykihH2GCqoQ2kxKX1Rk0E9sSxy9X+sMhihdKbXDPsJNI9MkeZUGa44LFba0rqi47K9G&#10;gfz0TT/bDnY3O+9Ovi0XnTsGpZ7Hw8c7iEBDeIT/2xutIE3mc/h7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uSbOxQAAAN0AAAAPAAAAAAAAAAAAAAAAAJgCAABkcnMv&#10;ZG93bnJldi54bWxQSwUGAAAAAAQABAD1AAAAigMAAAAA&#10;" fillcolor="#ffc000" strokecolor="#7f7f7f" strokeweight=".5pt">
                      <v:fill opacity="32896f"/>
                      <v:stroke dashstyle="longDash"/>
                      <v:textbox>
                        <w:txbxContent>
                          <w:p w14:paraId="46E144A2" w14:textId="77777777" w:rsidR="003A2EA7" w:rsidRDefault="003A2EA7" w:rsidP="00EB1A1C">
                            <w:pPr>
                              <w:pStyle w:val="afa"/>
                              <w:spacing w:before="0" w:beforeAutospacing="0" w:after="0" w:afterAutospacing="0"/>
                              <w:jc w:val="center"/>
                            </w:pPr>
                            <w:r>
                              <w:rPr>
                                <w:rFonts w:ascii="Europe" w:hAnsi="Europe" w:cs="Arial"/>
                                <w:color w:val="000000"/>
                                <w:kern w:val="24"/>
                                <w:sz w:val="16"/>
                                <w:szCs w:val="16"/>
                              </w:rPr>
                              <w:t>ОГ (Заказчик)</w:t>
                            </w:r>
                          </w:p>
                          <w:p w14:paraId="4B12DCB5" w14:textId="77777777" w:rsidR="003A2EA7" w:rsidRDefault="003A2EA7" w:rsidP="00EB1A1C">
                            <w:pPr>
                              <w:pStyle w:val="afa"/>
                              <w:spacing w:before="0" w:beforeAutospacing="0" w:after="0" w:afterAutospacing="0"/>
                              <w:jc w:val="center"/>
                            </w:pPr>
                            <w:r>
                              <w:rPr>
                                <w:rFonts w:ascii="Europe" w:hAnsi="Europe" w:cs="Arial"/>
                                <w:color w:val="000000"/>
                                <w:kern w:val="24"/>
                                <w:sz w:val="16"/>
                                <w:szCs w:val="16"/>
                              </w:rPr>
                              <w:t xml:space="preserve">находится в Периметре консолидации отчетности ПБОТОС и заключён договор подряда. </w:t>
                            </w:r>
                          </w:p>
                        </w:txbxContent>
                      </v:textbox>
                    </v:rect>
                    <v:shape id="Прямая со стрелкой 2056" o:spid="_x0000_s1068" type="#_x0000_t32" style="position:absolute;left:19441;top:31539;width:0;height:150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sKht8UAAADdAAAADwAAAGRycy9kb3ducmV2LnhtbESPQWvCQBSE74L/YXlCb7obwURSVykt&#10;RUvxYFp6fmSfSWj2bdjdavz33ULB4zAz3zCb3Wh7cSEfOscasoUCQVw703Gj4fPjdb4GESKywd4x&#10;abhRgN12OtlgadyVT3SpYiMShEOJGtoYh1LKULdkMSzcQJy8s/MWY5K+kcbjNcFtL5dK5dJix2mh&#10;xYGeW6q/qx+r4Vy8hdv+kEn/0ucq42PxHr4KrR9m49MjiEhjvIf/2wejYalWOfy9SU9Ab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sKht8UAAADdAAAADwAAAAAAAAAA&#10;AAAAAAChAgAAZHJzL2Rvd25yZXYueG1sUEsFBgAAAAAEAAQA+QAAAJMDAAAAAA==&#10;" strokecolor="windowText" strokeweight=".5pt">
                      <v:stroke endarrow="open" joinstyle="miter"/>
                    </v:shape>
                    <v:shape id="TextBox 67" o:spid="_x0000_s1069" type="#_x0000_t202" style="position:absolute;left:16845;top:39037;width:2851;height:33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mtU8UA&#10;AADdAAAADwAAAGRycy9kb3ducmV2LnhtbESPT2vCQBTE74LfYXlCb3W3olbTbESUQk9K/Qe9PbLP&#10;JDT7NmS3Jv32XaHgcZiZ3zDpqre1uFHrK8caXsYKBHHuTMWFhtPx/XkBwgdkg7Vj0vBLHlbZcJBi&#10;YlzHn3Q7hEJECPsENZQhNImUPi/Joh+7hjh6V9daDFG2hTQtdhFuazlRai4tVhwXSmxoU1L+ffix&#10;Gs6769dlqvbF1s6azvVKsl1KrZ9G/foNRKA+PML/7Q+jYaJmr3B/E5+Az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Ga1TxQAAAN0AAAAPAAAAAAAAAAAAAAAAAJgCAABkcnMv&#10;ZG93bnJldi54bWxQSwUGAAAAAAQABAD1AAAAigMAAAAA&#10;" filled="f" stroked="f">
                      <v:textbox>
                        <w:txbxContent>
                          <w:p w14:paraId="6B217B25"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roundrect id="Скругленный прямоугольник 2058" o:spid="_x0000_s1070" style="position:absolute;left:11343;top:6078;width:54887;height:34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KFFcEA&#10;AADdAAAADwAAAGRycy9kb3ducmV2LnhtbERPTWvCQBC9C/6HZQQvUjcKlhJdpQQE0VOttNcxO01C&#10;srMhO5r477sHwePjfW92g2vUnbpQeTawmCegiHNvKy4MXL73bx+ggiBbbDyTgQcF2G3How2m1vf8&#10;RfezFCqGcEjRQCnSplqHvCSHYe5b4sj9+c6hRNgV2nbYx3DX6GWSvGuHFceGElvKSsrr880ZmB1F&#10;1/p07Tn7aUKdye/q+GBjppPhcw1KaJCX+Ok+WAPLZBXnxjfxCejt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1yhRXBAAAA3QAAAA8AAAAAAAAAAAAAAAAAmAIAAGRycy9kb3du&#10;cmV2LnhtbFBLBQYAAAAABAAEAPUAAACGAwAAAAA=&#10;" fillcolor="#92d050" strokecolor="#7f7f7f" strokeweight=".5pt">
                      <v:stroke joinstyle="miter"/>
                      <v:textbox>
                        <w:txbxContent>
                          <w:p w14:paraId="4A212EC2" w14:textId="77777777" w:rsidR="003A2EA7" w:rsidRDefault="003A2EA7" w:rsidP="00EB1A1C">
                            <w:pPr>
                              <w:pStyle w:val="afa"/>
                              <w:spacing w:before="0" w:beforeAutospacing="0" w:after="0" w:afterAutospacing="0"/>
                              <w:jc w:val="center"/>
                            </w:pPr>
                            <w:r>
                              <w:rPr>
                                <w:rFonts w:ascii="Europe" w:hAnsi="Europe" w:cs="Arial"/>
                                <w:b/>
                                <w:bCs/>
                                <w:color w:val="000000"/>
                                <w:kern w:val="24"/>
                                <w:sz w:val="20"/>
                                <w:szCs w:val="20"/>
                              </w:rPr>
                              <w:t xml:space="preserve"> (</w:t>
                            </w:r>
                            <w:r>
                              <w:rPr>
                                <w:rFonts w:ascii="Europe" w:hAnsi="Europe" w:cs="Arial"/>
                                <w:b/>
                                <w:bCs/>
                                <w:color w:val="000000"/>
                                <w:kern w:val="24"/>
                                <w:sz w:val="20"/>
                                <w:szCs w:val="20"/>
                                <w:lang w:val="en-US"/>
                              </w:rPr>
                              <w:t>I</w:t>
                            </w:r>
                            <w:r w:rsidRPr="00EB1A1C">
                              <w:rPr>
                                <w:rFonts w:ascii="Europe" w:hAnsi="Europe" w:cs="Arial"/>
                                <w:b/>
                                <w:bCs/>
                                <w:color w:val="000000"/>
                                <w:kern w:val="24"/>
                                <w:sz w:val="20"/>
                                <w:szCs w:val="20"/>
                              </w:rPr>
                              <w:t xml:space="preserve">)  </w:t>
                            </w:r>
                            <w:r>
                              <w:rPr>
                                <w:rFonts w:ascii="Europe" w:hAnsi="Europe" w:cs="Arial"/>
                                <w:b/>
                                <w:bCs/>
                                <w:color w:val="000000"/>
                                <w:kern w:val="24"/>
                                <w:sz w:val="20"/>
                                <w:szCs w:val="20"/>
                              </w:rPr>
                              <w:t xml:space="preserve">«ПРИНИМАЕТСЯ К УЧЕТУ В СТАТИСТИКЕ </w:t>
                            </w:r>
                            <w:r>
                              <w:rPr>
                                <w:rFonts w:ascii="Europe" w:hAnsi="Europe" w:cs="Arial"/>
                                <w:b/>
                                <w:bCs/>
                                <w:color w:val="000000" w:themeColor="text1"/>
                                <w:kern w:val="24"/>
                                <w:sz w:val="20"/>
                                <w:szCs w:val="20"/>
                              </w:rPr>
                              <w:t>КОМПАНИИ»</w:t>
                            </w:r>
                            <w:r>
                              <w:rPr>
                                <w:rFonts w:ascii="Europe" w:hAnsi="Europe" w:cs="Arial"/>
                                <w:b/>
                                <w:bCs/>
                                <w:color w:val="000000" w:themeColor="text1"/>
                                <w:kern w:val="24"/>
                                <w:position w:val="6"/>
                                <w:sz w:val="20"/>
                                <w:szCs w:val="20"/>
                                <w:vertAlign w:val="superscript"/>
                              </w:rPr>
                              <w:t>1</w:t>
                            </w:r>
                          </w:p>
                        </w:txbxContent>
                      </v:textbox>
                    </v:roundrect>
                    <v:shape id="TextBox 55" o:spid="_x0000_s1071" type="#_x0000_t202" style="position:absolute;left:52327;top:39013;width:2758;height:3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qcusUA&#10;AADdAAAADwAAAGRycy9kb3ducmV2LnhtbESPQWvCQBSE7wX/w/KE3uquYopGN0EsQk8tTVXw9sg+&#10;k2D2bchuTfrvu4VCj8PMfMNs89G24k69bxxrmM8UCOLSmYYrDcfPw9MKhA/IBlvHpOGbPOTZ5GGL&#10;qXEDf9C9CJWIEPYpaqhD6FIpfVmTRT9zHXH0rq63GKLsK2l6HCLctnKh1LO02HBcqLGjfU3lrfiy&#10;Gk5v18t5qd6rF5t0gxuVZLuWWj9Ox90GRKAx/If/2q9Gw0Ila/h9E5+Az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ypy6xQAAAN0AAAAPAAAAAAAAAAAAAAAAAJgCAABkcnMv&#10;ZG93bnJldi54bWxQSwUGAAAAAAQABAD1AAAAigMAAAAA&#10;" filled="f" stroked="f">
                      <v:textbox>
                        <w:txbxContent>
                          <w:p w14:paraId="396437D2"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shape id="TextBox 68" o:spid="_x0000_s1072" type="#_x0000_t202" style="position:absolute;left:42143;top:11898;width:2419;height:3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z/msIA&#10;AADdAAAADwAAAGRycy9kb3ducmV2LnhtbERPy2rCQBTdF/yH4QrdNTOKhjZmFFGEriq1D3B3yVyT&#10;YOZOyIxJ+vfOQujycN75ZrSN6KnztWMNs0SBIC6cqbnU8P11eHkF4QOywcYxafgjD5v15CnHzLiB&#10;P6k/hVLEEPYZaqhCaDMpfVGRRZ+4ljhyF9dZDBF2pTQdDjHcNnKuVCot1hwbKmxpV1FxPd2shp+P&#10;y/l3oY7l3i7bwY1Ksn2TWj9Px+0KRKAx/Isf7nejYa7SuD++iU9Ar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nP+awgAAAN0AAAAPAAAAAAAAAAAAAAAAAJgCAABkcnMvZG93&#10;bnJldi54bWxQSwUGAAAAAAQABAD1AAAAhwMAAAAA&#10;" filled="f" stroked="f">
                      <v:textbox>
                        <w:txbxContent>
                          <w:p w14:paraId="21A7D36C"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Да</w:t>
                            </w:r>
                          </w:p>
                        </w:txbxContent>
                      </v:textbox>
                    </v:shape>
                    <v:shape id="TextBox 63" o:spid="_x0000_s1073" type="#_x0000_t202" style="position:absolute;left:2945;top:23071;width:6532;height:53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BaAcUA&#10;AADdAAAADwAAAGRycy9kb3ducmV2LnhtbESPQWvCQBSE70L/w/IKveluxIY2dQ1iEXqqGFvB2yP7&#10;TEKzb0N2a9J/3xUEj8PMfMMs89G24kK9bxxrSGYKBHHpTMOVhq/DdvoCwgdkg61j0vBHHvLVw2SJ&#10;mXED7+lShEpECPsMNdQhdJmUvqzJop+5jjh6Z9dbDFH2lTQ9DhFuWzlXKpUWG44LNXa0qan8KX6t&#10;hu/P8+m4ULvq3T53gxuVZPsqtX56HNdvIAKN4R6+tT+MhrlKE7i+iU9Ar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0FoBxQAAAN0AAAAPAAAAAAAAAAAAAAAAAJgCAABkcnMv&#10;ZG93bnJldi54bWxQSwUGAAAAAAQABAD1AAAAigMAAAAA&#10;" filled="f" stroked="f">
                      <v:textbox>
                        <w:txbxContent>
                          <w:p w14:paraId="03E26190"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 xml:space="preserve">Оперативное </w:t>
                            </w:r>
                          </w:p>
                          <w:p w14:paraId="1EC57CB3"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событие</w:t>
                            </w:r>
                          </w:p>
                        </w:txbxContent>
                      </v:textbox>
                    </v:shape>
                    <v:shape id="Прямая со стрелкой 2062" o:spid="_x0000_s1074" type="#_x0000_t32" style="position:absolute;left:54834;top:9648;width:27;height:31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lsgx8UAAADdAAAADwAAAGRycy9kb3ducmV2LnhtbESPzWrDMBCE74G+g9hCbolcH9LiRgkl&#10;uDQXF+L20ttibWwTa2UkOVHy9FUh0OMwPx+z3kYziDM531tW8LTMQBA3VvfcKvj+el+8gPABWeNg&#10;mRRcycN28zBbY6HthQ90rkMr0gj7AhV0IYyFlL7pyKBf2pE4eUfrDIYkXSu1w0saN4PMs2wlDfac&#10;CB2OtOuoOdWTSVy7c7cmTmVdTp/PUZZV9fFTKTV/jG+vIALF8B++t/daQZ6tcvh7k56A3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lsgx8UAAADdAAAADwAAAAAAAAAA&#10;AAAAAAChAgAAZHJzL2Rvd25yZXYueG1sUEsFBgAAAAAEAAQA+QAAAJMDAAAAAA==&#10;" strokecolor="windowText" strokeweight=".5pt">
                      <v:stroke endarrow="open" joinstyle="miter"/>
                    </v:shape>
                    <v:shape id="TextBox 88" o:spid="_x0000_s1075" type="#_x0000_t202" style="position:absolute;left:33488;top:17495;width:2914;height:33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5h7cYA&#10;AADdAAAADwAAAGRycy9kb3ducmV2LnhtbESPT2vCQBTE7wW/w/KE3uputRVNsxFRBE8txj/Q2yP7&#10;TEKzb0N2a9Jv3y0UPA4z8xsmXQ22ETfqfO1Yw/NEgSAunKm51HA67p4WIHxANtg4Jg0/5GGVjR5S&#10;TIzr+UC3PJQiQtgnqKEKoU2k9EVFFv3EtcTRu7rOYoiyK6XpsI9w28ipUnNpsea4UGFLm4qKr/zb&#10;aji/Xz8vL+qj3NrXtneDkmyXUuvH8bB+AxFoCPfwf3tvNEzVfAZ/b+ITk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E5h7cYAAADdAAAADwAAAAAAAAAAAAAAAACYAgAAZHJz&#10;L2Rvd25yZXYueG1sUEsFBgAAAAAEAAQA9QAAAIsDAAAAAA==&#10;" filled="f" stroked="f">
                      <v:textbox>
                        <w:txbxContent>
                          <w:p w14:paraId="50F44548"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shape id="TextBox 92" o:spid="_x0000_s1076" type="#_x0000_t202" style="position:absolute;left:42110;top:23194;width:2476;height:3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f5mcMA&#10;AADdAAAADwAAAGRycy9kb3ducmV2LnhtbESPQYvCMBSE7wv+h/CEva2JoqLVKKIIe1rRVcHbo3m2&#10;xealNNF2/70RhD0OM/MNM1+2thQPqn3hWEO/p0AQp84UnGk4/m6/JiB8QDZYOiYNf+Rhueh8zDEx&#10;ruE9PQ4hExHCPkENeQhVIqVPc7Loe64ijt7V1RZDlHUmTY1NhNtSDpQaS4sFx4UcK1rnlN4Od6vh&#10;9HO9nIdql23sqGpcqyTbqdT6s9uuZiACteE//G5/Gw0DNR7C601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6f5mcMAAADdAAAADwAAAAAAAAAAAAAAAACYAgAAZHJzL2Rv&#10;d25yZXYueG1sUEsFBgAAAAAEAAQA9QAAAIgDAAAAAA==&#10;" filled="f" stroked="f">
                      <v:textbox>
                        <w:txbxContent>
                          <w:p w14:paraId="5A6821C2"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Да</w:t>
                            </w:r>
                          </w:p>
                        </w:txbxContent>
                      </v:textbox>
                    </v:shape>
                    <v:shape id="TextBox 108" o:spid="_x0000_s1077" type="#_x0000_t202" style="position:absolute;left:33519;top:39037;width:2852;height:33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tcAsUA&#10;AADdAAAADwAAAGRycy9kb3ducmV2LnhtbESPQWvCQBSE70L/w/IK3nS3YkKbukpRCp4qpq3g7ZF9&#10;JqHZtyG7TeK/7wpCj8PMfMOsNqNtRE+drx1reJorEMSFMzWXGr4+32fPIHxANtg4Jg1X8rBZP0xW&#10;mBk38JH6PJQiQthnqKEKoc2k9EVFFv3ctcTRu7jOYoiyK6XpcIhw28iFUqm0WHNcqLClbUXFT/5r&#10;NXx/XM6npTqUO5u0gxuVZPsitZ4+jm+vIAKN4T98b++NhoVKE7i9iU9A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61wCxQAAAN0AAAAPAAAAAAAAAAAAAAAAAJgCAABkcnMv&#10;ZG93bnJldi54bWxQSwUGAAAAAAQABAD1AAAAigMAAAAA&#10;" filled="f" stroked="f">
                      <v:textbox>
                        <w:txbxContent>
                          <w:p w14:paraId="31320F4B"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shape id="TextBox 36" o:spid="_x0000_s1078" type="#_x0000_t202" style="position:absolute;left:27392;top:44005;width:2476;height:3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nCdcUA&#10;AADdAAAADwAAAGRycy9kb3ducmV2LnhtbESPQWvCQBSE7wX/w/IEb81uQxtqdBVRCp5atK3g7ZF9&#10;JqHZtyG7Jum/7xYEj8PMfMMs16NtRE+drx1reEoUCOLCmZpLDV+fb4+vIHxANtg4Jg2/5GG9mjws&#10;MTdu4AP1x1CKCGGfo4YqhDaX0hcVWfSJa4mjd3GdxRBlV0rT4RDhtpGpUpm0WHNcqLClbUXFz/Fq&#10;NXy/X86nZ/VR7uxLO7hRSbZzqfVsOm4WIAKN4R6+tfdGQ6qyDP7fxCc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OcJ1xQAAAN0AAAAPAAAAAAAAAAAAAAAAAJgCAABkcnMv&#10;ZG93bnJldi54bWxQSwUGAAAAAAQABAD1AAAAigMAAAAA&#10;" filled="f" stroked="f">
                      <v:textbox>
                        <w:txbxContent>
                          <w:p w14:paraId="4956C54C"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Да</w:t>
                            </w:r>
                          </w:p>
                        </w:txbxContent>
                      </v:textbox>
                    </v:shape>
                  </v:group>
                </v:group>
                <v:group id="Группа 2067" o:spid="_x0000_s1079" style="position:absolute;left:13204;top:8410;width:81153;height:25624" coordorigin="13204,8410" coordsize="81152,256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ZppscAAADdAAAADwAAAGRycy9kb3ducmV2LnhtbESPQWvCQBSE7wX/w/KE&#10;3ppNLE0lZhURKx5CoSqU3h7ZZxLMvg3ZbRL/fbdQ6HGYmW+YfDOZVgzUu8aygiSKQRCXVjdcKbic&#10;356WIJxH1thaJgV3crBZzx5yzLQd+YOGk69EgLDLUEHtfZdJ6cqaDLrIdsTBu9reoA+yr6TucQxw&#10;08pFHKfSYMNhocaOdjWVt9O3UXAYcdw+J/uhuF1396/zy/tnkZBSj/NpuwLhafL/4b/2UStYxOkr&#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MZppscAAADd&#10;AAAADwAAAAAAAAAAAAAAAACqAgAAZHJzL2Rvd25yZXYueG1sUEsFBgAAAAAEAAQA+gAAAJ4DAAAA&#10;AA==&#10;">
                  <v:rect id="Прямоугольник 2068" o:spid="_x0000_s1080" style="position:absolute;left:29029;top:26113;width:18203;height:63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7H6MAA&#10;AADdAAAADwAAAGRycy9kb3ducmV2LnhtbERPy2oCMRTdC/2HcAvuNFMXIqNRrKAUuig+ENxdkjsP&#10;TG6GJOr4981CcHk478Wqd1bcKcTWs4KvcQGCWHvTcq3gdNyOZiBiQjZoPZOCJ0VYLT8GCyyNf/Ce&#10;7odUixzCsUQFTUpdKWXUDTmMY98RZ67ywWHKMNTSBHzkcGflpCim0mHLuaHBjjYN6evh5hScbVXN&#10;Lr+7XdBJfmu2f3HDlVLDz349B5GoT2/xy/1jFEyKaZ6b3+QnIJ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d7H6MAAAADdAAAADwAAAAAAAAAAAAAAAACYAgAAZHJzL2Rvd25y&#10;ZXYueG1sUEsFBgAAAAAEAAQA9QAAAIUDAAAAAA==&#10;" fillcolor="#a6a6a6" strokecolor="#7f7f7f" strokeweight=".5pt">
                    <v:fill opacity="32896f"/>
                    <v:stroke dashstyle="longDash"/>
                    <v:textbox>
                      <w:txbxContent>
                        <w:p w14:paraId="2CF8F307" w14:textId="77777777" w:rsidR="003A2EA7" w:rsidRDefault="003A2EA7" w:rsidP="00EB1A1C">
                          <w:pPr>
                            <w:pStyle w:val="afa"/>
                            <w:spacing w:before="0" w:beforeAutospacing="0" w:after="0" w:afterAutospacing="0"/>
                          </w:pPr>
                          <w:r>
                            <w:rPr>
                              <w:rFonts w:ascii="Europe" w:hAnsi="Europe" w:cs="Arial"/>
                              <w:color w:val="000000"/>
                              <w:kern w:val="24"/>
                              <w:sz w:val="16"/>
                              <w:szCs w:val="16"/>
                            </w:rPr>
                            <w:t xml:space="preserve">Произошло </w:t>
                          </w:r>
                          <w:r>
                            <w:rPr>
                              <w:rFonts w:ascii="Europe" w:hAnsi="Europe" w:cs="Arial"/>
                              <w:b/>
                              <w:bCs/>
                              <w:color w:val="000000"/>
                              <w:kern w:val="24"/>
                              <w:sz w:val="16"/>
                              <w:szCs w:val="16"/>
                            </w:rPr>
                            <w:t xml:space="preserve">на территории </w:t>
                          </w:r>
                          <w:r>
                            <w:rPr>
                              <w:rFonts w:ascii="Europe" w:hAnsi="Europe" w:cs="Arial"/>
                              <w:b/>
                              <w:bCs/>
                              <w:color w:val="000000"/>
                              <w:spacing w:val="-2"/>
                              <w:kern w:val="24"/>
                              <w:sz w:val="16"/>
                              <w:szCs w:val="16"/>
                            </w:rPr>
                            <w:t>(производственной базе и т.п.)</w:t>
                          </w:r>
                          <w:r>
                            <w:rPr>
                              <w:rFonts w:ascii="Europe" w:hAnsi="Europe" w:cs="Arial"/>
                              <w:b/>
                              <w:bCs/>
                              <w:color w:val="000000"/>
                              <w:kern w:val="24"/>
                              <w:sz w:val="16"/>
                              <w:szCs w:val="16"/>
                            </w:rPr>
                            <w:t xml:space="preserve"> </w:t>
                          </w:r>
                          <w:r>
                            <w:rPr>
                              <w:rFonts w:ascii="Europe" w:hAnsi="Europe" w:cs="Arial"/>
                              <w:color w:val="000000"/>
                              <w:kern w:val="24"/>
                              <w:sz w:val="16"/>
                              <w:szCs w:val="16"/>
                            </w:rPr>
                            <w:t xml:space="preserve">подрядной организации и при выполнении/не при </w:t>
                          </w:r>
                          <w:r>
                            <w:rPr>
                              <w:rFonts w:ascii="Europe" w:hAnsi="Europe" w:cs="Arial"/>
                              <w:color w:val="000000" w:themeColor="text1"/>
                              <w:kern w:val="24"/>
                              <w:sz w:val="16"/>
                              <w:szCs w:val="16"/>
                            </w:rPr>
                            <w:t>выполнении работ в интересах Компании</w:t>
                          </w:r>
                          <w:r>
                            <w:rPr>
                              <w:rFonts w:ascii="Europe" w:hAnsi="Europe" w:cs="Arial"/>
                              <w:b/>
                              <w:bCs/>
                              <w:color w:val="000000" w:themeColor="text1"/>
                              <w:kern w:val="24"/>
                              <w:position w:val="6"/>
                              <w:sz w:val="20"/>
                              <w:szCs w:val="20"/>
                              <w:vertAlign w:val="superscript"/>
                            </w:rPr>
                            <w:t>3</w:t>
                          </w:r>
                          <w:r>
                            <w:rPr>
                              <w:rFonts w:ascii="Europe" w:hAnsi="Europe" w:cs="Arial"/>
                              <w:color w:val="000000" w:themeColor="text1"/>
                              <w:kern w:val="24"/>
                              <w:sz w:val="16"/>
                              <w:szCs w:val="16"/>
                            </w:rPr>
                            <w:t xml:space="preserve">. </w:t>
                          </w:r>
                          <w:r w:rsidRPr="00EB1A1C">
                            <w:rPr>
                              <w:rFonts w:ascii="Europe" w:hAnsi="Europe" w:cs="Arial"/>
                              <w:color w:val="000000" w:themeColor="text1"/>
                              <w:kern w:val="24"/>
                              <w:sz w:val="16"/>
                              <w:szCs w:val="16"/>
                            </w:rPr>
                            <w:t xml:space="preserve"> </w:t>
                          </w:r>
                          <w:r>
                            <w:rPr>
                              <w:rFonts w:ascii="Europe" w:hAnsi="Europe" w:cs="Arial"/>
                              <w:color w:val="000000" w:themeColor="text1"/>
                              <w:kern w:val="24"/>
                              <w:sz w:val="16"/>
                              <w:szCs w:val="16"/>
                            </w:rPr>
                            <w:t xml:space="preserve"> </w:t>
                          </w:r>
                        </w:p>
                      </w:txbxContent>
                    </v:textbox>
                  </v:rect>
                  <v:rect id="Прямоугольник 2069" o:spid="_x0000_s1081" style="position:absolute;left:40636;top:16214;width:19026;height:89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jmdsUA&#10;AADdAAAADwAAAGRycy9kb3ducmV2LnhtbESPQWvCQBSE7wX/w/IEb82uItKkrqJCQfFUW4XeHtnX&#10;JDT7Nuxuk/jvu4VCj8PMfMOst6NtRU8+NI41zDMFgrh0puFKw/vby+MTiBCRDbaOScOdAmw3k4c1&#10;FsYN/Er9JVYiQTgUqKGOsSukDGVNFkPmOuLkfTpvMSbpK2k8DgluW7lQaiUtNpwWauzoUFP5dfm2&#10;GuQ+tMPyNLrz8uN8C12V9/4atZ5Nx90ziEhj/A//tY9Gw0Ktcvh9k5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mOZ2xQAAAN0AAAAPAAAAAAAAAAAAAAAAAJgCAABkcnMv&#10;ZG93bnJldi54bWxQSwUGAAAAAAQABAD1AAAAigMAAAAA&#10;" fillcolor="#ffc000" strokecolor="#7f7f7f" strokeweight=".5pt">
                    <v:fill opacity="32896f"/>
                    <v:stroke dashstyle="longDash"/>
                    <v:textbox>
                      <w:txbxContent>
                        <w:p w14:paraId="6366E599" w14:textId="77777777" w:rsidR="003A2EA7" w:rsidRDefault="003A2EA7" w:rsidP="00EB1A1C">
                          <w:pPr>
                            <w:pStyle w:val="afa"/>
                            <w:spacing w:before="0" w:beforeAutospacing="0" w:after="0" w:afterAutospacing="0"/>
                          </w:pPr>
                          <w:r>
                            <w:rPr>
                              <w:rFonts w:ascii="Europe" w:hAnsi="Europe" w:cs="Arial"/>
                              <w:color w:val="000000"/>
                              <w:spacing w:val="-6"/>
                              <w:kern w:val="24"/>
                              <w:sz w:val="16"/>
                              <w:szCs w:val="16"/>
                            </w:rPr>
                            <w:t>Произошло при выполнении</w:t>
                          </w:r>
                          <w:r>
                            <w:rPr>
                              <w:rFonts w:ascii="Europe" w:hAnsi="Europe" w:cs="Arial"/>
                              <w:b/>
                              <w:bCs/>
                              <w:color w:val="000000"/>
                              <w:spacing w:val="-6"/>
                              <w:kern w:val="24"/>
                              <w:sz w:val="16"/>
                              <w:szCs w:val="16"/>
                            </w:rPr>
                            <w:t xml:space="preserve"> работ/</w:t>
                          </w:r>
                          <w:r>
                            <w:rPr>
                              <w:rFonts w:ascii="Europe" w:hAnsi="Europe" w:cs="Arial"/>
                              <w:b/>
                              <w:bCs/>
                              <w:color w:val="000000"/>
                              <w:spacing w:val="-2"/>
                              <w:kern w:val="24"/>
                              <w:sz w:val="16"/>
                              <w:szCs w:val="16"/>
                            </w:rPr>
                            <w:t xml:space="preserve"> </w:t>
                          </w:r>
                          <w:r>
                            <w:rPr>
                              <w:rFonts w:ascii="Europe" w:hAnsi="Europe" w:cs="Arial"/>
                              <w:b/>
                              <w:bCs/>
                              <w:color w:val="000000"/>
                              <w:kern w:val="24"/>
                              <w:sz w:val="16"/>
                              <w:szCs w:val="16"/>
                            </w:rPr>
                            <w:t>оказании услуг</w:t>
                          </w:r>
                          <w:r>
                            <w:rPr>
                              <w:rFonts w:ascii="Europe" w:hAnsi="Europe" w:cs="Arial"/>
                              <w:color w:val="000000"/>
                              <w:kern w:val="24"/>
                              <w:sz w:val="16"/>
                              <w:szCs w:val="16"/>
                            </w:rPr>
                            <w:t xml:space="preserve"> по перевозке </w:t>
                          </w:r>
                          <w:r>
                            <w:rPr>
                              <w:rFonts w:ascii="Europe" w:hAnsi="Europe" w:cs="Arial"/>
                              <w:color w:val="000000"/>
                              <w:spacing w:val="-8"/>
                              <w:kern w:val="24"/>
                              <w:sz w:val="16"/>
                              <w:szCs w:val="16"/>
                            </w:rPr>
                            <w:t>работников Компании, поставке нефти</w:t>
                          </w:r>
                          <w:r>
                            <w:rPr>
                              <w:rFonts w:ascii="Europe" w:hAnsi="Europe" w:cs="Arial"/>
                              <w:color w:val="000000"/>
                              <w:spacing w:val="-6"/>
                              <w:kern w:val="24"/>
                              <w:sz w:val="16"/>
                              <w:szCs w:val="16"/>
                            </w:rPr>
                            <w:t xml:space="preserve"> (нефтепродуктов и т.п.), </w:t>
                          </w:r>
                          <w:r>
                            <w:rPr>
                              <w:rFonts w:ascii="Europe" w:hAnsi="Europe" w:cs="Arial"/>
                              <w:color w:val="000000"/>
                              <w:kern w:val="24"/>
                              <w:sz w:val="16"/>
                              <w:szCs w:val="16"/>
                            </w:rPr>
                            <w:t xml:space="preserve">материалов, оборудования и иного имущества </w:t>
                          </w:r>
                          <w:r>
                            <w:rPr>
                              <w:rFonts w:ascii="Europe" w:hAnsi="Europe" w:cs="Arial"/>
                              <w:color w:val="000000" w:themeColor="text1"/>
                              <w:spacing w:val="-4"/>
                              <w:kern w:val="24"/>
                              <w:sz w:val="16"/>
                              <w:szCs w:val="16"/>
                            </w:rPr>
                            <w:t>Компании/ОГ любым</w:t>
                          </w:r>
                          <w:r>
                            <w:rPr>
                              <w:rFonts w:ascii="Europe" w:hAnsi="Europe" w:cs="Arial"/>
                              <w:color w:val="000000" w:themeColor="text1"/>
                              <w:kern w:val="24"/>
                              <w:sz w:val="16"/>
                              <w:szCs w:val="16"/>
                            </w:rPr>
                            <w:t xml:space="preserve"> видом транспорта</w:t>
                          </w:r>
                          <w:r>
                            <w:rPr>
                              <w:rFonts w:ascii="Europe" w:hAnsi="Europe" w:cs="Arial"/>
                              <w:b/>
                              <w:bCs/>
                              <w:color w:val="000000" w:themeColor="text1"/>
                              <w:kern w:val="24"/>
                              <w:position w:val="6"/>
                              <w:sz w:val="20"/>
                              <w:szCs w:val="20"/>
                              <w:vertAlign w:val="superscript"/>
                            </w:rPr>
                            <w:t>2</w:t>
                          </w:r>
                          <w:r>
                            <w:rPr>
                              <w:rFonts w:ascii="Europe" w:hAnsi="Europe" w:cs="Arial"/>
                              <w:color w:val="000000" w:themeColor="text1"/>
                              <w:kern w:val="24"/>
                              <w:sz w:val="16"/>
                              <w:szCs w:val="16"/>
                            </w:rPr>
                            <w:t>.</w:t>
                          </w:r>
                        </w:p>
                      </w:txbxContent>
                    </v:textbox>
                  </v:rect>
                  <v:rect id="Прямоугольник 2070" o:spid="_x0000_s1082" style="position:absolute;left:63620;top:10550;width:30737;height:15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vZNsMA&#10;AADdAAAADwAAAGRycy9kb3ducmV2LnhtbERPz2vCMBS+C/4P4Q12s+mkbNoZRQVh0tPqJuz2aN7a&#10;sualJLGt//1yGOz48f3e7CbTiYGcby0reEpSEMSV1S3XCj4up8UKhA/IGjvLpOBOHnbb+WyDubYj&#10;v9NQhlrEEPY5KmhC6HMpfdWQQZ/Ynjhy39YZDBG6WmqHYww3nVym6bM02HJsaLCnY0PVT3kzCuTB&#10;d2N2nmyRfRVX39frwX0GpR4fpv0riEBT+Bf/ud+0gmX6EvfHN/EJ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3vZNsMAAADdAAAADwAAAAAAAAAAAAAAAACYAgAAZHJzL2Rv&#10;d25yZXYueG1sUEsFBgAAAAAEAAQA9QAAAIgDAAAAAA==&#10;" fillcolor="#ffc000" strokecolor="#7f7f7f" strokeweight=".5pt">
                    <v:fill opacity="32896f"/>
                    <v:stroke dashstyle="longDash"/>
                    <v:textbox>
                      <w:txbxContent>
                        <w:p w14:paraId="245BBA97" w14:textId="77777777" w:rsidR="003A2EA7" w:rsidRDefault="003A2EA7" w:rsidP="00EB1A1C">
                          <w:pPr>
                            <w:pStyle w:val="afa"/>
                            <w:spacing w:before="0" w:beforeAutospacing="0" w:after="0" w:afterAutospacing="0"/>
                          </w:pPr>
                          <w:r>
                            <w:rPr>
                              <w:rFonts w:ascii="Europe" w:hAnsi="Europe" w:cs="Arial"/>
                              <w:color w:val="000000" w:themeColor="text1"/>
                              <w:kern w:val="24"/>
                              <w:sz w:val="16"/>
                              <w:szCs w:val="16"/>
                            </w:rPr>
                            <w:t>Произошло во время выполнения работ по договору между ПАО «НК «Роснефть»</w:t>
                          </w:r>
                          <w:r w:rsidRPr="00EB1A1C">
                            <w:rPr>
                              <w:rFonts w:ascii="Europe" w:hAnsi="Europe" w:cs="Arial"/>
                              <w:color w:val="000000" w:themeColor="text1"/>
                              <w:kern w:val="24"/>
                              <w:sz w:val="16"/>
                              <w:szCs w:val="16"/>
                            </w:rPr>
                            <w:t>/</w:t>
                          </w:r>
                          <w:r>
                            <w:rPr>
                              <w:rFonts w:ascii="Europe" w:hAnsi="Europe" w:cs="Arial"/>
                              <w:color w:val="000000" w:themeColor="text1"/>
                              <w:kern w:val="24"/>
                              <w:sz w:val="16"/>
                              <w:szCs w:val="16"/>
                            </w:rPr>
                            <w:t>ОГ и подрядной/ субподрядной организацией  в интересах Заказчика, в том числе</w:t>
                          </w:r>
                          <w:r>
                            <w:rPr>
                              <w:rFonts w:ascii="Europe" w:hAnsi="Europe" w:cs="Arial"/>
                              <w:color w:val="000000"/>
                              <w:kern w:val="24"/>
                              <w:sz w:val="16"/>
                              <w:szCs w:val="16"/>
                            </w:rPr>
                            <w:t>:</w:t>
                          </w:r>
                        </w:p>
                        <w:p w14:paraId="6E11F52A" w14:textId="77777777" w:rsidR="003A2EA7" w:rsidRDefault="003A2EA7" w:rsidP="00EB1A1C">
                          <w:pPr>
                            <w:pStyle w:val="afa"/>
                            <w:spacing w:before="0" w:beforeAutospacing="0" w:after="0" w:afterAutospacing="0"/>
                          </w:pPr>
                          <w:r>
                            <w:rPr>
                              <w:rFonts w:ascii="Europe" w:hAnsi="Europe" w:cs="Arial"/>
                              <w:color w:val="000000"/>
                              <w:kern w:val="24"/>
                              <w:sz w:val="16"/>
                              <w:szCs w:val="16"/>
                            </w:rPr>
                            <w:t xml:space="preserve">а) </w:t>
                          </w:r>
                          <w:r>
                            <w:rPr>
                              <w:rFonts w:ascii="Europe" w:hAnsi="Europe" w:cs="Arial"/>
                              <w:color w:val="000000" w:themeColor="text1"/>
                              <w:spacing w:val="-2"/>
                              <w:kern w:val="24"/>
                              <w:sz w:val="16"/>
                              <w:szCs w:val="16"/>
                            </w:rPr>
                            <w:t>подготовительных, ремонтных и иных вспомогательных/</w:t>
                          </w:r>
                          <w:r>
                            <w:rPr>
                              <w:rFonts w:ascii="Europe" w:hAnsi="Europe" w:cs="Arial"/>
                              <w:color w:val="000000" w:themeColor="text1"/>
                              <w:kern w:val="24"/>
                              <w:sz w:val="16"/>
                              <w:szCs w:val="16"/>
                            </w:rPr>
                            <w:t xml:space="preserve"> сопутствующих работ (действий), необходимых для выполнения поставленной задачи (основных работ);</w:t>
                          </w:r>
                        </w:p>
                        <w:p w14:paraId="41F742F2" w14:textId="77777777" w:rsidR="003A2EA7" w:rsidRDefault="003A2EA7" w:rsidP="00EB1A1C">
                          <w:pPr>
                            <w:pStyle w:val="afa"/>
                            <w:spacing w:before="0" w:beforeAutospacing="0" w:after="0" w:afterAutospacing="0"/>
                          </w:pPr>
                          <w:r>
                            <w:rPr>
                              <w:rFonts w:ascii="Europe" w:hAnsi="Europe" w:cs="Arial"/>
                              <w:color w:val="000000"/>
                              <w:kern w:val="24"/>
                              <w:sz w:val="16"/>
                              <w:szCs w:val="16"/>
                            </w:rPr>
                            <w:t>б</w:t>
                          </w:r>
                          <w:r w:rsidRPr="00EB1A1C">
                            <w:rPr>
                              <w:rFonts w:ascii="Europe" w:hAnsi="Europe" w:cs="Arial"/>
                              <w:color w:val="000000"/>
                              <w:kern w:val="24"/>
                              <w:sz w:val="16"/>
                              <w:szCs w:val="16"/>
                            </w:rPr>
                            <w:t>)</w:t>
                          </w:r>
                          <w:r>
                            <w:rPr>
                              <w:rFonts w:ascii="Europe" w:hAnsi="Europe" w:cs="Arial"/>
                              <w:color w:val="000000"/>
                              <w:kern w:val="24"/>
                              <w:sz w:val="16"/>
                              <w:szCs w:val="16"/>
                            </w:rPr>
                            <w:t xml:space="preserve"> связанных с ремонтными, эвакуационными и иными </w:t>
                          </w:r>
                          <w:r>
                            <w:rPr>
                              <w:rFonts w:ascii="Europe" w:hAnsi="Europe" w:cs="Arial"/>
                              <w:color w:val="000000"/>
                              <w:spacing w:val="-6"/>
                              <w:kern w:val="24"/>
                              <w:sz w:val="16"/>
                              <w:szCs w:val="16"/>
                            </w:rPr>
                            <w:t>видами работ, проведение которых потребовалось</w:t>
                          </w:r>
                          <w:r>
                            <w:rPr>
                              <w:rFonts w:ascii="Europe" w:hAnsi="Europe" w:cs="Arial"/>
                              <w:color w:val="000000"/>
                              <w:kern w:val="24"/>
                              <w:sz w:val="16"/>
                              <w:szCs w:val="16"/>
                            </w:rPr>
                            <w:t xml:space="preserve"> в процессе перевозок;</w:t>
                          </w:r>
                        </w:p>
                        <w:p w14:paraId="45D00CF7" w14:textId="77777777" w:rsidR="003A2EA7" w:rsidRDefault="003A2EA7" w:rsidP="00EB1A1C">
                          <w:pPr>
                            <w:pStyle w:val="afa"/>
                            <w:spacing w:before="0" w:beforeAutospacing="0" w:after="0" w:afterAutospacing="0"/>
                          </w:pPr>
                          <w:r>
                            <w:rPr>
                              <w:rFonts w:ascii="Europe" w:hAnsi="Europe" w:cs="Arial"/>
                              <w:color w:val="000000"/>
                              <w:kern w:val="24"/>
                              <w:sz w:val="16"/>
                              <w:szCs w:val="16"/>
                            </w:rPr>
                            <w:t>в</w:t>
                          </w:r>
                          <w:r w:rsidRPr="00EB1A1C">
                            <w:rPr>
                              <w:rFonts w:ascii="Europe" w:hAnsi="Europe" w:cs="Arial"/>
                              <w:color w:val="000000"/>
                              <w:kern w:val="24"/>
                              <w:sz w:val="16"/>
                              <w:szCs w:val="16"/>
                            </w:rPr>
                            <w:t xml:space="preserve">) </w:t>
                          </w:r>
                          <w:r>
                            <w:rPr>
                              <w:rFonts w:ascii="Europe" w:hAnsi="Europe" w:cs="Arial"/>
                              <w:color w:val="000000"/>
                              <w:kern w:val="24"/>
                              <w:sz w:val="16"/>
                              <w:szCs w:val="16"/>
                            </w:rPr>
                            <w:t>при отсутствии</w:t>
                          </w:r>
                          <w:r>
                            <w:rPr>
                              <w:rFonts w:ascii="Europe" w:hAnsi="Europe" w:cs="Arial"/>
                              <w:color w:val="000000"/>
                              <w:spacing w:val="-6"/>
                              <w:kern w:val="24"/>
                              <w:sz w:val="16"/>
                              <w:szCs w:val="16"/>
                            </w:rPr>
                            <w:t xml:space="preserve"> </w:t>
                          </w:r>
                          <w:r>
                            <w:rPr>
                              <w:rFonts w:ascii="Europe" w:hAnsi="Europe" w:cs="Arial"/>
                              <w:color w:val="000000"/>
                              <w:kern w:val="24"/>
                              <w:sz w:val="16"/>
                              <w:szCs w:val="16"/>
                            </w:rPr>
                            <w:t xml:space="preserve">документов, </w:t>
                          </w:r>
                          <w:r>
                            <w:rPr>
                              <w:rFonts w:ascii="Europe" w:hAnsi="Europe" w:cs="Arial"/>
                              <w:color w:val="000000"/>
                              <w:spacing w:val="-6"/>
                              <w:kern w:val="24"/>
                              <w:sz w:val="16"/>
                              <w:szCs w:val="16"/>
                            </w:rPr>
                            <w:t>подтверждающих</w:t>
                          </w:r>
                          <w:r>
                            <w:rPr>
                              <w:rFonts w:ascii="Europe" w:hAnsi="Europe" w:cs="Arial"/>
                              <w:color w:val="000000"/>
                              <w:kern w:val="24"/>
                              <w:sz w:val="16"/>
                              <w:szCs w:val="16"/>
                            </w:rPr>
                            <w:t xml:space="preserve"> окончание/ завершение/отстранение от работ.</w:t>
                          </w:r>
                        </w:p>
                      </w:txbxContent>
                    </v:textbox>
                  </v:rect>
                  <v:shape id="TextBox 54" o:spid="_x0000_s1083" type="#_x0000_t202" style="position:absolute;left:35148;top:17700;width:4295;height:2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M3MUA&#10;AADdAAAADwAAAGRycy9kb3ducmV2LnhtbESPQWvCQBSE7wX/w/KE3nRXqa2N2Yi0CJ4stbXg7ZF9&#10;JsHs25BdTfz3riD0OMzMN0y67G0tLtT6yrGGyViBIM6dqbjQ8PuzHs1B+IBssHZMGq7kYZkNnlJM&#10;jOv4my67UIgIYZ+ghjKEJpHS5yVZ9GPXEEfv6FqLIcq2kKbFLsJtLadKvUqLFceFEhv6KCk/7c5W&#10;w357PPy9qK/i086azvVKsn2XWj8P+9UCRKA+/Icf7Y3RMFVvE7i/iU9AZ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czcxQAAAN0AAAAPAAAAAAAAAAAAAAAAAJgCAABkcnMv&#10;ZG93bnJldi54bWxQSwUGAAAAAAQABAD1AAAAigMAAAAA&#10;" filled="f" stroked="f">
                    <v:textbox>
                      <w:txbxContent>
                        <w:p w14:paraId="3E242027" w14:textId="77777777" w:rsidR="003A2EA7" w:rsidRDefault="003A2EA7" w:rsidP="00EB1A1C">
                          <w:pPr>
                            <w:pStyle w:val="afa"/>
                            <w:spacing w:before="0" w:beforeAutospacing="0" w:after="0" w:afterAutospacing="0"/>
                          </w:pPr>
                          <w:r>
                            <w:rPr>
                              <w:rFonts w:ascii="Europe" w:hAnsi="Europe" w:cs="Arial"/>
                              <w:b/>
                              <w:bCs/>
                              <w:color w:val="000000"/>
                              <w:kern w:val="24"/>
                              <w:sz w:val="18"/>
                              <w:szCs w:val="18"/>
                            </w:rPr>
                            <w:t>Да</w:t>
                          </w:r>
                        </w:p>
                      </w:txbxContent>
                    </v:textbox>
                  </v:shape>
                  <v:rect id="Прямоугольник 2073" o:spid="_x0000_s1084" style="position:absolute;left:40636;top:10550;width:19026;height:31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lHQcUA&#10;AADdAAAADwAAAGRycy9kb3ducmV2LnhtbESPT2vCQBTE7wW/w/IEb3XjH2qNrqJCQfGkbQVvj+wz&#10;CWbfht1tEr+9Wyj0OMzMb5jlujOVaMj50rKC0TABQZxZXXKu4Ovz4/UdhA/IGivLpOBBHtar3ssS&#10;U21bPlFzDrmIEPYpKihCqFMpfVaQQT+0NXH0btYZDFG6XGqHbYSbSo6T5E0aLDkuFFjTrqDsfv4x&#10;CuTWV+300Nnj9Hq8+DqfN+47KDXod5sFiEBd+A//tfdawTiZTeD3TXwCcvU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qUdBxQAAAN0AAAAPAAAAAAAAAAAAAAAAAJgCAABkcnMv&#10;ZG93bnJldi54bWxQSwUGAAAAAAQABAD1AAAAigMAAAAA&#10;" fillcolor="#ffc000" strokecolor="#7f7f7f" strokeweight=".5pt">
                    <v:fill opacity="32896f"/>
                    <v:stroke dashstyle="longDash"/>
                    <v:textbox>
                      <w:txbxContent>
                        <w:p w14:paraId="0EED3522" w14:textId="77777777" w:rsidR="003A2EA7" w:rsidRDefault="003A2EA7" w:rsidP="00EB1A1C">
                          <w:pPr>
                            <w:pStyle w:val="afa"/>
                            <w:spacing w:before="0" w:beforeAutospacing="0" w:after="0" w:afterAutospacing="0"/>
                            <w:rPr>
                              <w:rFonts w:ascii="Europe" w:hAnsi="Europe" w:cs="Arial"/>
                              <w:b/>
                              <w:bCs/>
                              <w:color w:val="000000"/>
                              <w:spacing w:val="-6"/>
                              <w:kern w:val="24"/>
                              <w:sz w:val="16"/>
                              <w:szCs w:val="16"/>
                            </w:rPr>
                          </w:pPr>
                          <w:r>
                            <w:rPr>
                              <w:rFonts w:ascii="Europe" w:hAnsi="Europe" w:cs="Arial"/>
                              <w:color w:val="000000"/>
                              <w:spacing w:val="-6"/>
                              <w:kern w:val="24"/>
                              <w:sz w:val="16"/>
                              <w:szCs w:val="16"/>
                            </w:rPr>
                            <w:t xml:space="preserve">Произошло </w:t>
                          </w:r>
                          <w:r>
                            <w:rPr>
                              <w:rFonts w:ascii="Europe" w:hAnsi="Europe" w:cs="Arial"/>
                              <w:b/>
                              <w:bCs/>
                              <w:color w:val="000000"/>
                              <w:spacing w:val="-6"/>
                              <w:kern w:val="24"/>
                              <w:sz w:val="16"/>
                              <w:szCs w:val="16"/>
                            </w:rPr>
                            <w:t>на</w:t>
                          </w:r>
                        </w:p>
                        <w:p w14:paraId="3D1C0C27" w14:textId="77777777" w:rsidR="003A2EA7" w:rsidRDefault="003A2EA7" w:rsidP="00EB1A1C">
                          <w:pPr>
                            <w:pStyle w:val="afa"/>
                            <w:spacing w:before="0" w:beforeAutospacing="0" w:after="0" w:afterAutospacing="0"/>
                          </w:pPr>
                          <w:r>
                            <w:rPr>
                              <w:rFonts w:ascii="Europe" w:hAnsi="Europe" w:cs="Arial"/>
                              <w:b/>
                              <w:bCs/>
                              <w:color w:val="000000"/>
                              <w:spacing w:val="-6"/>
                              <w:kern w:val="24"/>
                              <w:sz w:val="16"/>
                              <w:szCs w:val="16"/>
                            </w:rPr>
                            <w:t>Объекте/Территории</w:t>
                          </w:r>
                          <w:r>
                            <w:rPr>
                              <w:rFonts w:ascii="Europe" w:hAnsi="Europe" w:cs="Arial"/>
                              <w:b/>
                              <w:bCs/>
                              <w:color w:val="000000"/>
                              <w:kern w:val="24"/>
                              <w:sz w:val="16"/>
                              <w:szCs w:val="16"/>
                            </w:rPr>
                            <w:t xml:space="preserve"> </w:t>
                          </w:r>
                          <w:r>
                            <w:rPr>
                              <w:rFonts w:ascii="Europe" w:hAnsi="Europe" w:cs="Arial"/>
                              <w:color w:val="000000"/>
                              <w:kern w:val="24"/>
                              <w:sz w:val="16"/>
                              <w:szCs w:val="16"/>
                            </w:rPr>
                            <w:t>Компании.</w:t>
                          </w:r>
                        </w:p>
                      </w:txbxContent>
                    </v:textbox>
                  </v:rect>
                  <v:shape id="Прямая со стрелкой 2074" o:spid="_x0000_s1085" type="#_x0000_t32" style="position:absolute;left:38257;top:12121;width:0;height:138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nGO8QAAADdAAAADwAAAGRycy9kb3ducmV2LnhtbESPQWsCMRSE7wX/Q3iCt5qsiFtWo4hS&#10;tJQequL5sXnuLm5eliTV9d+bQqHHYWa+YRar3rbiRj40jjVkYwWCuHSm4UrD6fj++gYiRGSDrWPS&#10;8KAAq+XgZYGFcXf+ptshViJBOBSooY6xK6QMZU0Ww9h1xMm7OG8xJukraTzeE9y2cqLUTFpsOC3U&#10;2NGmpvJ6+LEaLvlHeOz2mfTbdqYy/so/wznXejTs13MQkfr4H/5r742Gicqn8PsmPQG5f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6cY7xAAAAN0AAAAPAAAAAAAAAAAA&#10;AAAAAKECAABkcnMvZG93bnJldi54bWxQSwUGAAAAAAQABAD5AAAAkgMAAAAA&#10;" strokecolor="windowText" strokeweight=".5pt">
                    <v:stroke endarrow="open" joinstyle="miter"/>
                  </v:shape>
                  <v:shape id="Прямая со стрелкой 2075" o:spid="_x0000_s1086" type="#_x0000_t32" style="position:absolute;left:38289;top:12133;width:216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aVjoMQAAADdAAAADwAAAGRycy9kb3ducmV2LnhtbESPQWsCMRSE7wX/Q3iCt5qsoFtWo4hS&#10;tJQequL5sXnuLm5eliTV9d+bQqHHYWa+YRar3rbiRj40jjVkYwWCuHSm4UrD6fj++gYiRGSDrWPS&#10;8KAAq+XgZYGFcXf+ptshViJBOBSooY6xK6QMZU0Ww9h1xMm7OG8xJukraTzeE9y2cqLUTFpsOC3U&#10;2NGmpvJ6+LEaLvlHeOz2mfTbdqYy/so/wznXejTs13MQkfr4H/5r742Gicqn8PsmPQG5f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pWOgxAAAAN0AAAAPAAAAAAAAAAAA&#10;AAAAAKECAABkcnMvZG93bnJldi54bWxQSwUGAAAAAAQABAD5AAAAkgMAAAAA&#10;" strokecolor="windowText" strokeweight=".5pt">
                    <v:stroke endarrow="open" joinstyle="miter"/>
                  </v:shape>
                  <v:shape id="Прямая со стрелкой 2076" o:spid="_x0000_s1087" type="#_x0000_t32" style="position:absolute;left:13204;top:19643;width:5239;height: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Xf918QAAADdAAAADwAAAGRycy9kb3ducmV2LnhtbESPQWsCMRSE7wX/Q3iCt5qsh92yNUqp&#10;iIr0UBXPj81zd+nmZUmirv/eFAo9DjPzDTNfDrYTN/KhdawhmyoQxJUzLdcaTsf16xuIEJENdo5J&#10;w4MCLBejlzmWxt35m26HWIsE4VCihibGvpQyVA1ZDFPXEyfv4rzFmKSvpfF4T3DbyZlSubTYclpo&#10;sKfPhqqfw9VquBS78NhsM+lXXa4y/ir24VxoPRkPH+8gIg3xP/zX3hoNM1Xk8PsmPQG5e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d/3XxAAAAN0AAAAPAAAAAAAAAAAA&#10;AAAAAKECAABkcnMvZG93bnJldi54bWxQSwUGAAAAAAQABAD5AAAAkgMAAAAA&#10;" strokecolor="windowText" strokeweight=".5pt">
                    <v:stroke endarrow="open" joinstyle="miter"/>
                  </v:shape>
                  <v:shape id="Прямая со стрелкой 2077" o:spid="_x0000_s1088" type="#_x0000_t32" style="position:absolute;left:35148;top:19866;width:540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jtYTMQAAADdAAAADwAAAGRycy9kb3ducmV2LnhtbESPQWsCMRSE7wX/Q3iCt5qsB1O2RhFL&#10;USk9VEvPj81zd+nmZUmirv++EYQeh5n5hlmsBteJC4XYejZQTBUI4srblmsD38f35xcQMSFb7DyT&#10;gRtFWC1HTwssrb/yF10OqRYZwrFEA01KfSllrBpyGKe+J87eyQeHKctQSxvwmuGukzOl5tJhy3mh&#10;wZ42DVW/h7MzcNL7eNvuChneurkq+FN/xB9tzGQ8rF9BJBrSf/jR3lkDM6U13N/kJy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O1hMxAAAAN0AAAAPAAAAAAAAAAAA&#10;AAAAAKECAABkcnMvZG93bnJldi54bWxQSwUGAAAAAAQABAD5AAAAkgMAAAAA&#10;" strokecolor="windowText" strokeweight=".5pt">
                    <v:stroke endarrow="open" joinstyle="miter"/>
                  </v:shape>
                  <v:shape id="Прямая со стрелкой 2078" o:spid="_x0000_s1089" type="#_x0000_t32" style="position:absolute;left:38289;top:32594;width:0;height:144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mqB8MIAAADdAAAADwAAAGRycy9kb3ducmV2LnhtbERPPU/DMBDdkfofrENiow4dKAp1K1Sl&#10;giVIpF26neIjiYjPke20hl/PDUiMT+97s8tuVBcKcfBs4GFZgCJuvR24M3A6Hu6fQMWEbHH0TAa+&#10;KcJuu7jZYGn9lT/o0qROSQjHEg30KU2l1rHtyWFc+olYuE8fHCaBodM24FXC3ahXRfGoHQ4sDT1O&#10;tO+p/WpmJ71+H37aPFdNNb+vs67q+vVcG3N3m1+eQSXK6V/8536zBlbFWubKG3kCevs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mqB8MIAAADdAAAADwAAAAAAAAAAAAAA&#10;AAChAgAAZHJzL2Rvd25yZXYueG1sUEsFBgAAAAAEAAQA+QAAAJADAAAAAA==&#10;" strokecolor="windowText" strokeweight=".5pt">
                    <v:stroke endarrow="open" joinstyle="miter"/>
                  </v:shape>
                  <v:shape id="Прямая со стрелкой 2079" o:spid="_x0000_s1090" type="#_x0000_t32" style="position:absolute;left:59805;top:12121;width:3600;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SYka8UAAADdAAAADwAAAGRycy9kb3ducmV2LnhtbESPzWrCQBSF94W+w3AL3dWJLmqbOopI&#10;St2k0NhNd5fMNQlm7oSZiY4+vVMQXB7Oz8dZrKLpxZGc7ywrmE4yEMS11R03Cn53ny9vIHxA1thb&#10;JgVn8rBaPj4sMNf2xD90rEIj0gj7HBW0IQy5lL5uyaCf2IE4eXvrDIYkXSO1w1MaN72cZdmrNNhx&#10;IrQ40Kal+lCNJnHtxl3qOBZVMX7PoyzK8uuvVOr5Ka4/QASK4R6+tbdawSybv8P/m/QE5PI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SYka8UAAADdAAAADwAAAAAAAAAA&#10;AAAAAAChAgAAZHJzL2Rvd25yZXYueG1sUEsFBgAAAAAEAAQA+QAAAJMDAAAAAA==&#10;" strokecolor="windowText" strokeweight=".5pt">
                    <v:stroke endarrow="open" joinstyle="miter"/>
                  </v:shape>
                  <v:shape id="Прямая со стрелкой 67" o:spid="_x0000_s1091" type="#_x0000_t32" style="position:absolute;left:77882;top:25737;width:10;height:82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JnZsMAAADbAAAADwAAAGRycy9kb3ducmV2LnhtbESPzWrDMBCE74W8g9hAbo3sHuziRAkh&#10;odSh9NC05LxYG9vEWhlJ9c/bV4VCj8PMfMNs95PpxEDOt5YVpOsEBHFldcu1gq/Pl8dnED4ga+ws&#10;k4KZPOx3i4ctFtqO/EHDJdQiQtgXqKAJoS+k9FVDBv3a9sTRu1lnMETpaqkdjhFuOvmUJJk02HJc&#10;aLCnY0PV/fJtFNzys59fy1S6U5clKb/nb/6aK7VaTocNiEBT+A//tUutIMvh90v8AXL3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aCZ2bDAAAA2wAAAA8AAAAAAAAAAAAA&#10;AAAAoQIAAGRycy9kb3ducmV2LnhtbFBLBQYAAAAABAAEAPkAAACRAwAAAAA=&#10;" strokecolor="windowText" strokeweight=".5pt">
                    <v:stroke endarrow="open" joinstyle="miter"/>
                  </v:shape>
                  <v:shape id="TextBox 82" o:spid="_x0000_s1092" type="#_x0000_t202" style="position:absolute;left:74742;top:8410;width:3849;height:2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2WsQA&#10;AADbAAAADwAAAGRycy9kb3ducmV2LnhtbESPQWvCQBSE7wX/w/IEb7qr2FbTbESUQk8tpip4e2Sf&#10;SWj2bchuTfrvuwWhx2FmvmHSzWAbcaPO1441zGcKBHHhTM2lhuPn63QFwgdkg41j0vBDHjbZ6CHF&#10;xLieD3TLQykihH2CGqoQ2kRKX1Rk0c9cSxy9q+sshii7UpoO+wi3jVwo9SQt1hwXKmxpV1HxlX9b&#10;Daf36+W8VB/l3j62vRuUZLuWWk/Gw/YFRKAh/Ifv7Tej4Xk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kNlrEAAAA2wAAAA8AAAAAAAAAAAAAAAAAmAIAAGRycy9k&#10;b3ducmV2LnhtbFBLBQYAAAAABAAEAPUAAACJAwAAAAA=&#10;" filled="f" stroked="f">
                    <v:textbox>
                      <w:txbxContent>
                        <w:p w14:paraId="5C056A4F" w14:textId="77777777" w:rsidR="003A2EA7" w:rsidRDefault="003A2EA7" w:rsidP="00EB1A1C">
                          <w:pPr>
                            <w:pStyle w:val="afa"/>
                            <w:spacing w:before="0" w:beforeAutospacing="0" w:after="0" w:afterAutospacing="0"/>
                          </w:pPr>
                          <w:r>
                            <w:rPr>
                              <w:rFonts w:ascii="Europe" w:hAnsi="Europe" w:cs="Arial"/>
                              <w:b/>
                              <w:bCs/>
                              <w:color w:val="000000"/>
                              <w:kern w:val="24"/>
                              <w:sz w:val="18"/>
                              <w:szCs w:val="18"/>
                            </w:rPr>
                            <w:t>Да</w:t>
                          </w:r>
                        </w:p>
                      </w:txbxContent>
                    </v:textbox>
                  </v:shape>
                  <v:shape id="Прямая со стрелкой 77" o:spid="_x0000_s1093" type="#_x0000_t32" style="position:absolute;left:50835;top:13840;width:0;height:216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ehSMMAAADbAAAADwAAAGRycy9kb3ducmV2LnhtbESPzWrDMBCE74W+g9hCb43cHuriRAkh&#10;uLQXB+LkkttibWwTa2UkOVH79FUg0OMwPx+zWEUziAs531tW8DrLQBA3VvfcKjjsP18+QPiArHGw&#10;TAp+yMNq+fiwwELbK+/oUodWpBH2BSroQhgLKX3TkUE/syNx8k7WGQxJulZqh9c0bgb5lmXv0mDP&#10;idDhSJuOmnM9mcS1G/fbxKmsy2mbR1lW1dexUur5Ka7nIALF8B++t7+1gjyH25f0A+Ty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2noUjDAAAA2wAAAA8AAAAAAAAAAAAA&#10;AAAAoQIAAGRycy9kb3ducmV2LnhtbFBLBQYAAAAABAAEAPkAAACRAwAAAAA=&#10;" strokecolor="windowText" strokeweight=".5pt">
                    <v:stroke endarrow="open" joinstyle="miter"/>
                  </v:shape>
                  <v:shape id="Прямая со стрелкой 81" o:spid="_x0000_s1094" type="#_x0000_t32" style="position:absolute;left:59787;top:19866;width:3600;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fsgMQAAADbAAAADwAAAGRycy9kb3ducmV2LnhtbESPzWrDMBCE74W8g9hAb7WcHNrgRAkh&#10;OKQXF+r2kttibWwTa2UkOVH79FWh0OMwPx+z2UUziBs531tWsMhyEMSN1T23Cj4/jk8rED4gaxws&#10;k4Iv8rDbzh42WGh753e61aEVaYR9gQq6EMZCSt90ZNBndiRO3sU6gyFJ10rt8J7GzSCXef4sDfac&#10;CB2OdOioudaTSVx7cN9NnMq6nN5eoiyr6nSulHqcx/0aRKAY/sN/7VetYLWA3y/pB8jt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1+yAxAAAANsAAAAPAAAAAAAAAAAA&#10;AAAAAKECAABkcnMvZG93bnJldi54bWxQSwUGAAAAAAQABAD5AAAAkgMAAAAA&#10;" strokecolor="windowText" strokeweight=".5pt">
                    <v:stroke endarrow="open" joinstyle="miter"/>
                  </v:shape>
                  <v:shape id="Прямая со стрелкой 82" o:spid="_x0000_s1095" type="#_x0000_t32" style="position:absolute;left:50835;top:25306;width:0;height:86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kiBMMAAADbAAAADwAAAGRycy9kb3ducmV2LnhtbESPQWvCQBSE7wX/w/IK3uomHkxIXUUq&#10;xUjxUFt6fmSfSTD7NuxuTfLv3YLQ4zAz3zDr7Wg6cSPnW8sK0kUCgriyuuVawffX+0sOwgdkjZ1l&#10;UjCRh+1m9rTGQtuBP+l2DrWIEPYFKmhC6AspfdWQQb+wPXH0LtYZDFG6WmqHQ4SbTi6TZCUNthwX&#10;GuzpraHqev41Ci7Z0U+HMpVu362SlE/Zh//JlJo/j7tXEIHG8B9+tEutIF/C35f4A+Tm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b5IgTDAAAA2wAAAA8AAAAAAAAAAAAA&#10;AAAAoQIAAGRycy9kb3ducmV2LnhtbFBLBQYAAAAABAAEAPkAAACRAwAAAAA=&#10;" strokecolor="windowText" strokeweight=".5pt">
                    <v:stroke endarrow="open" joinstyle="miter"/>
                  </v:shape>
                </v:group>
                <w10:wrap anchorx="margin"/>
              </v:group>
            </w:pict>
          </mc:Fallback>
        </mc:AlternateContent>
      </w:r>
    </w:p>
    <w:p w14:paraId="6B33FEFB" w14:textId="77777777" w:rsidR="002510F3" w:rsidRDefault="002510F3" w:rsidP="006C38D9">
      <w:pPr>
        <w:rPr>
          <w:lang w:eastAsia="ru-RU"/>
        </w:rPr>
      </w:pPr>
    </w:p>
    <w:p w14:paraId="44C9CFC1" w14:textId="77777777" w:rsidR="00EB1A1C" w:rsidRDefault="00EB1A1C" w:rsidP="006C38D9">
      <w:pPr>
        <w:rPr>
          <w:lang w:eastAsia="ru-RU"/>
        </w:rPr>
      </w:pPr>
    </w:p>
    <w:p w14:paraId="0D340099" w14:textId="77777777" w:rsidR="00EB1A1C" w:rsidRDefault="00EB1A1C" w:rsidP="006C38D9">
      <w:pPr>
        <w:rPr>
          <w:lang w:eastAsia="ru-RU"/>
        </w:rPr>
      </w:pPr>
    </w:p>
    <w:p w14:paraId="1F07AD20" w14:textId="77777777" w:rsidR="00EB1A1C" w:rsidRDefault="00EB1A1C" w:rsidP="006C38D9">
      <w:pPr>
        <w:rPr>
          <w:lang w:eastAsia="ru-RU"/>
        </w:rPr>
      </w:pPr>
    </w:p>
    <w:p w14:paraId="0489594E" w14:textId="77777777" w:rsidR="00EB1A1C" w:rsidRDefault="00EB1A1C" w:rsidP="006C38D9">
      <w:pPr>
        <w:rPr>
          <w:lang w:eastAsia="ru-RU"/>
        </w:rPr>
      </w:pPr>
    </w:p>
    <w:p w14:paraId="2433AD0D" w14:textId="77777777" w:rsidR="00EB1A1C" w:rsidRDefault="00EB1A1C" w:rsidP="006C38D9">
      <w:pPr>
        <w:rPr>
          <w:lang w:eastAsia="ru-RU"/>
        </w:rPr>
      </w:pPr>
    </w:p>
    <w:p w14:paraId="6D828989" w14:textId="77777777" w:rsidR="00EB1A1C" w:rsidRDefault="00EB1A1C" w:rsidP="006C38D9">
      <w:pPr>
        <w:rPr>
          <w:lang w:eastAsia="ru-RU"/>
        </w:rPr>
      </w:pPr>
    </w:p>
    <w:p w14:paraId="43E3475A" w14:textId="77777777" w:rsidR="00EB1A1C" w:rsidRDefault="00EB1A1C" w:rsidP="006C38D9">
      <w:pPr>
        <w:rPr>
          <w:lang w:eastAsia="ru-RU"/>
        </w:rPr>
      </w:pPr>
    </w:p>
    <w:p w14:paraId="013527D5" w14:textId="77777777" w:rsidR="00EB1A1C" w:rsidRDefault="00EB1A1C" w:rsidP="006C38D9">
      <w:pPr>
        <w:rPr>
          <w:lang w:eastAsia="ru-RU"/>
        </w:rPr>
      </w:pPr>
    </w:p>
    <w:p w14:paraId="6F45CB93" w14:textId="77777777" w:rsidR="00EB1A1C" w:rsidRDefault="00EB1A1C" w:rsidP="006C38D9">
      <w:pPr>
        <w:rPr>
          <w:lang w:eastAsia="ru-RU"/>
        </w:rPr>
      </w:pPr>
    </w:p>
    <w:p w14:paraId="639FC541" w14:textId="77777777" w:rsidR="00EB1A1C" w:rsidRDefault="00EB1A1C" w:rsidP="006C38D9">
      <w:pPr>
        <w:rPr>
          <w:lang w:eastAsia="ru-RU"/>
        </w:rPr>
      </w:pPr>
    </w:p>
    <w:p w14:paraId="035F47ED" w14:textId="77777777" w:rsidR="00EB1A1C" w:rsidRDefault="00EB1A1C" w:rsidP="006C38D9">
      <w:pPr>
        <w:rPr>
          <w:lang w:eastAsia="ru-RU"/>
        </w:rPr>
      </w:pPr>
    </w:p>
    <w:p w14:paraId="7957057E" w14:textId="77777777" w:rsidR="00EB1A1C" w:rsidRDefault="00EB1A1C" w:rsidP="006C38D9">
      <w:pPr>
        <w:rPr>
          <w:lang w:eastAsia="ru-RU"/>
        </w:rPr>
      </w:pPr>
    </w:p>
    <w:p w14:paraId="1A7AAE08" w14:textId="77777777" w:rsidR="00EB1A1C" w:rsidRDefault="00EB1A1C" w:rsidP="006C38D9">
      <w:pPr>
        <w:rPr>
          <w:lang w:eastAsia="ru-RU"/>
        </w:rPr>
      </w:pPr>
    </w:p>
    <w:p w14:paraId="6F733B1A" w14:textId="77777777" w:rsidR="00EB1A1C" w:rsidRDefault="00EB1A1C" w:rsidP="006C38D9">
      <w:pPr>
        <w:rPr>
          <w:lang w:eastAsia="ru-RU"/>
        </w:rPr>
      </w:pPr>
    </w:p>
    <w:p w14:paraId="32AF3840" w14:textId="77777777" w:rsidR="00EB1A1C" w:rsidRDefault="00EB1A1C" w:rsidP="006C38D9">
      <w:pPr>
        <w:rPr>
          <w:lang w:eastAsia="ru-RU"/>
        </w:rPr>
      </w:pPr>
    </w:p>
    <w:p w14:paraId="070DC6FF" w14:textId="77777777" w:rsidR="00EB1A1C" w:rsidRDefault="00EB1A1C" w:rsidP="006C38D9">
      <w:pPr>
        <w:rPr>
          <w:lang w:eastAsia="ru-RU"/>
        </w:rPr>
      </w:pPr>
    </w:p>
    <w:p w14:paraId="3697CCA6" w14:textId="77777777" w:rsidR="00EB1A1C" w:rsidRDefault="00EB1A1C" w:rsidP="006C38D9">
      <w:pPr>
        <w:rPr>
          <w:lang w:eastAsia="ru-RU"/>
        </w:rPr>
      </w:pPr>
    </w:p>
    <w:p w14:paraId="7892D5FE" w14:textId="77777777" w:rsidR="00EB1A1C" w:rsidRDefault="00EB1A1C" w:rsidP="006C38D9">
      <w:pPr>
        <w:rPr>
          <w:lang w:eastAsia="ru-RU"/>
        </w:rPr>
      </w:pPr>
    </w:p>
    <w:p w14:paraId="34285B5F" w14:textId="77777777" w:rsidR="00EB1A1C" w:rsidRDefault="00EB1A1C" w:rsidP="006C38D9">
      <w:pPr>
        <w:rPr>
          <w:lang w:eastAsia="ru-RU"/>
        </w:rPr>
      </w:pPr>
    </w:p>
    <w:p w14:paraId="0B462D26" w14:textId="77777777" w:rsidR="00EB1A1C" w:rsidRDefault="00EB1A1C" w:rsidP="006C38D9">
      <w:pPr>
        <w:rPr>
          <w:lang w:eastAsia="ru-RU"/>
        </w:rPr>
      </w:pPr>
    </w:p>
    <w:p w14:paraId="1E3EB1EB" w14:textId="77777777" w:rsidR="00EB1A1C" w:rsidRDefault="00EB1A1C" w:rsidP="006C38D9">
      <w:pPr>
        <w:rPr>
          <w:lang w:eastAsia="ru-RU"/>
        </w:rPr>
      </w:pPr>
    </w:p>
    <w:p w14:paraId="663C572A" w14:textId="77777777" w:rsidR="00EB1A1C" w:rsidRDefault="00EB1A1C" w:rsidP="006C38D9">
      <w:pPr>
        <w:rPr>
          <w:lang w:eastAsia="ru-RU"/>
        </w:rPr>
      </w:pPr>
    </w:p>
    <w:p w14:paraId="33E8DB72" w14:textId="77777777" w:rsidR="00EB1A1C" w:rsidRDefault="00EB1A1C" w:rsidP="006C38D9">
      <w:pPr>
        <w:rPr>
          <w:lang w:eastAsia="ru-RU"/>
        </w:rPr>
      </w:pPr>
    </w:p>
    <w:p w14:paraId="0737818E" w14:textId="77777777" w:rsidR="00C74D04" w:rsidRDefault="00C74D04" w:rsidP="006C38D9">
      <w:pPr>
        <w:rPr>
          <w:lang w:eastAsia="ru-RU"/>
        </w:rPr>
      </w:pPr>
    </w:p>
    <w:p w14:paraId="7771CF97" w14:textId="77777777" w:rsidR="00C74D04" w:rsidRDefault="00C74D04" w:rsidP="006C38D9">
      <w:pPr>
        <w:rPr>
          <w:lang w:eastAsia="ru-RU"/>
        </w:rPr>
      </w:pPr>
    </w:p>
    <w:p w14:paraId="6435DE19" w14:textId="77777777" w:rsidR="00C74D04" w:rsidRDefault="00C74D04" w:rsidP="006C38D9">
      <w:pPr>
        <w:rPr>
          <w:lang w:eastAsia="ru-RU"/>
        </w:rPr>
      </w:pPr>
    </w:p>
    <w:p w14:paraId="019643DF" w14:textId="77777777" w:rsidR="00C74D04" w:rsidRDefault="00C74D04" w:rsidP="006C38D9">
      <w:pPr>
        <w:rPr>
          <w:lang w:eastAsia="ru-RU"/>
        </w:rPr>
      </w:pPr>
    </w:p>
    <w:p w14:paraId="7CB66CDE" w14:textId="77777777" w:rsidR="00EB1A1C" w:rsidRDefault="00EB1A1C" w:rsidP="006C38D9">
      <w:pPr>
        <w:rPr>
          <w:lang w:eastAsia="ru-RU"/>
        </w:rPr>
      </w:pPr>
    </w:p>
    <w:p w14:paraId="7D7B7CF4" w14:textId="77777777" w:rsidR="00EB1A1C" w:rsidRDefault="00EB1A1C" w:rsidP="006C38D9">
      <w:pPr>
        <w:rPr>
          <w:lang w:eastAsia="ru-RU"/>
        </w:rPr>
      </w:pPr>
      <w:r w:rsidRPr="00EB1A1C">
        <w:rPr>
          <w:noProof/>
          <w:lang w:eastAsia="ru-RU"/>
        </w:rPr>
        <mc:AlternateContent>
          <mc:Choice Requires="wps">
            <w:drawing>
              <wp:anchor distT="0" distB="0" distL="114300" distR="114300" simplePos="0" relativeHeight="251631104" behindDoc="0" locked="0" layoutInCell="1" allowOverlap="1" wp14:anchorId="25FE1DF1" wp14:editId="30649211">
                <wp:simplePos x="0" y="0"/>
                <wp:positionH relativeFrom="margin">
                  <wp:align>center</wp:align>
                </wp:positionH>
                <wp:positionV relativeFrom="paragraph">
                  <wp:posOffset>-95885</wp:posOffset>
                </wp:positionV>
                <wp:extent cx="9691972" cy="1077218"/>
                <wp:effectExtent l="0" t="0" r="24130" b="10795"/>
                <wp:wrapNone/>
                <wp:docPr id="84" name="TextBox 10"/>
                <wp:cNvGraphicFramePr/>
                <a:graphic xmlns:a="http://schemas.openxmlformats.org/drawingml/2006/main">
                  <a:graphicData uri="http://schemas.microsoft.com/office/word/2010/wordprocessingShape">
                    <wps:wsp>
                      <wps:cNvSpPr txBox="1"/>
                      <wps:spPr>
                        <a:xfrm>
                          <a:off x="0" y="0"/>
                          <a:ext cx="9691972" cy="1077218"/>
                        </a:xfrm>
                        <a:prstGeom prst="rect">
                          <a:avLst/>
                        </a:prstGeom>
                        <a:noFill/>
                        <a:ln w="19050">
                          <a:solidFill>
                            <a:srgbClr val="FFC000"/>
                          </a:solidFill>
                        </a:ln>
                      </wps:spPr>
                      <wps:txbx>
                        <w:txbxContent>
                          <w:p w14:paraId="763C8174" w14:textId="77777777" w:rsidR="003A2EA7" w:rsidRDefault="003A2EA7" w:rsidP="00EB1A1C">
                            <w:pPr>
                              <w:pStyle w:val="afa"/>
                              <w:spacing w:before="0" w:beforeAutospacing="0" w:after="0" w:afterAutospacing="0"/>
                            </w:pPr>
                            <w:r>
                              <w:rPr>
                                <w:rFonts w:ascii="Europe" w:eastAsia="+mn-ea" w:hAnsi="Europe" w:cs="+mn-cs"/>
                                <w:b/>
                                <w:bCs/>
                                <w:color w:val="000000"/>
                                <w:kern w:val="24"/>
                                <w:position w:val="5"/>
                                <w:sz w:val="16"/>
                                <w:szCs w:val="16"/>
                                <w:vertAlign w:val="superscript"/>
                              </w:rPr>
                              <w:t>1</w:t>
                            </w:r>
                            <w:r>
                              <w:rPr>
                                <w:rFonts w:ascii="Europe" w:eastAsia="+mn-ea" w:hAnsi="Europe" w:cs="+mn-cs"/>
                                <w:b/>
                                <w:bCs/>
                                <w:color w:val="000000"/>
                                <w:kern w:val="24"/>
                                <w:sz w:val="16"/>
                                <w:szCs w:val="16"/>
                              </w:rPr>
                              <w:t xml:space="preserve"> </w:t>
                            </w:r>
                            <w:r>
                              <w:rPr>
                                <w:rFonts w:ascii="Europe" w:eastAsia="+mn-ea" w:hAnsi="Europe" w:cs="+mn-cs"/>
                                <w:color w:val="000000"/>
                                <w:kern w:val="24"/>
                                <w:sz w:val="16"/>
                                <w:szCs w:val="16"/>
                              </w:rPr>
                              <w:t>П</w:t>
                            </w:r>
                            <w:r>
                              <w:rPr>
                                <w:rFonts w:ascii="Europe" w:eastAsia="+mn-ea" w:hAnsi="Europe" w:cs="Arial"/>
                                <w:color w:val="000000"/>
                                <w:kern w:val="24"/>
                                <w:sz w:val="16"/>
                                <w:szCs w:val="16"/>
                              </w:rPr>
                              <w:t xml:space="preserve">осле выяснения обстоятельств (внутреннего расследования) оперативного события его категория (уровень) может быть изменена (в том числе оперативное событие исключено из учёта) решением ЕИО ОГ по согласованию с  СЦУКС и </w:t>
                            </w:r>
                            <w:r w:rsidRPr="00C244F8">
                              <w:rPr>
                                <w:rFonts w:ascii="Europe" w:eastAsia="+mn-ea" w:hAnsi="Europe" w:cs="Arial"/>
                                <w:color w:val="000000"/>
                                <w:kern w:val="24"/>
                                <w:sz w:val="16"/>
                                <w:szCs w:val="16"/>
                              </w:rPr>
                              <w:t>ССП ПБОТОС ББ ПАО «НК «Роснефть»</w:t>
                            </w:r>
                            <w:r>
                              <w:rPr>
                                <w:rFonts w:ascii="Europe" w:eastAsia="+mn-ea" w:hAnsi="Europe" w:cs="Arial"/>
                                <w:color w:val="000000"/>
                                <w:kern w:val="24"/>
                                <w:sz w:val="16"/>
                                <w:szCs w:val="16"/>
                              </w:rPr>
                              <w:t xml:space="preserve">. </w:t>
                            </w:r>
                          </w:p>
                          <w:p w14:paraId="0A3F2B1E" w14:textId="77777777" w:rsidR="003A2EA7" w:rsidRDefault="003A2EA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2</w:t>
                            </w:r>
                            <w:r>
                              <w:rPr>
                                <w:rFonts w:ascii="Europe" w:eastAsia="+mn-ea" w:hAnsi="Europe" w:cs="Arial"/>
                                <w:color w:val="000000"/>
                                <w:kern w:val="24"/>
                                <w:sz w:val="16"/>
                                <w:szCs w:val="16"/>
                              </w:rPr>
                              <w:t xml:space="preserve"> Происшествия, произошедшие в организациях, с которыми заключены </w:t>
                            </w:r>
                            <w:r>
                              <w:rPr>
                                <w:rFonts w:ascii="Europe" w:eastAsia="+mn-ea" w:hAnsi="Europe" w:cs="Arial"/>
                                <w:color w:val="000000"/>
                                <w:kern w:val="24"/>
                                <w:sz w:val="16"/>
                                <w:szCs w:val="16"/>
                                <w:u w:val="single"/>
                              </w:rPr>
                              <w:t>договора поставки</w:t>
                            </w:r>
                            <w:r>
                              <w:rPr>
                                <w:rFonts w:ascii="Europe" w:eastAsia="+mn-ea" w:hAnsi="Europe" w:cs="Arial"/>
                                <w:color w:val="000000"/>
                                <w:kern w:val="24"/>
                                <w:sz w:val="16"/>
                                <w:szCs w:val="16"/>
                              </w:rPr>
                              <w:t xml:space="preserve"> сопутствующих товаров, материалов, оборудования и прочих МТЦ и коммунальных услуг, не классифицируются.</w:t>
                            </w:r>
                          </w:p>
                          <w:p w14:paraId="3465C7A2" w14:textId="77777777" w:rsidR="003A2EA7" w:rsidRDefault="003A2EA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3</w:t>
                            </w:r>
                            <w:r>
                              <w:rPr>
                                <w:rFonts w:ascii="Europe" w:eastAsia="+mn-ea" w:hAnsi="Europe" w:cs="Arial"/>
                                <w:color w:val="000000"/>
                                <w:kern w:val="24"/>
                                <w:sz w:val="16"/>
                                <w:szCs w:val="16"/>
                              </w:rPr>
                              <w:t xml:space="preserve"> Происшествие произошло на собственной территории Подрядчика  (завод и т.п.) при выполнении работ в интересах Компании, или происшествие произошло на переданной в аренду территории (производственная база и т.п.) не при выполнении работ в интересах Компании.</w:t>
                            </w:r>
                          </w:p>
                          <w:p w14:paraId="3FA8725C" w14:textId="77777777" w:rsidR="003A2EA7" w:rsidRDefault="003A2EA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4</w:t>
                            </w:r>
                            <w:r>
                              <w:rPr>
                                <w:rFonts w:ascii="Europe" w:eastAsia="+mn-ea" w:hAnsi="Europe" w:cs="Arial"/>
                                <w:color w:val="000000"/>
                                <w:kern w:val="24"/>
                                <w:sz w:val="16"/>
                                <w:szCs w:val="16"/>
                              </w:rPr>
                              <w:t xml:space="preserve"> </w:t>
                            </w:r>
                            <w:r>
                              <w:rPr>
                                <w:rFonts w:ascii="Europe" w:eastAsia="+mn-ea" w:hAnsi="Europe" w:cs="Arial"/>
                                <w:color w:val="000000"/>
                                <w:spacing w:val="-2"/>
                                <w:kern w:val="24"/>
                                <w:sz w:val="16"/>
                                <w:szCs w:val="16"/>
                              </w:rPr>
                              <w:t>Данный порядок отчётности не отменяет требования ЛНД Компании в части информирования и классификации оперативных событий для ОГ, не входящих в Периметр консолидации Отчетности ПБОТОС.</w:t>
                            </w:r>
                          </w:p>
                        </w:txbxContent>
                      </wps:txbx>
                      <wps:bodyPr wrap="square" rtlCol="0">
                        <a:spAutoFit/>
                      </wps:bodyPr>
                    </wps:wsp>
                  </a:graphicData>
                </a:graphic>
              </wp:anchor>
            </w:drawing>
          </mc:Choice>
          <mc:Fallback>
            <w:pict>
              <v:shape w14:anchorId="25FE1DF1" id="TextBox 10" o:spid="_x0000_s1096" type="#_x0000_t202" style="position:absolute;left:0;text-align:left;margin-left:0;margin-top:-7.55pt;width:763.15pt;height:84.8pt;z-index:251631104;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" filled="f" strokecolor="#ffc000" strokeweight="1.5pt">
                <v:textbox style="mso-fit-shape-to-text:t">
                  <w:txbxContent>
                    <w:p w14:paraId="763C8174" w14:textId="77777777" w:rsidR="003A2EA7" w:rsidRDefault="003A2EA7" w:rsidP="00EB1A1C">
                      <w:pPr>
                        <w:pStyle w:val="afa"/>
                        <w:spacing w:before="0" w:beforeAutospacing="0" w:after="0" w:afterAutospacing="0"/>
                      </w:pPr>
                      <w:r>
                        <w:rPr>
                          <w:rFonts w:ascii="Europe" w:eastAsia="+mn-ea" w:hAnsi="Europe" w:cs="+mn-cs"/>
                          <w:b/>
                          <w:bCs/>
                          <w:color w:val="000000"/>
                          <w:kern w:val="24"/>
                          <w:position w:val="5"/>
                          <w:sz w:val="16"/>
                          <w:szCs w:val="16"/>
                          <w:vertAlign w:val="superscript"/>
                        </w:rPr>
                        <w:t>1</w:t>
                      </w:r>
                      <w:r>
                        <w:rPr>
                          <w:rFonts w:ascii="Europe" w:eastAsia="+mn-ea" w:hAnsi="Europe" w:cs="+mn-cs"/>
                          <w:b/>
                          <w:bCs/>
                          <w:color w:val="000000"/>
                          <w:kern w:val="24"/>
                          <w:sz w:val="16"/>
                          <w:szCs w:val="16"/>
                        </w:rPr>
                        <w:t xml:space="preserve"> </w:t>
                      </w:r>
                      <w:r>
                        <w:rPr>
                          <w:rFonts w:ascii="Europe" w:eastAsia="+mn-ea" w:hAnsi="Europe" w:cs="+mn-cs"/>
                          <w:color w:val="000000"/>
                          <w:kern w:val="24"/>
                          <w:sz w:val="16"/>
                          <w:szCs w:val="16"/>
                        </w:rPr>
                        <w:t>П</w:t>
                      </w:r>
                      <w:r>
                        <w:rPr>
                          <w:rFonts w:ascii="Europe" w:eastAsia="+mn-ea" w:hAnsi="Europe" w:cs="Arial"/>
                          <w:color w:val="000000"/>
                          <w:kern w:val="24"/>
                          <w:sz w:val="16"/>
                          <w:szCs w:val="16"/>
                        </w:rPr>
                        <w:t xml:space="preserve">осле выяснения обстоятельств (внутреннего расследования) оперативного события его категория (уровень) может быть изменена (в том числе оперативное событие исключено из учёта) решением ЕИО ОГ по согласованию с  СЦУКС и </w:t>
                      </w:r>
                      <w:r w:rsidRPr="00C244F8">
                        <w:rPr>
                          <w:rFonts w:ascii="Europe" w:eastAsia="+mn-ea" w:hAnsi="Europe" w:cs="Arial"/>
                          <w:color w:val="000000"/>
                          <w:kern w:val="24"/>
                          <w:sz w:val="16"/>
                          <w:szCs w:val="16"/>
                        </w:rPr>
                        <w:t>ССП ПБОТОС ББ ПАО «НК «Роснефть»</w:t>
                      </w:r>
                      <w:r>
                        <w:rPr>
                          <w:rFonts w:ascii="Europe" w:eastAsia="+mn-ea" w:hAnsi="Europe" w:cs="Arial"/>
                          <w:color w:val="000000"/>
                          <w:kern w:val="24"/>
                          <w:sz w:val="16"/>
                          <w:szCs w:val="16"/>
                        </w:rPr>
                        <w:t xml:space="preserve">. </w:t>
                      </w:r>
                    </w:p>
                    <w:p w14:paraId="0A3F2B1E" w14:textId="77777777" w:rsidR="003A2EA7" w:rsidRDefault="003A2EA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2</w:t>
                      </w:r>
                      <w:r>
                        <w:rPr>
                          <w:rFonts w:ascii="Europe" w:eastAsia="+mn-ea" w:hAnsi="Europe" w:cs="Arial"/>
                          <w:color w:val="000000"/>
                          <w:kern w:val="24"/>
                          <w:sz w:val="16"/>
                          <w:szCs w:val="16"/>
                        </w:rPr>
                        <w:t xml:space="preserve"> Происшествия, произошедшие в организациях, с которыми заключены </w:t>
                      </w:r>
                      <w:r>
                        <w:rPr>
                          <w:rFonts w:ascii="Europe" w:eastAsia="+mn-ea" w:hAnsi="Europe" w:cs="Arial"/>
                          <w:color w:val="000000"/>
                          <w:kern w:val="24"/>
                          <w:sz w:val="16"/>
                          <w:szCs w:val="16"/>
                          <w:u w:val="single"/>
                        </w:rPr>
                        <w:t>договора поставки</w:t>
                      </w:r>
                      <w:r>
                        <w:rPr>
                          <w:rFonts w:ascii="Europe" w:eastAsia="+mn-ea" w:hAnsi="Europe" w:cs="Arial"/>
                          <w:color w:val="000000"/>
                          <w:kern w:val="24"/>
                          <w:sz w:val="16"/>
                          <w:szCs w:val="16"/>
                        </w:rPr>
                        <w:t xml:space="preserve"> сопутствующих товаров, материалов, оборудования и прочих МТЦ и коммунальных услуг, не классифицируются.</w:t>
                      </w:r>
                    </w:p>
                    <w:p w14:paraId="3465C7A2" w14:textId="77777777" w:rsidR="003A2EA7" w:rsidRDefault="003A2EA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3</w:t>
                      </w:r>
                      <w:r>
                        <w:rPr>
                          <w:rFonts w:ascii="Europe" w:eastAsia="+mn-ea" w:hAnsi="Europe" w:cs="Arial"/>
                          <w:color w:val="000000"/>
                          <w:kern w:val="24"/>
                          <w:sz w:val="16"/>
                          <w:szCs w:val="16"/>
                        </w:rPr>
                        <w:t xml:space="preserve"> Происшествие произошло на собственной территории Подрядчика  (завод и т.п.) при выполнении работ в интересах Компании, или происшествие произошло на переданной в аренду территории (производственная база и т.п.) не при выполнении работ в интересах Компании.</w:t>
                      </w:r>
                    </w:p>
                    <w:p w14:paraId="3FA8725C" w14:textId="77777777" w:rsidR="003A2EA7" w:rsidRDefault="003A2EA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4</w:t>
                      </w:r>
                      <w:r>
                        <w:rPr>
                          <w:rFonts w:ascii="Europe" w:eastAsia="+mn-ea" w:hAnsi="Europe" w:cs="Arial"/>
                          <w:color w:val="000000"/>
                          <w:kern w:val="24"/>
                          <w:sz w:val="16"/>
                          <w:szCs w:val="16"/>
                        </w:rPr>
                        <w:t xml:space="preserve"> </w:t>
                      </w:r>
                      <w:r>
                        <w:rPr>
                          <w:rFonts w:ascii="Europe" w:eastAsia="+mn-ea" w:hAnsi="Europe" w:cs="Arial"/>
                          <w:color w:val="000000"/>
                          <w:spacing w:val="-2"/>
                          <w:kern w:val="24"/>
                          <w:sz w:val="16"/>
                          <w:szCs w:val="16"/>
                        </w:rPr>
                        <w:t>Данный порядок отчётности не отменяет требования ЛНД Компании в части информирования и классификации оперативных событий для ОГ, не входящих в Периметр консолидации Отчетности ПБОТОС.</w:t>
                      </w:r>
                    </w:p>
                  </w:txbxContent>
                </v:textbox>
                <w10:wrap anchorx="margin"/>
              </v:shape>
            </w:pict>
          </mc:Fallback>
        </mc:AlternateContent>
      </w:r>
    </w:p>
    <w:p w14:paraId="05758F36" w14:textId="77777777" w:rsidR="00EB1A1C" w:rsidRDefault="00EB1A1C" w:rsidP="006C38D9">
      <w:pPr>
        <w:rPr>
          <w:lang w:eastAsia="ru-RU"/>
        </w:rPr>
      </w:pPr>
    </w:p>
    <w:p w14:paraId="0A03B3C2" w14:textId="77777777" w:rsidR="002D243E" w:rsidRDefault="00EB1A1C" w:rsidP="006C38D9">
      <w:pPr>
        <w:rPr>
          <w:lang w:eastAsia="ru-RU"/>
        </w:rPr>
      </w:pPr>
      <w:r w:rsidRPr="00EB1A1C">
        <w:rPr>
          <w:noProof/>
          <w:lang w:eastAsia="ru-RU"/>
        </w:rPr>
        <mc:AlternateContent>
          <mc:Choice Requires="wps">
            <w:drawing>
              <wp:anchor distT="0" distB="0" distL="114300" distR="114300" simplePos="0" relativeHeight="251645440" behindDoc="0" locked="0" layoutInCell="1" allowOverlap="1" wp14:anchorId="4E250B8F" wp14:editId="0CA61F06">
                <wp:simplePos x="0" y="0"/>
                <wp:positionH relativeFrom="page">
                  <wp:posOffset>509954</wp:posOffset>
                </wp:positionH>
                <wp:positionV relativeFrom="paragraph">
                  <wp:posOffset>858080</wp:posOffset>
                </wp:positionV>
                <wp:extent cx="9691973" cy="3332285"/>
                <wp:effectExtent l="0" t="0" r="0" b="0"/>
                <wp:wrapNone/>
                <wp:docPr id="89" name="TextBox 76"/>
                <wp:cNvGraphicFramePr/>
                <a:graphic xmlns:a="http://schemas.openxmlformats.org/drawingml/2006/main">
                  <a:graphicData uri="http://schemas.microsoft.com/office/word/2010/wordprocessingShape">
                    <wps:wsp>
                      <wps:cNvSpPr txBox="1"/>
                      <wps:spPr>
                        <a:xfrm>
                          <a:off x="0" y="0"/>
                          <a:ext cx="9691973" cy="3332285"/>
                        </a:xfrm>
                        <a:prstGeom prst="rect">
                          <a:avLst/>
                        </a:prstGeom>
                        <a:noFill/>
                      </wps:spPr>
                      <wps:txbx>
                        <w:txbxContent>
                          <w:p w14:paraId="4D1C981D" w14:textId="77777777" w:rsidR="003A2EA7" w:rsidRPr="00B931D7" w:rsidRDefault="003A2EA7" w:rsidP="00B931D7">
                            <w:pPr>
                              <w:spacing w:before="60"/>
                              <w:ind w:left="567"/>
                              <w:rPr>
                                <w:i/>
                                <w:u w:val="single"/>
                              </w:rPr>
                            </w:pPr>
                            <w:r w:rsidRPr="00B931D7">
                              <w:rPr>
                                <w:i/>
                                <w:szCs w:val="24"/>
                                <w:u w:val="single"/>
                              </w:rPr>
                              <w:t>Примечание:</w:t>
                            </w:r>
                          </w:p>
                          <w:p w14:paraId="5D04801A" w14:textId="77777777" w:rsidR="003A2EA7" w:rsidRPr="00B931D7" w:rsidRDefault="003A2EA7" w:rsidP="00B931D7">
                            <w:pPr>
                              <w:spacing w:before="60"/>
                              <w:ind w:left="567"/>
                              <w:rPr>
                                <w:i/>
                              </w:rPr>
                            </w:pPr>
                            <w:r w:rsidRPr="00B931D7">
                              <w:rPr>
                                <w:i/>
                                <w:szCs w:val="24"/>
                              </w:rPr>
                              <w:t>Периметр консолидации Отчетности ПБОТОС – подконтрольные ПАО «НК «Роснефть» ОГ, входящие в состав периметра бизнес-планирования, управленческой отчетности Компании, формируемого в соответствии со Стандартом Компании № П3-10 С-0003 «Основные принципы бизнес-планирования и бюджетирования», и по которым атрибут «Принцип консолидации показателей Общества Группы в бизнес-план бизнес-блока и бизнес-план и финансовую отчетность Компании в соответствии с Международным стандартом финансовой отчетности» указан как: «Полная консолидация» и «Консолидация пропорционально доле участия».</w:t>
                            </w:r>
                          </w:p>
                          <w:p w14:paraId="10B3510C" w14:textId="77777777" w:rsidR="003A2EA7" w:rsidRPr="00B931D7" w:rsidRDefault="003A2EA7" w:rsidP="00B931D7">
                            <w:pPr>
                              <w:spacing w:before="60"/>
                              <w:ind w:left="567"/>
                              <w:rPr>
                                <w:i/>
                              </w:rPr>
                            </w:pPr>
                            <w:r w:rsidRPr="00B931D7">
                              <w:rPr>
                                <w:i/>
                                <w:szCs w:val="24"/>
                              </w:rPr>
                              <w:t>Выполнение работ по договору – исполнение обязательств юридическими или физическими лицами по договору оказания услуг/подряда</w:t>
                            </w:r>
                            <w:r>
                              <w:rPr>
                                <w:i/>
                                <w:szCs w:val="24"/>
                              </w:rPr>
                              <w:t xml:space="preserve"> и (</w:t>
                            </w:r>
                            <w:r w:rsidRPr="00B931D7">
                              <w:rPr>
                                <w:i/>
                                <w:szCs w:val="24"/>
                              </w:rPr>
                              <w:t>или</w:t>
                            </w:r>
                            <w:r>
                              <w:rPr>
                                <w:i/>
                                <w:szCs w:val="24"/>
                              </w:rPr>
                              <w:t>)</w:t>
                            </w:r>
                            <w:r w:rsidRPr="00B931D7">
                              <w:rPr>
                                <w:i/>
                                <w:szCs w:val="24"/>
                              </w:rPr>
                              <w:t xml:space="preserve"> субподряда с ПАО «НК «Роснефть»/ ОГ, в интересах Заказчика (подлежащих оплате за выполнение по договору услуг/работ/машино-час и др.). </w:t>
                            </w:r>
                          </w:p>
                          <w:p w14:paraId="4A38E68A" w14:textId="77777777" w:rsidR="003A2EA7" w:rsidRPr="00B931D7" w:rsidRDefault="003A2EA7" w:rsidP="00B931D7">
                            <w:pPr>
                              <w:spacing w:before="60"/>
                              <w:ind w:left="567"/>
                              <w:rPr>
                                <w:i/>
                                <w:u w:val="single"/>
                              </w:rPr>
                            </w:pPr>
                          </w:p>
                        </w:txbxContent>
                      </wps:txbx>
                      <wps:bodyPr wrap="square" rtlCol="0">
                        <a:noAutofit/>
                      </wps:bodyPr>
                    </wps:wsp>
                  </a:graphicData>
                </a:graphic>
                <wp14:sizeRelV relativeFrom="margin">
                  <wp14:pctHeight>0</wp14:pctHeight>
                </wp14:sizeRelV>
              </wp:anchor>
            </w:drawing>
          </mc:Choice>
          <mc:Fallback>
            <w:pict>
              <v:shape w14:anchorId="4E250B8F" id="TextBox 76" o:spid="_x0000_s1097" type="#_x0000_t202" style="position:absolute;left:0;text-align:left;margin-left:40.15pt;margin-top:67.55pt;width:763.15pt;height:262.4pt;z-index:251645440;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" filled="f" stroked="f">
                <v:textbox>
                  <w:txbxContent>
                    <w:p w14:paraId="4D1C981D" w14:textId="77777777" w:rsidR="003A2EA7" w:rsidRPr="00B931D7" w:rsidRDefault="003A2EA7" w:rsidP="00B931D7">
                      <w:pPr>
                        <w:spacing w:before="60"/>
                        <w:ind w:left="567"/>
                        <w:rPr>
                          <w:i/>
                          <w:u w:val="single"/>
                        </w:rPr>
                      </w:pPr>
                      <w:r w:rsidRPr="00B931D7">
                        <w:rPr>
                          <w:i/>
                          <w:szCs w:val="24"/>
                          <w:u w:val="single"/>
                        </w:rPr>
                        <w:t>Примечание:</w:t>
                      </w:r>
                    </w:p>
                    <w:p w14:paraId="5D04801A" w14:textId="77777777" w:rsidR="003A2EA7" w:rsidRPr="00B931D7" w:rsidRDefault="003A2EA7" w:rsidP="00B931D7">
                      <w:pPr>
                        <w:spacing w:before="60"/>
                        <w:ind w:left="567"/>
                        <w:rPr>
                          <w:i/>
                        </w:rPr>
                      </w:pPr>
                      <w:r w:rsidRPr="00B931D7">
                        <w:rPr>
                          <w:i/>
                          <w:szCs w:val="24"/>
                        </w:rPr>
                        <w:t>Периметр консолидации Отчетности ПБОТОС – подконтрольные ПАО «НК «Роснефть» ОГ, входящие в состав периметра бизнес-планирования, управленческой отчетности Компании, формируемого в соответствии со Стандартом Компании № П3-10 С-0003 «Основные принципы бизнес-планирования и бюджетирования», и по которым атрибут «Принцип консолидации показателей Общества Группы в бизнес-план бизнес-блока и бизнес-план и финансовую отчетность Компании в соответствии с Международным стандартом финансовой отчетности» указан как: «Полная консолидация» и «Консолидация пропорционально доле участия».</w:t>
                      </w:r>
                    </w:p>
                    <w:p w14:paraId="10B3510C" w14:textId="77777777" w:rsidR="003A2EA7" w:rsidRPr="00B931D7" w:rsidRDefault="003A2EA7" w:rsidP="00B931D7">
                      <w:pPr>
                        <w:spacing w:before="60"/>
                        <w:ind w:left="567"/>
                        <w:rPr>
                          <w:i/>
                        </w:rPr>
                      </w:pPr>
                      <w:r w:rsidRPr="00B931D7">
                        <w:rPr>
                          <w:i/>
                          <w:szCs w:val="24"/>
                        </w:rPr>
                        <w:t>Выполнение работ по договору – исполнение обязательств юридическими или физическими лицами по договору оказания услуг/подряда</w:t>
                      </w:r>
                      <w:r>
                        <w:rPr>
                          <w:i/>
                          <w:szCs w:val="24"/>
                        </w:rPr>
                        <w:t xml:space="preserve"> и (</w:t>
                      </w:r>
                      <w:r w:rsidRPr="00B931D7">
                        <w:rPr>
                          <w:i/>
                          <w:szCs w:val="24"/>
                        </w:rPr>
                        <w:t>или</w:t>
                      </w:r>
                      <w:r>
                        <w:rPr>
                          <w:i/>
                          <w:szCs w:val="24"/>
                        </w:rPr>
                        <w:t>)</w:t>
                      </w:r>
                      <w:r w:rsidRPr="00B931D7">
                        <w:rPr>
                          <w:i/>
                          <w:szCs w:val="24"/>
                        </w:rPr>
                        <w:t xml:space="preserve"> субподряда с ПАО «НК «Роснефть»/ ОГ, в интересах Заказчика (подлежащих оплате за выполнение по договору услуг/работ/машино-час и др.). </w:t>
                      </w:r>
                    </w:p>
                    <w:p w14:paraId="4A38E68A" w14:textId="77777777" w:rsidR="003A2EA7" w:rsidRPr="00B931D7" w:rsidRDefault="003A2EA7" w:rsidP="00B931D7">
                      <w:pPr>
                        <w:spacing w:before="60"/>
                        <w:ind w:left="567"/>
                        <w:rPr>
                          <w:i/>
                          <w:u w:val="single"/>
                        </w:rPr>
                      </w:pPr>
                    </w:p>
                  </w:txbxContent>
                </v:textbox>
                <w10:wrap anchorx="page"/>
              </v:shape>
            </w:pict>
          </mc:Fallback>
        </mc:AlternateContent>
      </w:r>
    </w:p>
    <w:p w14:paraId="4B13C23D" w14:textId="77777777" w:rsidR="002D243E" w:rsidRPr="002D243E" w:rsidRDefault="002D243E" w:rsidP="002D243E">
      <w:pPr>
        <w:rPr>
          <w:lang w:eastAsia="ru-RU"/>
        </w:rPr>
      </w:pPr>
    </w:p>
    <w:p w14:paraId="500F70CE" w14:textId="77777777" w:rsidR="002D243E" w:rsidRPr="002D243E" w:rsidRDefault="002D243E" w:rsidP="002D243E">
      <w:pPr>
        <w:rPr>
          <w:lang w:eastAsia="ru-RU"/>
        </w:rPr>
      </w:pPr>
    </w:p>
    <w:p w14:paraId="7B677615" w14:textId="77777777" w:rsidR="002D243E" w:rsidRPr="007C1047" w:rsidRDefault="002D243E" w:rsidP="007C1047">
      <w:pPr>
        <w:rPr>
          <w:lang w:eastAsia="ru-RU"/>
        </w:rPr>
      </w:pPr>
    </w:p>
    <w:p w14:paraId="4B2A0F5F" w14:textId="77777777" w:rsidR="002D243E" w:rsidRPr="0044498B" w:rsidRDefault="002D243E" w:rsidP="0044498B">
      <w:pPr>
        <w:rPr>
          <w:lang w:eastAsia="ru-RU"/>
        </w:rPr>
      </w:pPr>
    </w:p>
    <w:p w14:paraId="279C8036" w14:textId="77777777" w:rsidR="002D243E" w:rsidRPr="007A0A0F" w:rsidRDefault="002D243E" w:rsidP="007A0A0F">
      <w:pPr>
        <w:rPr>
          <w:lang w:eastAsia="ru-RU"/>
        </w:rPr>
      </w:pPr>
    </w:p>
    <w:p w14:paraId="39EF6325" w14:textId="77777777" w:rsidR="002D243E" w:rsidRPr="007A0A0F" w:rsidRDefault="002D243E" w:rsidP="007A0A0F">
      <w:pPr>
        <w:rPr>
          <w:lang w:eastAsia="ru-RU"/>
        </w:rPr>
      </w:pPr>
    </w:p>
    <w:p w14:paraId="2FBB5FE1" w14:textId="77777777" w:rsidR="002D243E" w:rsidRPr="00087D03" w:rsidRDefault="002D243E" w:rsidP="00087D03">
      <w:pPr>
        <w:rPr>
          <w:lang w:eastAsia="ru-RU"/>
        </w:rPr>
      </w:pPr>
    </w:p>
    <w:p w14:paraId="425A019F" w14:textId="77777777" w:rsidR="002D243E" w:rsidRPr="002323B8" w:rsidRDefault="002D243E" w:rsidP="002323B8">
      <w:pPr>
        <w:rPr>
          <w:lang w:eastAsia="ru-RU"/>
        </w:rPr>
      </w:pPr>
    </w:p>
    <w:p w14:paraId="11FD0429" w14:textId="77777777" w:rsidR="002D243E" w:rsidRPr="004A585D" w:rsidRDefault="002D243E" w:rsidP="004A585D">
      <w:pPr>
        <w:rPr>
          <w:lang w:eastAsia="ru-RU"/>
        </w:rPr>
      </w:pPr>
    </w:p>
    <w:p w14:paraId="329552BE" w14:textId="77777777" w:rsidR="002D243E" w:rsidRPr="006526BC" w:rsidRDefault="002D243E" w:rsidP="006526BC">
      <w:pPr>
        <w:rPr>
          <w:lang w:eastAsia="ru-RU"/>
        </w:rPr>
      </w:pPr>
    </w:p>
    <w:p w14:paraId="2593FF31" w14:textId="77777777" w:rsidR="002D243E" w:rsidRPr="000069DE" w:rsidRDefault="002D243E" w:rsidP="000069DE">
      <w:pPr>
        <w:rPr>
          <w:lang w:eastAsia="ru-RU"/>
        </w:rPr>
      </w:pPr>
    </w:p>
    <w:p w14:paraId="39B1CF2C" w14:textId="77777777" w:rsidR="002D243E" w:rsidRPr="00A46EEA" w:rsidRDefault="002D243E" w:rsidP="00A46EEA">
      <w:pPr>
        <w:rPr>
          <w:lang w:eastAsia="ru-RU"/>
        </w:rPr>
      </w:pPr>
    </w:p>
    <w:p w14:paraId="756592B0" w14:textId="77777777" w:rsidR="002D243E" w:rsidRPr="0090461E" w:rsidRDefault="002D243E" w:rsidP="0090461E">
      <w:pPr>
        <w:rPr>
          <w:lang w:eastAsia="ru-RU"/>
        </w:rPr>
      </w:pPr>
    </w:p>
    <w:p w14:paraId="54B9639F" w14:textId="77777777" w:rsidR="002D243E" w:rsidRPr="00B5272D" w:rsidRDefault="002D243E" w:rsidP="00B5272D">
      <w:pPr>
        <w:rPr>
          <w:lang w:eastAsia="ru-RU"/>
        </w:rPr>
      </w:pPr>
    </w:p>
    <w:p w14:paraId="672FA400" w14:textId="77777777" w:rsidR="002D243E" w:rsidRPr="00951278" w:rsidRDefault="002D243E" w:rsidP="00951278">
      <w:pPr>
        <w:rPr>
          <w:lang w:eastAsia="ru-RU"/>
        </w:rPr>
      </w:pPr>
    </w:p>
    <w:p w14:paraId="29B37AA7" w14:textId="77777777" w:rsidR="00E04291" w:rsidRDefault="00E04291">
      <w:pPr>
        <w:jc w:val="left"/>
        <w:rPr>
          <w:rFonts w:ascii="Arial" w:hAnsi="Arial"/>
          <w:b/>
          <w:bCs/>
          <w:szCs w:val="24"/>
          <w:lang w:val="x-none" w:eastAsia="ru-RU"/>
        </w:rPr>
      </w:pPr>
      <w:bookmarkStart w:id="1492" w:name="_ПРИЛОЖЕНИЕ_15._ФОРМА_1"/>
      <w:bookmarkStart w:id="1493" w:name="_Toc150417086"/>
      <w:bookmarkStart w:id="1494" w:name="_Toc157093036"/>
      <w:bookmarkEnd w:id="1492"/>
      <w:r>
        <w:rPr>
          <w:i/>
          <w:iCs/>
          <w:szCs w:val="24"/>
          <w:lang w:val="x-none" w:eastAsia="ru-RU"/>
        </w:rPr>
        <w:br w:type="page"/>
      </w:r>
    </w:p>
    <w:p w14:paraId="65752CA9" w14:textId="5EB960F4" w:rsidR="002D243E" w:rsidRPr="00173D00" w:rsidRDefault="002D243E" w:rsidP="00CC4436">
      <w:pPr>
        <w:pStyle w:val="22"/>
        <w:rPr>
          <w:sz w:val="24"/>
          <w:szCs w:val="24"/>
          <w:lang w:eastAsia="ru-RU"/>
        </w:rPr>
      </w:pPr>
      <w:bookmarkStart w:id="1495" w:name="_Toc176969581"/>
      <w:r w:rsidRPr="00CC4436">
        <w:rPr>
          <w:i w:val="0"/>
          <w:iCs w:val="0"/>
          <w:sz w:val="24"/>
          <w:szCs w:val="24"/>
          <w:lang w:val="x-none" w:eastAsia="ru-RU"/>
        </w:rPr>
        <w:t>ПРИ</w:t>
      </w:r>
      <w:bookmarkStart w:id="1496" w:name="Прил15"/>
      <w:bookmarkEnd w:id="1496"/>
      <w:r w:rsidRPr="00CC4436">
        <w:rPr>
          <w:i w:val="0"/>
          <w:iCs w:val="0"/>
          <w:sz w:val="24"/>
          <w:szCs w:val="24"/>
          <w:lang w:val="x-none" w:eastAsia="ru-RU"/>
        </w:rPr>
        <w:t xml:space="preserve">ЛОЖЕНИЕ </w:t>
      </w:r>
      <w:r w:rsidR="007C1047" w:rsidRPr="00CC4436">
        <w:rPr>
          <w:i w:val="0"/>
          <w:iCs w:val="0"/>
          <w:sz w:val="24"/>
          <w:szCs w:val="24"/>
          <w:lang w:eastAsia="ru-RU"/>
        </w:rPr>
        <w:t>15</w:t>
      </w:r>
      <w:r w:rsidRPr="00CC4436">
        <w:rPr>
          <w:i w:val="0"/>
          <w:iCs w:val="0"/>
          <w:sz w:val="24"/>
          <w:szCs w:val="24"/>
          <w:lang w:val="x-none" w:eastAsia="ru-RU"/>
        </w:rPr>
        <w:t xml:space="preserve">. ФОРМА ОТЧЕТА О РЕЗУЛЬТАТАХ МОНИТОРИНГА РЕАЛИЗАЦИИ МЕРОПРИЯТИЙ </w:t>
      </w:r>
      <w:r w:rsidRPr="00CC4436">
        <w:rPr>
          <w:i w:val="0"/>
          <w:iCs w:val="0"/>
          <w:sz w:val="24"/>
          <w:szCs w:val="24"/>
          <w:lang w:eastAsia="ru-RU"/>
        </w:rPr>
        <w:t>ПО ИТОГАМ РАССЛЕДОВАНИЯ ПРОИСШЕСТВИЙ</w:t>
      </w:r>
      <w:bookmarkEnd w:id="1493"/>
      <w:bookmarkEnd w:id="1494"/>
      <w:bookmarkEnd w:id="1495"/>
    </w:p>
    <w:p w14:paraId="5B3F40FC" w14:textId="77777777" w:rsidR="002D243E" w:rsidRPr="00914FF5" w:rsidRDefault="002D243E" w:rsidP="002D243E">
      <w:pPr>
        <w:pStyle w:val="afb"/>
        <w:tabs>
          <w:tab w:val="left" w:pos="567"/>
        </w:tabs>
        <w:spacing w:after="240"/>
        <w:ind w:left="567"/>
        <w:rPr>
          <w:b/>
          <w:highlight w:val="yellow"/>
          <w:lang w:val="x-none"/>
        </w:rPr>
      </w:pPr>
    </w:p>
    <w:p w14:paraId="18D25853" w14:textId="4AE274F3" w:rsidR="002D243E" w:rsidRPr="0059258D" w:rsidRDefault="002D243E" w:rsidP="002D243E">
      <w:pPr>
        <w:pStyle w:val="afb"/>
        <w:tabs>
          <w:tab w:val="left" w:pos="567"/>
        </w:tabs>
        <w:spacing w:after="240"/>
        <w:ind w:left="567"/>
        <w:jc w:val="center"/>
        <w:rPr>
          <w:b/>
          <w:lang w:val="x-non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
        <w:gridCol w:w="1371"/>
        <w:gridCol w:w="1376"/>
        <w:gridCol w:w="1376"/>
        <w:gridCol w:w="1376"/>
        <w:gridCol w:w="1275"/>
        <w:gridCol w:w="1930"/>
        <w:gridCol w:w="1275"/>
        <w:gridCol w:w="1275"/>
        <w:gridCol w:w="1275"/>
        <w:gridCol w:w="1701"/>
        <w:gridCol w:w="1296"/>
      </w:tblGrid>
      <w:tr w:rsidR="0059258D" w:rsidRPr="0041002C" w14:paraId="2FD62446" w14:textId="77777777" w:rsidTr="000003E3">
        <w:trPr>
          <w:trHeight w:val="706"/>
        </w:trPr>
        <w:tc>
          <w:tcPr>
            <w:tcW w:w="120" w:type="pct"/>
            <w:shd w:val="clear" w:color="auto" w:fill="FFC000"/>
          </w:tcPr>
          <w:p w14:paraId="7B3EFD91" w14:textId="0C70BEE6" w:rsidR="0059258D" w:rsidRPr="000003E3" w:rsidRDefault="0059258D" w:rsidP="000003E3">
            <w:pPr>
              <w:jc w:val="center"/>
              <w:rPr>
                <w:rFonts w:ascii="Arial" w:hAnsi="Arial" w:cs="Arial"/>
                <w:b/>
                <w:bCs/>
                <w:sz w:val="16"/>
                <w:szCs w:val="16"/>
              </w:rPr>
            </w:pPr>
            <w:r w:rsidRPr="0041002C">
              <w:rPr>
                <w:rFonts w:ascii="Arial" w:hAnsi="Arial" w:cs="Arial"/>
                <w:b/>
                <w:bCs/>
                <w:sz w:val="16"/>
                <w:szCs w:val="16"/>
              </w:rPr>
              <w:t>№</w:t>
            </w:r>
          </w:p>
        </w:tc>
        <w:tc>
          <w:tcPr>
            <w:tcW w:w="417" w:type="pct"/>
            <w:shd w:val="clear" w:color="auto" w:fill="FFC000"/>
            <w:vAlign w:val="center"/>
          </w:tcPr>
          <w:p w14:paraId="3A928C34" w14:textId="45F27A78" w:rsidR="0059258D" w:rsidRPr="000003E3" w:rsidRDefault="0059258D" w:rsidP="000003E3">
            <w:pPr>
              <w:jc w:val="center"/>
              <w:rPr>
                <w:rFonts w:ascii="Arial" w:hAnsi="Arial" w:cs="Arial"/>
                <w:b/>
                <w:bCs/>
                <w:sz w:val="16"/>
                <w:szCs w:val="16"/>
              </w:rPr>
            </w:pPr>
            <w:r>
              <w:rPr>
                <w:rFonts w:ascii="Arial" w:hAnsi="Arial" w:cs="Arial"/>
                <w:b/>
                <w:bCs/>
                <w:sz w:val="16"/>
                <w:szCs w:val="16"/>
              </w:rPr>
              <w:t>ОГ в котором произошло происшествие</w:t>
            </w:r>
          </w:p>
        </w:tc>
        <w:tc>
          <w:tcPr>
            <w:tcW w:w="418" w:type="pct"/>
            <w:shd w:val="clear" w:color="auto" w:fill="FFC000"/>
            <w:vAlign w:val="center"/>
          </w:tcPr>
          <w:p w14:paraId="2319695B" w14:textId="02512B1C" w:rsidR="0059258D" w:rsidRPr="000003E3" w:rsidRDefault="0059258D" w:rsidP="000003E3">
            <w:pPr>
              <w:jc w:val="center"/>
              <w:rPr>
                <w:rFonts w:ascii="Arial" w:hAnsi="Arial" w:cs="Arial"/>
                <w:b/>
                <w:bCs/>
                <w:sz w:val="16"/>
                <w:szCs w:val="16"/>
              </w:rPr>
            </w:pPr>
            <w:r>
              <w:rPr>
                <w:rFonts w:ascii="Arial" w:hAnsi="Arial" w:cs="Arial"/>
                <w:b/>
                <w:bCs/>
                <w:sz w:val="16"/>
                <w:szCs w:val="16"/>
              </w:rPr>
              <w:t>Ид. № происшествия в ИР ПБОТ</w:t>
            </w:r>
          </w:p>
        </w:tc>
        <w:tc>
          <w:tcPr>
            <w:tcW w:w="418" w:type="pct"/>
            <w:shd w:val="clear" w:color="auto" w:fill="FFC000"/>
            <w:vAlign w:val="center"/>
          </w:tcPr>
          <w:p w14:paraId="20EB7FF5" w14:textId="7EEF78A8" w:rsidR="0059258D" w:rsidRPr="000003E3" w:rsidRDefault="0059258D" w:rsidP="000003E3">
            <w:pPr>
              <w:jc w:val="center"/>
              <w:rPr>
                <w:rFonts w:ascii="Arial" w:hAnsi="Arial" w:cs="Arial"/>
                <w:b/>
                <w:bCs/>
                <w:sz w:val="16"/>
                <w:szCs w:val="16"/>
              </w:rPr>
            </w:pPr>
            <w:r>
              <w:rPr>
                <w:rFonts w:ascii="Arial" w:hAnsi="Arial" w:cs="Arial"/>
                <w:b/>
                <w:bCs/>
                <w:sz w:val="16"/>
                <w:szCs w:val="16"/>
              </w:rPr>
              <w:t>Дата происшествия</w:t>
            </w:r>
          </w:p>
        </w:tc>
        <w:tc>
          <w:tcPr>
            <w:tcW w:w="418" w:type="pct"/>
            <w:shd w:val="clear" w:color="auto" w:fill="FFC000"/>
            <w:vAlign w:val="center"/>
          </w:tcPr>
          <w:p w14:paraId="0598A0D1" w14:textId="43F4BAAC" w:rsidR="0059258D" w:rsidRPr="000003E3" w:rsidRDefault="0059258D" w:rsidP="000003E3">
            <w:pPr>
              <w:jc w:val="center"/>
              <w:rPr>
                <w:rFonts w:ascii="Arial" w:hAnsi="Arial" w:cs="Arial"/>
                <w:b/>
                <w:bCs/>
                <w:sz w:val="16"/>
                <w:szCs w:val="16"/>
              </w:rPr>
            </w:pPr>
            <w:r>
              <w:rPr>
                <w:rFonts w:ascii="Arial" w:hAnsi="Arial" w:cs="Arial"/>
                <w:b/>
                <w:bCs/>
                <w:sz w:val="16"/>
                <w:szCs w:val="16"/>
              </w:rPr>
              <w:t>Уровень происшествия</w:t>
            </w:r>
          </w:p>
        </w:tc>
        <w:tc>
          <w:tcPr>
            <w:tcW w:w="388" w:type="pct"/>
            <w:shd w:val="clear" w:color="auto" w:fill="FFC000"/>
            <w:vAlign w:val="center"/>
          </w:tcPr>
          <w:p w14:paraId="4B5E17FD" w14:textId="1EAA29C9" w:rsidR="0059258D" w:rsidRPr="0041002C" w:rsidRDefault="0059258D" w:rsidP="000003E3">
            <w:pPr>
              <w:jc w:val="center"/>
              <w:rPr>
                <w:rFonts w:ascii="Arial" w:hAnsi="Arial" w:cs="Arial"/>
                <w:b/>
                <w:bCs/>
                <w:sz w:val="16"/>
                <w:szCs w:val="16"/>
              </w:rPr>
            </w:pPr>
            <w:r>
              <w:rPr>
                <w:rFonts w:ascii="Arial" w:hAnsi="Arial" w:cs="Arial"/>
                <w:b/>
                <w:bCs/>
                <w:sz w:val="16"/>
                <w:szCs w:val="16"/>
              </w:rPr>
              <w:t>Ид. № мероприятия в ИР ПБОТ</w:t>
            </w:r>
          </w:p>
        </w:tc>
        <w:tc>
          <w:tcPr>
            <w:tcW w:w="811" w:type="pct"/>
            <w:shd w:val="clear" w:color="auto" w:fill="FFC000"/>
            <w:vAlign w:val="center"/>
          </w:tcPr>
          <w:p w14:paraId="73CB293C" w14:textId="0111BA92" w:rsidR="0059258D" w:rsidRPr="0041002C" w:rsidRDefault="0059258D" w:rsidP="0059258D">
            <w:pPr>
              <w:jc w:val="center"/>
              <w:rPr>
                <w:rFonts w:ascii="Arial" w:hAnsi="Arial" w:cs="Arial"/>
                <w:b/>
                <w:bCs/>
                <w:sz w:val="16"/>
                <w:szCs w:val="16"/>
              </w:rPr>
            </w:pPr>
            <w:r>
              <w:rPr>
                <w:rFonts w:ascii="Arial" w:hAnsi="Arial" w:cs="Arial"/>
                <w:b/>
                <w:bCs/>
                <w:sz w:val="16"/>
                <w:szCs w:val="16"/>
              </w:rPr>
              <w:t>Наименование мероприятия</w:t>
            </w:r>
          </w:p>
        </w:tc>
        <w:tc>
          <w:tcPr>
            <w:tcW w:w="388" w:type="pct"/>
            <w:shd w:val="clear" w:color="auto" w:fill="FFC000"/>
            <w:vAlign w:val="center"/>
          </w:tcPr>
          <w:p w14:paraId="53F9EB51" w14:textId="202F2F82" w:rsidR="0059258D" w:rsidRPr="0041002C" w:rsidRDefault="0059258D" w:rsidP="0059258D">
            <w:pPr>
              <w:jc w:val="center"/>
              <w:rPr>
                <w:rFonts w:ascii="Arial" w:hAnsi="Arial" w:cs="Arial"/>
                <w:b/>
                <w:bCs/>
                <w:sz w:val="16"/>
                <w:szCs w:val="16"/>
              </w:rPr>
            </w:pPr>
            <w:r>
              <w:rPr>
                <w:rFonts w:ascii="Arial" w:hAnsi="Arial" w:cs="Arial"/>
                <w:b/>
                <w:bCs/>
                <w:sz w:val="16"/>
                <w:szCs w:val="16"/>
              </w:rPr>
              <w:t>Плановый срок выполнения мероприятия</w:t>
            </w:r>
          </w:p>
        </w:tc>
        <w:tc>
          <w:tcPr>
            <w:tcW w:w="388" w:type="pct"/>
            <w:shd w:val="clear" w:color="auto" w:fill="FFC000"/>
            <w:vAlign w:val="center"/>
          </w:tcPr>
          <w:p w14:paraId="35C55A78" w14:textId="4D3E581B" w:rsidR="0059258D" w:rsidRPr="0041002C" w:rsidRDefault="0059258D" w:rsidP="0059258D">
            <w:pPr>
              <w:jc w:val="center"/>
              <w:rPr>
                <w:rFonts w:ascii="Arial" w:hAnsi="Arial" w:cs="Arial"/>
                <w:b/>
                <w:bCs/>
                <w:sz w:val="16"/>
                <w:szCs w:val="16"/>
              </w:rPr>
            </w:pPr>
            <w:r>
              <w:rPr>
                <w:rFonts w:ascii="Arial" w:hAnsi="Arial" w:cs="Arial"/>
                <w:b/>
                <w:bCs/>
                <w:sz w:val="16"/>
                <w:szCs w:val="16"/>
              </w:rPr>
              <w:t>Фактическая дата выполнения мероприятия</w:t>
            </w:r>
          </w:p>
        </w:tc>
        <w:tc>
          <w:tcPr>
            <w:tcW w:w="388" w:type="pct"/>
            <w:shd w:val="clear" w:color="auto" w:fill="FFC000"/>
            <w:vAlign w:val="center"/>
          </w:tcPr>
          <w:p w14:paraId="6F2C717A" w14:textId="6BC6ECE5" w:rsidR="0059258D" w:rsidRPr="0041002C" w:rsidRDefault="0059258D" w:rsidP="0059258D">
            <w:pPr>
              <w:jc w:val="center"/>
              <w:rPr>
                <w:rFonts w:ascii="Arial" w:hAnsi="Arial" w:cs="Arial"/>
                <w:b/>
                <w:bCs/>
                <w:sz w:val="16"/>
                <w:szCs w:val="16"/>
              </w:rPr>
            </w:pPr>
            <w:r>
              <w:rPr>
                <w:rFonts w:ascii="Arial" w:hAnsi="Arial" w:cs="Arial"/>
                <w:b/>
                <w:bCs/>
                <w:sz w:val="16"/>
                <w:szCs w:val="16"/>
              </w:rPr>
              <w:t>Статус выполнения мероприятия</w:t>
            </w:r>
          </w:p>
        </w:tc>
        <w:tc>
          <w:tcPr>
            <w:tcW w:w="418" w:type="pct"/>
            <w:shd w:val="clear" w:color="auto" w:fill="FFC000"/>
          </w:tcPr>
          <w:p w14:paraId="33BC7419" w14:textId="7D9D08D6" w:rsidR="0059258D" w:rsidRPr="0041002C" w:rsidRDefault="0044434E" w:rsidP="0059258D">
            <w:pPr>
              <w:jc w:val="center"/>
              <w:rPr>
                <w:rFonts w:ascii="Arial" w:hAnsi="Arial" w:cs="Arial"/>
                <w:b/>
                <w:bCs/>
                <w:sz w:val="16"/>
                <w:szCs w:val="16"/>
              </w:rPr>
            </w:pPr>
            <w:r w:rsidRPr="0044434E">
              <w:rPr>
                <w:rFonts w:ascii="Arial" w:hAnsi="Arial" w:cs="Arial"/>
                <w:b/>
                <w:bCs/>
                <w:sz w:val="16"/>
                <w:szCs w:val="16"/>
              </w:rPr>
              <w:t>Согласующий (</w:t>
            </w:r>
            <w:r w:rsidR="00252C03">
              <w:rPr>
                <w:rFonts w:ascii="Arial" w:hAnsi="Arial" w:cs="Arial"/>
                <w:b/>
                <w:bCs/>
                <w:sz w:val="16"/>
                <w:szCs w:val="16"/>
              </w:rPr>
              <w:t>подтверждающий факт выполнения)</w:t>
            </w:r>
            <w:r w:rsidRPr="0044434E">
              <w:rPr>
                <w:rFonts w:ascii="Arial" w:hAnsi="Arial" w:cs="Arial"/>
                <w:b/>
                <w:bCs/>
                <w:sz w:val="16"/>
                <w:szCs w:val="16"/>
              </w:rPr>
              <w:br/>
              <w:t xml:space="preserve"> </w:t>
            </w:r>
            <w:r w:rsidR="0059258D" w:rsidRPr="0041002C">
              <w:rPr>
                <w:rFonts w:ascii="Arial" w:hAnsi="Arial" w:cs="Arial"/>
                <w:b/>
                <w:bCs/>
                <w:sz w:val="16"/>
                <w:szCs w:val="16"/>
              </w:rPr>
              <w:t>(ФИО, должность)</w:t>
            </w:r>
          </w:p>
        </w:tc>
        <w:tc>
          <w:tcPr>
            <w:tcW w:w="429" w:type="pct"/>
            <w:shd w:val="clear" w:color="auto" w:fill="FFC000"/>
          </w:tcPr>
          <w:p w14:paraId="5FBEA53E" w14:textId="7272E939" w:rsidR="0059258D" w:rsidRPr="0041002C" w:rsidRDefault="0059258D" w:rsidP="0044434E">
            <w:pPr>
              <w:jc w:val="center"/>
              <w:rPr>
                <w:rFonts w:ascii="Arial" w:hAnsi="Arial" w:cs="Arial"/>
                <w:b/>
                <w:bCs/>
                <w:sz w:val="16"/>
                <w:szCs w:val="16"/>
              </w:rPr>
            </w:pPr>
            <w:r w:rsidRPr="0041002C">
              <w:rPr>
                <w:rFonts w:ascii="Arial" w:hAnsi="Arial" w:cs="Arial"/>
                <w:b/>
                <w:bCs/>
                <w:sz w:val="16"/>
                <w:szCs w:val="16"/>
              </w:rPr>
              <w:t>Комментарий</w:t>
            </w:r>
          </w:p>
        </w:tc>
      </w:tr>
      <w:tr w:rsidR="0059258D" w:rsidRPr="0041002C" w14:paraId="64603D7D" w14:textId="77777777" w:rsidTr="0059258D">
        <w:tc>
          <w:tcPr>
            <w:tcW w:w="120" w:type="pct"/>
            <w:shd w:val="clear" w:color="auto" w:fill="auto"/>
          </w:tcPr>
          <w:p w14:paraId="52663038" w14:textId="77777777" w:rsidR="0059258D" w:rsidRPr="00E4152D" w:rsidRDefault="0059258D" w:rsidP="0059258D">
            <w:pPr>
              <w:pStyle w:val="afb"/>
              <w:tabs>
                <w:tab w:val="left" w:pos="567"/>
              </w:tabs>
              <w:jc w:val="center"/>
              <w:rPr>
                <w:sz w:val="16"/>
                <w:szCs w:val="16"/>
              </w:rPr>
            </w:pPr>
            <w:r w:rsidRPr="00E4152D">
              <w:rPr>
                <w:sz w:val="16"/>
                <w:szCs w:val="16"/>
              </w:rPr>
              <w:t>1</w:t>
            </w:r>
          </w:p>
        </w:tc>
        <w:tc>
          <w:tcPr>
            <w:tcW w:w="417" w:type="pct"/>
            <w:shd w:val="clear" w:color="auto" w:fill="auto"/>
          </w:tcPr>
          <w:p w14:paraId="3554B214"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0D408C06"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00488518"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7926A50F" w14:textId="77777777" w:rsidR="0059258D" w:rsidRPr="00E4152D" w:rsidRDefault="0059258D" w:rsidP="0059258D">
            <w:pPr>
              <w:pStyle w:val="afb"/>
              <w:tabs>
                <w:tab w:val="left" w:pos="567"/>
              </w:tabs>
              <w:jc w:val="center"/>
              <w:rPr>
                <w:sz w:val="16"/>
                <w:szCs w:val="16"/>
              </w:rPr>
            </w:pPr>
          </w:p>
        </w:tc>
        <w:tc>
          <w:tcPr>
            <w:tcW w:w="388" w:type="pct"/>
          </w:tcPr>
          <w:p w14:paraId="5A972B42" w14:textId="77777777" w:rsidR="0059258D" w:rsidRPr="00E4152D" w:rsidRDefault="0059258D" w:rsidP="0059258D">
            <w:pPr>
              <w:pStyle w:val="afb"/>
              <w:tabs>
                <w:tab w:val="left" w:pos="567"/>
              </w:tabs>
              <w:jc w:val="center"/>
              <w:rPr>
                <w:sz w:val="16"/>
                <w:szCs w:val="16"/>
              </w:rPr>
            </w:pPr>
          </w:p>
        </w:tc>
        <w:tc>
          <w:tcPr>
            <w:tcW w:w="811" w:type="pct"/>
          </w:tcPr>
          <w:p w14:paraId="7463601C" w14:textId="77777777" w:rsidR="0059258D" w:rsidRPr="00E4152D" w:rsidRDefault="0059258D" w:rsidP="0059258D">
            <w:pPr>
              <w:pStyle w:val="afb"/>
              <w:tabs>
                <w:tab w:val="left" w:pos="567"/>
              </w:tabs>
              <w:jc w:val="center"/>
              <w:rPr>
                <w:sz w:val="16"/>
                <w:szCs w:val="16"/>
              </w:rPr>
            </w:pPr>
          </w:p>
        </w:tc>
        <w:tc>
          <w:tcPr>
            <w:tcW w:w="388" w:type="pct"/>
          </w:tcPr>
          <w:p w14:paraId="236B09E9" w14:textId="77777777" w:rsidR="0059258D" w:rsidRPr="00E4152D" w:rsidRDefault="0059258D" w:rsidP="0059258D">
            <w:pPr>
              <w:pStyle w:val="afb"/>
              <w:tabs>
                <w:tab w:val="left" w:pos="567"/>
              </w:tabs>
              <w:jc w:val="center"/>
              <w:rPr>
                <w:sz w:val="16"/>
                <w:szCs w:val="16"/>
              </w:rPr>
            </w:pPr>
          </w:p>
        </w:tc>
        <w:tc>
          <w:tcPr>
            <w:tcW w:w="388" w:type="pct"/>
          </w:tcPr>
          <w:p w14:paraId="5C67ED4F" w14:textId="77777777" w:rsidR="0059258D" w:rsidRPr="00E4152D" w:rsidRDefault="0059258D" w:rsidP="0059258D">
            <w:pPr>
              <w:pStyle w:val="afb"/>
              <w:tabs>
                <w:tab w:val="left" w:pos="567"/>
              </w:tabs>
              <w:jc w:val="center"/>
              <w:rPr>
                <w:sz w:val="16"/>
                <w:szCs w:val="16"/>
              </w:rPr>
            </w:pPr>
          </w:p>
        </w:tc>
        <w:tc>
          <w:tcPr>
            <w:tcW w:w="388" w:type="pct"/>
          </w:tcPr>
          <w:p w14:paraId="1A07DC59"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68B987FA" w14:textId="77777777" w:rsidR="0059258D" w:rsidRPr="00E4152D" w:rsidRDefault="0059258D" w:rsidP="0059258D">
            <w:pPr>
              <w:pStyle w:val="afb"/>
              <w:tabs>
                <w:tab w:val="left" w:pos="567"/>
              </w:tabs>
              <w:jc w:val="center"/>
              <w:rPr>
                <w:sz w:val="16"/>
                <w:szCs w:val="16"/>
              </w:rPr>
            </w:pPr>
          </w:p>
        </w:tc>
        <w:tc>
          <w:tcPr>
            <w:tcW w:w="429" w:type="pct"/>
            <w:shd w:val="clear" w:color="auto" w:fill="auto"/>
          </w:tcPr>
          <w:p w14:paraId="30A27B48" w14:textId="77777777" w:rsidR="0059258D" w:rsidRPr="00E4152D" w:rsidRDefault="0059258D" w:rsidP="0059258D">
            <w:pPr>
              <w:pStyle w:val="afb"/>
              <w:tabs>
                <w:tab w:val="left" w:pos="567"/>
              </w:tabs>
              <w:jc w:val="center"/>
              <w:rPr>
                <w:sz w:val="16"/>
                <w:szCs w:val="16"/>
              </w:rPr>
            </w:pPr>
          </w:p>
        </w:tc>
      </w:tr>
      <w:tr w:rsidR="0059258D" w:rsidRPr="0041002C" w14:paraId="0E5CA108" w14:textId="77777777" w:rsidTr="0059258D">
        <w:tc>
          <w:tcPr>
            <w:tcW w:w="120" w:type="pct"/>
            <w:shd w:val="clear" w:color="auto" w:fill="auto"/>
          </w:tcPr>
          <w:p w14:paraId="5B23D76C" w14:textId="77777777" w:rsidR="0059258D" w:rsidRPr="00E4152D" w:rsidRDefault="0059258D" w:rsidP="0059258D">
            <w:pPr>
              <w:pStyle w:val="afb"/>
              <w:tabs>
                <w:tab w:val="left" w:pos="567"/>
              </w:tabs>
              <w:jc w:val="center"/>
              <w:rPr>
                <w:sz w:val="16"/>
                <w:szCs w:val="16"/>
              </w:rPr>
            </w:pPr>
            <w:r w:rsidRPr="00E4152D">
              <w:rPr>
                <w:sz w:val="16"/>
                <w:szCs w:val="16"/>
              </w:rPr>
              <w:t>2</w:t>
            </w:r>
          </w:p>
        </w:tc>
        <w:tc>
          <w:tcPr>
            <w:tcW w:w="417" w:type="pct"/>
            <w:shd w:val="clear" w:color="auto" w:fill="auto"/>
          </w:tcPr>
          <w:p w14:paraId="090C4379"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36852863"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2D6B36FB"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05290CEF" w14:textId="77777777" w:rsidR="0059258D" w:rsidRPr="00E4152D" w:rsidRDefault="0059258D" w:rsidP="0059258D">
            <w:pPr>
              <w:pStyle w:val="afb"/>
              <w:tabs>
                <w:tab w:val="left" w:pos="567"/>
              </w:tabs>
              <w:jc w:val="center"/>
              <w:rPr>
                <w:sz w:val="16"/>
                <w:szCs w:val="16"/>
              </w:rPr>
            </w:pPr>
          </w:p>
        </w:tc>
        <w:tc>
          <w:tcPr>
            <w:tcW w:w="388" w:type="pct"/>
          </w:tcPr>
          <w:p w14:paraId="12E1E6D2" w14:textId="77777777" w:rsidR="0059258D" w:rsidRPr="00E4152D" w:rsidRDefault="0059258D" w:rsidP="0059258D">
            <w:pPr>
              <w:pStyle w:val="afb"/>
              <w:tabs>
                <w:tab w:val="left" w:pos="567"/>
              </w:tabs>
              <w:jc w:val="center"/>
              <w:rPr>
                <w:sz w:val="16"/>
                <w:szCs w:val="16"/>
              </w:rPr>
            </w:pPr>
          </w:p>
        </w:tc>
        <w:tc>
          <w:tcPr>
            <w:tcW w:w="811" w:type="pct"/>
          </w:tcPr>
          <w:p w14:paraId="7F60D064" w14:textId="77777777" w:rsidR="0059258D" w:rsidRPr="00E4152D" w:rsidRDefault="0059258D" w:rsidP="0059258D">
            <w:pPr>
              <w:pStyle w:val="afb"/>
              <w:tabs>
                <w:tab w:val="left" w:pos="567"/>
              </w:tabs>
              <w:jc w:val="center"/>
              <w:rPr>
                <w:sz w:val="16"/>
                <w:szCs w:val="16"/>
              </w:rPr>
            </w:pPr>
          </w:p>
        </w:tc>
        <w:tc>
          <w:tcPr>
            <w:tcW w:w="388" w:type="pct"/>
          </w:tcPr>
          <w:p w14:paraId="40277ED2" w14:textId="77777777" w:rsidR="0059258D" w:rsidRPr="00E4152D" w:rsidRDefault="0059258D" w:rsidP="0059258D">
            <w:pPr>
              <w:pStyle w:val="afb"/>
              <w:tabs>
                <w:tab w:val="left" w:pos="567"/>
              </w:tabs>
              <w:jc w:val="center"/>
              <w:rPr>
                <w:sz w:val="16"/>
                <w:szCs w:val="16"/>
              </w:rPr>
            </w:pPr>
          </w:p>
        </w:tc>
        <w:tc>
          <w:tcPr>
            <w:tcW w:w="388" w:type="pct"/>
          </w:tcPr>
          <w:p w14:paraId="463906BF" w14:textId="77777777" w:rsidR="0059258D" w:rsidRPr="00E4152D" w:rsidRDefault="0059258D" w:rsidP="0059258D">
            <w:pPr>
              <w:pStyle w:val="afb"/>
              <w:tabs>
                <w:tab w:val="left" w:pos="567"/>
              </w:tabs>
              <w:jc w:val="center"/>
              <w:rPr>
                <w:sz w:val="16"/>
                <w:szCs w:val="16"/>
              </w:rPr>
            </w:pPr>
          </w:p>
        </w:tc>
        <w:tc>
          <w:tcPr>
            <w:tcW w:w="388" w:type="pct"/>
          </w:tcPr>
          <w:p w14:paraId="14C499AB"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78B0E542" w14:textId="77777777" w:rsidR="0059258D" w:rsidRPr="00E4152D" w:rsidRDefault="0059258D" w:rsidP="0059258D">
            <w:pPr>
              <w:pStyle w:val="afb"/>
              <w:tabs>
                <w:tab w:val="left" w:pos="567"/>
              </w:tabs>
              <w:jc w:val="center"/>
              <w:rPr>
                <w:sz w:val="16"/>
                <w:szCs w:val="16"/>
              </w:rPr>
            </w:pPr>
          </w:p>
        </w:tc>
        <w:tc>
          <w:tcPr>
            <w:tcW w:w="429" w:type="pct"/>
            <w:shd w:val="clear" w:color="auto" w:fill="auto"/>
          </w:tcPr>
          <w:p w14:paraId="35580FA3" w14:textId="77777777" w:rsidR="0059258D" w:rsidRPr="00E4152D" w:rsidRDefault="0059258D" w:rsidP="0059258D">
            <w:pPr>
              <w:pStyle w:val="afb"/>
              <w:tabs>
                <w:tab w:val="left" w:pos="567"/>
              </w:tabs>
              <w:jc w:val="center"/>
              <w:rPr>
                <w:sz w:val="16"/>
                <w:szCs w:val="16"/>
              </w:rPr>
            </w:pPr>
          </w:p>
        </w:tc>
      </w:tr>
      <w:tr w:rsidR="0059258D" w:rsidRPr="0041002C" w14:paraId="2BF4FE81" w14:textId="77777777" w:rsidTr="0059258D">
        <w:tc>
          <w:tcPr>
            <w:tcW w:w="120" w:type="pct"/>
            <w:shd w:val="clear" w:color="auto" w:fill="auto"/>
          </w:tcPr>
          <w:p w14:paraId="129A67F5" w14:textId="77777777" w:rsidR="0059258D" w:rsidRPr="00E4152D" w:rsidRDefault="0059258D" w:rsidP="0059258D">
            <w:pPr>
              <w:pStyle w:val="afb"/>
              <w:tabs>
                <w:tab w:val="left" w:pos="567"/>
              </w:tabs>
              <w:jc w:val="center"/>
              <w:rPr>
                <w:sz w:val="16"/>
                <w:szCs w:val="16"/>
              </w:rPr>
            </w:pPr>
            <w:r w:rsidRPr="00E4152D">
              <w:rPr>
                <w:sz w:val="16"/>
                <w:szCs w:val="16"/>
              </w:rPr>
              <w:t>3</w:t>
            </w:r>
          </w:p>
        </w:tc>
        <w:tc>
          <w:tcPr>
            <w:tcW w:w="417" w:type="pct"/>
            <w:shd w:val="clear" w:color="auto" w:fill="auto"/>
          </w:tcPr>
          <w:p w14:paraId="4892D062"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43512A26"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1BCAD8E3"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4FEF3137" w14:textId="77777777" w:rsidR="0059258D" w:rsidRPr="00E4152D" w:rsidRDefault="0059258D" w:rsidP="0059258D">
            <w:pPr>
              <w:pStyle w:val="afb"/>
              <w:tabs>
                <w:tab w:val="left" w:pos="567"/>
              </w:tabs>
              <w:jc w:val="center"/>
              <w:rPr>
                <w:sz w:val="16"/>
                <w:szCs w:val="16"/>
              </w:rPr>
            </w:pPr>
          </w:p>
        </w:tc>
        <w:tc>
          <w:tcPr>
            <w:tcW w:w="388" w:type="pct"/>
          </w:tcPr>
          <w:p w14:paraId="263FE007" w14:textId="77777777" w:rsidR="0059258D" w:rsidRPr="00E4152D" w:rsidRDefault="0059258D" w:rsidP="0059258D">
            <w:pPr>
              <w:pStyle w:val="afb"/>
              <w:tabs>
                <w:tab w:val="left" w:pos="567"/>
              </w:tabs>
              <w:jc w:val="center"/>
              <w:rPr>
                <w:sz w:val="16"/>
                <w:szCs w:val="16"/>
              </w:rPr>
            </w:pPr>
          </w:p>
        </w:tc>
        <w:tc>
          <w:tcPr>
            <w:tcW w:w="811" w:type="pct"/>
          </w:tcPr>
          <w:p w14:paraId="7B82263C" w14:textId="77777777" w:rsidR="0059258D" w:rsidRPr="00E4152D" w:rsidRDefault="0059258D" w:rsidP="0059258D">
            <w:pPr>
              <w:pStyle w:val="afb"/>
              <w:tabs>
                <w:tab w:val="left" w:pos="567"/>
              </w:tabs>
              <w:jc w:val="center"/>
              <w:rPr>
                <w:sz w:val="16"/>
                <w:szCs w:val="16"/>
              </w:rPr>
            </w:pPr>
          </w:p>
        </w:tc>
        <w:tc>
          <w:tcPr>
            <w:tcW w:w="388" w:type="pct"/>
          </w:tcPr>
          <w:p w14:paraId="4B01C6C1" w14:textId="77777777" w:rsidR="0059258D" w:rsidRPr="00E4152D" w:rsidRDefault="0059258D" w:rsidP="0059258D">
            <w:pPr>
              <w:pStyle w:val="afb"/>
              <w:tabs>
                <w:tab w:val="left" w:pos="567"/>
              </w:tabs>
              <w:jc w:val="center"/>
              <w:rPr>
                <w:sz w:val="16"/>
                <w:szCs w:val="16"/>
              </w:rPr>
            </w:pPr>
          </w:p>
        </w:tc>
        <w:tc>
          <w:tcPr>
            <w:tcW w:w="388" w:type="pct"/>
          </w:tcPr>
          <w:p w14:paraId="1E32B6CD" w14:textId="77777777" w:rsidR="0059258D" w:rsidRPr="00E4152D" w:rsidRDefault="0059258D" w:rsidP="0059258D">
            <w:pPr>
              <w:pStyle w:val="afb"/>
              <w:tabs>
                <w:tab w:val="left" w:pos="567"/>
              </w:tabs>
              <w:jc w:val="center"/>
              <w:rPr>
                <w:sz w:val="16"/>
                <w:szCs w:val="16"/>
              </w:rPr>
            </w:pPr>
          </w:p>
        </w:tc>
        <w:tc>
          <w:tcPr>
            <w:tcW w:w="388" w:type="pct"/>
          </w:tcPr>
          <w:p w14:paraId="1A9BA467"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1179AC58" w14:textId="77777777" w:rsidR="0059258D" w:rsidRPr="00E4152D" w:rsidRDefault="0059258D" w:rsidP="0059258D">
            <w:pPr>
              <w:pStyle w:val="afb"/>
              <w:tabs>
                <w:tab w:val="left" w:pos="567"/>
              </w:tabs>
              <w:jc w:val="center"/>
              <w:rPr>
                <w:sz w:val="16"/>
                <w:szCs w:val="16"/>
              </w:rPr>
            </w:pPr>
          </w:p>
        </w:tc>
        <w:tc>
          <w:tcPr>
            <w:tcW w:w="429" w:type="pct"/>
            <w:shd w:val="clear" w:color="auto" w:fill="auto"/>
          </w:tcPr>
          <w:p w14:paraId="03D560F3" w14:textId="77777777" w:rsidR="0059258D" w:rsidRPr="00E4152D" w:rsidRDefault="0059258D" w:rsidP="0059258D">
            <w:pPr>
              <w:pStyle w:val="afb"/>
              <w:tabs>
                <w:tab w:val="left" w:pos="567"/>
              </w:tabs>
              <w:jc w:val="center"/>
              <w:rPr>
                <w:sz w:val="16"/>
                <w:szCs w:val="16"/>
              </w:rPr>
            </w:pPr>
          </w:p>
        </w:tc>
      </w:tr>
    </w:tbl>
    <w:p w14:paraId="70D4657D" w14:textId="77777777" w:rsidR="002D243E" w:rsidRDefault="002D243E" w:rsidP="002D243E">
      <w:pPr>
        <w:pStyle w:val="afb"/>
        <w:tabs>
          <w:tab w:val="left" w:pos="567"/>
        </w:tabs>
        <w:spacing w:after="240"/>
        <w:rPr>
          <w:highlight w:val="yellow"/>
        </w:rPr>
      </w:pPr>
    </w:p>
    <w:p w14:paraId="1F466951" w14:textId="77777777" w:rsidR="002D243E" w:rsidRPr="0059258D" w:rsidRDefault="002D243E" w:rsidP="002D243E">
      <w:pPr>
        <w:pStyle w:val="afb"/>
        <w:tabs>
          <w:tab w:val="left" w:pos="567"/>
        </w:tabs>
        <w:spacing w:after="240"/>
        <w:rPr>
          <w:b/>
          <w:u w:val="single"/>
          <w:lang w:val="en-US"/>
        </w:rPr>
      </w:pPr>
      <w:r w:rsidRPr="00E4152D">
        <w:rPr>
          <w:b/>
          <w:u w:val="single"/>
        </w:rPr>
        <w:t>Алгоритм по заполнению Отчета</w:t>
      </w:r>
      <w:r w:rsidR="00CC4436">
        <w:rPr>
          <w:b/>
          <w:u w:val="single"/>
        </w:rPr>
        <w:t>:</w:t>
      </w:r>
    </w:p>
    <w:p w14:paraId="085B69D4" w14:textId="6E8A1F35" w:rsidR="002D243E" w:rsidRPr="00F101DE" w:rsidRDefault="00173D00" w:rsidP="0044434E">
      <w:pPr>
        <w:pStyle w:val="afb"/>
        <w:numPr>
          <w:ilvl w:val="0"/>
          <w:numId w:val="169"/>
        </w:numPr>
        <w:spacing w:after="240"/>
        <w:ind w:left="284" w:hanging="284"/>
      </w:pPr>
      <w:r w:rsidRPr="00173D00">
        <w:t>Информация о происшествии и мероприятиях заполняется на основании данных из ИР ПБОТ</w:t>
      </w:r>
      <w:r w:rsidR="002D243E" w:rsidRPr="00F101DE">
        <w:t>.</w:t>
      </w:r>
    </w:p>
    <w:p w14:paraId="35F7A3C9" w14:textId="77777777" w:rsidR="002D243E" w:rsidRDefault="002D243E" w:rsidP="00173D00">
      <w:pPr>
        <w:pStyle w:val="afb"/>
        <w:numPr>
          <w:ilvl w:val="0"/>
          <w:numId w:val="169"/>
        </w:numPr>
        <w:spacing w:after="240"/>
        <w:ind w:left="284" w:hanging="284"/>
      </w:pPr>
      <w:r w:rsidRPr="00F101DE">
        <w:t xml:space="preserve"> В случае отсутствия / недостаточности / некорректности документов, подтверждающих выполнение мероприятия, в </w:t>
      </w:r>
      <w:r w:rsidR="00951278">
        <w:t>ИР ПБ</w:t>
      </w:r>
      <w:r w:rsidRPr="001571E8">
        <w:t>ОТ</w:t>
      </w:r>
      <w:r w:rsidR="00951278">
        <w:t xml:space="preserve"> </w:t>
      </w:r>
      <w:r w:rsidRPr="001571E8">
        <w:t>указать</w:t>
      </w:r>
      <w:r w:rsidRPr="00F101DE">
        <w:t xml:space="preserve"> комментарий (суть замечания к документам), а также фактический статус выполнения мероприятия «В работе» или «Просрочено» в зависимости от планового срока выполнения мероприятия.</w:t>
      </w:r>
    </w:p>
    <w:p w14:paraId="78533194" w14:textId="2A19794B" w:rsidR="00EB1A1C" w:rsidRPr="002D243E" w:rsidRDefault="002D243E" w:rsidP="00173D00">
      <w:pPr>
        <w:pStyle w:val="afb"/>
        <w:numPr>
          <w:ilvl w:val="0"/>
          <w:numId w:val="169"/>
        </w:numPr>
        <w:spacing w:after="240"/>
        <w:ind w:left="284" w:hanging="284"/>
      </w:pPr>
      <w:r w:rsidRPr="004F0CFE">
        <w:t>В случае отсутствия замечаний к документам, подтверждающим выполнение мероприятий, подтвердить статус выполнения мероприятий в столбце «</w:t>
      </w:r>
      <w:r w:rsidR="0044434E">
        <w:t>С</w:t>
      </w:r>
      <w:r w:rsidRPr="004F0CFE">
        <w:t>татус выполнения мероприятия».</w:t>
      </w:r>
      <w:r w:rsidR="007A68CE" w:rsidRPr="002D243E">
        <w:t xml:space="preserve"> </w:t>
      </w:r>
    </w:p>
    <w:sectPr w:rsidR="00EB1A1C" w:rsidRPr="002D243E" w:rsidSect="00C74D04">
      <w:headerReference w:type="even" r:id="rId62"/>
      <w:headerReference w:type="default" r:id="rId63"/>
      <w:footerReference w:type="default" r:id="rId64"/>
      <w:headerReference w:type="first" r:id="rId65"/>
      <w:pgSz w:w="16839" w:h="11907" w:orient="landscape" w:code="9"/>
      <w:pgMar w:top="1247" w:right="567" w:bottom="1021" w:left="56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B9530B1" w14:textId="77777777" w:rsidR="00B679DF" w:rsidRDefault="00B679DF" w:rsidP="00594AB6">
      <w:r>
        <w:separator/>
      </w:r>
    </w:p>
  </w:endnote>
  <w:endnote w:type="continuationSeparator" w:id="0">
    <w:p w14:paraId="42D5C5E7" w14:textId="77777777" w:rsidR="00B679DF" w:rsidRDefault="00B679DF"/>
  </w:endnote>
  <w:endnote w:type="continuationNotice" w:id="1">
    <w:p w14:paraId="4FC21BFB" w14:textId="77777777" w:rsidR="00B679DF" w:rsidRDefault="00B679DF" w:rsidP="00594AB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00006FF" w:usb1="4000205B" w:usb2="00000010" w:usb3="00000000" w:csb0="0000019F" w:csb1="00000000"/>
  </w:font>
  <w:font w:name="EuropeDemiC">
    <w:altName w:val="Arial"/>
    <w:panose1 w:val="00000000000000000000"/>
    <w:charset w:val="CC"/>
    <w:family w:val="modern"/>
    <w:notTrueType/>
    <w:pitch w:val="variable"/>
    <w:sig w:usb0="00000001" w:usb1="0000004A" w:usb2="00000000" w:usb3="00000000" w:csb0="00000005" w:csb1="00000000"/>
  </w:font>
  <w:font w:name="EuropeExt">
    <w:charset w:val="CC"/>
    <w:family w:val="auto"/>
    <w:pitch w:val="variable"/>
    <w:sig w:usb0="00000203" w:usb1="00000000" w:usb2="00000000" w:usb3="00000000" w:csb0="00000005" w:csb1="00000000"/>
  </w:font>
  <w:font w:name="Europe">
    <w:altName w:val="Times New Roman"/>
    <w:charset w:val="CC"/>
    <w:family w:val="auto"/>
    <w:pitch w:val="variable"/>
    <w:sig w:usb0="00000001" w:usb1="00000000" w:usb2="00000000" w:usb3="00000000" w:csb0="00000005" w:csb1="00000000"/>
  </w:font>
  <w:font w:name="+mn-ea">
    <w:panose1 w:val="00000000000000000000"/>
    <w:charset w:val="00"/>
    <w:family w:val="roman"/>
    <w:notTrueType/>
    <w:pitch w:val="default"/>
  </w:font>
  <w:font w:name="+mn-cs">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D0313D" w14:textId="77777777" w:rsidR="003A2EA7" w:rsidRPr="00710DFF" w:rsidRDefault="003A2EA7" w:rsidP="004F4737">
    <w:pPr>
      <w:pStyle w:val="a8"/>
    </w:pPr>
    <w:r>
      <w:rPr>
        <w:noProof/>
        <w:lang w:eastAsia="ru-RU"/>
      </w:rPr>
      <mc:AlternateContent>
        <mc:Choice Requires="wps">
          <w:drawing>
            <wp:anchor distT="0" distB="0" distL="114300" distR="114300" simplePos="0" relativeHeight="251651584" behindDoc="0" locked="0" layoutInCell="1" allowOverlap="1" wp14:anchorId="2B16C9F8" wp14:editId="0F672AED">
              <wp:simplePos x="0" y="0"/>
              <wp:positionH relativeFrom="column">
                <wp:posOffset>5043805</wp:posOffset>
              </wp:positionH>
              <wp:positionV relativeFrom="paragraph">
                <wp:posOffset>197485</wp:posOffset>
              </wp:positionV>
              <wp:extent cx="1009650" cy="333375"/>
              <wp:effectExtent l="0" t="0" r="0" b="9525"/>
              <wp:wrapNone/>
              <wp:docPr id="13"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9A8BABF" w14:textId="3567B5B1" w:rsidR="003A2EA7" w:rsidRPr="004511AD" w:rsidRDefault="003A2EA7"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D4B6C">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D4B6C">
                            <w:rPr>
                              <w:rFonts w:ascii="Arial" w:hAnsi="Arial" w:cs="Arial"/>
                              <w:b/>
                              <w:noProof/>
                              <w:sz w:val="12"/>
                              <w:szCs w:val="12"/>
                            </w:rPr>
                            <w:t>15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16C9F8" id="_x0000_t202" coordsize="21600,21600" o:spt="202" path="m,l,21600r21600,l21600,xe">
              <v:stroke joinstyle="miter"/>
              <v:path gradientshapeok="t" o:connecttype="rect"/>
            </v:shapetype>
            <v:shape id="Поле 75" o:spid="_x0000_s1098" type="#_x0000_t202" style="position:absolute;left:0;text-align:left;margin-left:397.15pt;margin-top:15.55pt;width:79.5pt;height:26.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" filled="f" stroked="f" strokeweight="1.3pt">
              <v:textbox>
                <w:txbxContent>
                  <w:p w14:paraId="69A8BABF" w14:textId="3567B5B1" w:rsidR="003A2EA7" w:rsidRPr="004511AD" w:rsidRDefault="003A2EA7"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D4B6C">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D4B6C">
                      <w:rPr>
                        <w:rFonts w:ascii="Arial" w:hAnsi="Arial" w:cs="Arial"/>
                        <w:b/>
                        <w:noProof/>
                        <w:sz w:val="12"/>
                        <w:szCs w:val="12"/>
                      </w:rPr>
                      <w:t>15</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0A64E9" w14:textId="77777777" w:rsidR="005D5517" w:rsidRDefault="005D5517">
    <w:pPr>
      <w:pStyle w:val="a8"/>
      <w:rPr>
        <w:rFonts w:ascii="Arial" w:hAnsi="Arial" w:cs="Arial"/>
        <w:color w:val="999999"/>
        <w:sz w:val="10"/>
      </w:rPr>
    </w:pPr>
    <w:r>
      <w:rPr>
        <w:rFonts w:ascii="Arial" w:hAnsi="Arial" w:cs="Arial"/>
        <w:color w:val="999999"/>
        <w:sz w:val="10"/>
      </w:rPr>
      <w:t>СПРАВОЧНО. Выгружено из ИС "НД" ООО "РН-Ванкор" 23.10.2024 15:04:51</w:t>
    </w:r>
  </w:p>
  <w:p w14:paraId="39F37F4D" w14:textId="1A8BD22A" w:rsidR="005D5517" w:rsidRPr="005D5517" w:rsidRDefault="005D5517">
    <w:pPr>
      <w:pStyle w:val="a8"/>
      <w:rPr>
        <w:rFonts w:ascii="Arial" w:hAnsi="Arial" w:cs="Arial"/>
        <w:color w:val="999999"/>
        <w:sz w:val="1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FEEB1F" w14:textId="77777777" w:rsidR="003A2EA7" w:rsidRDefault="003A2EA7" w:rsidP="00BA6063">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14:paraId="3B8EE4FF" w14:textId="77777777" w:rsidR="003A2EA7" w:rsidRDefault="003A2EA7" w:rsidP="00BA6063">
    <w:pPr>
      <w:rPr>
        <w:rFonts w:ascii="Arial" w:hAnsi="Arial" w:cs="Arial"/>
        <w:sz w:val="16"/>
        <w:szCs w:val="16"/>
      </w:rPr>
    </w:pPr>
  </w:p>
  <w:p w14:paraId="73F3D137" w14:textId="400BC8A9" w:rsidR="003A2EA7" w:rsidRPr="002957C8" w:rsidRDefault="003A2EA7" w:rsidP="008639D6">
    <w:pPr>
      <w:pStyle w:val="a8"/>
      <w:tabs>
        <w:tab w:val="clear" w:pos="9355"/>
        <w:tab w:val="right" w:pos="9180"/>
        <w:tab w:val="left" w:pos="9899"/>
      </w:tabs>
      <w:ind w:right="-1" w:firstLine="180"/>
      <w:jc w:val="right"/>
      <w:rPr>
        <w:sz w:val="16"/>
        <w:szCs w:val="16"/>
        <w:lang w:val="en-US"/>
      </w:rPr>
    </w:pPr>
    <w:r>
      <w:rPr>
        <w:rFonts w:ascii="Arial" w:hAnsi="Arial" w:cs="Arial"/>
        <w:sz w:val="16"/>
        <w:szCs w:val="16"/>
      </w:rPr>
      <w:t>© ® ПАО «НК «Роснефть», 2023</w:t>
    </w:r>
  </w:p>
  <w:tbl>
    <w:tblPr>
      <w:tblW w:w="5000" w:type="pct"/>
      <w:tblLook w:val="01E0" w:firstRow="1" w:lastRow="1" w:firstColumn="1" w:lastColumn="1" w:noHBand="0" w:noVBand="0"/>
    </w:tblPr>
    <w:tblGrid>
      <w:gridCol w:w="9256"/>
      <w:gridCol w:w="382"/>
    </w:tblGrid>
    <w:tr w:rsidR="003A2EA7" w:rsidRPr="00D70A7B" w14:paraId="5D645DD1" w14:textId="77777777" w:rsidTr="0045736F">
      <w:tc>
        <w:tcPr>
          <w:tcW w:w="4802" w:type="pct"/>
          <w:tcBorders>
            <w:top w:val="single" w:sz="12" w:space="0" w:color="FFD200"/>
          </w:tcBorders>
          <w:vAlign w:val="center"/>
        </w:tcPr>
        <w:p w14:paraId="6BAE2F3A" w14:textId="77777777" w:rsidR="003A2EA7" w:rsidRPr="0063443B" w:rsidRDefault="003A2EA7" w:rsidP="0045736F">
          <w:pPr>
            <w:pStyle w:val="a6"/>
            <w:spacing w:before="60"/>
            <w:rPr>
              <w:rFonts w:ascii="Arial" w:hAnsi="Arial" w:cs="Arial"/>
              <w:b/>
              <w:sz w:val="10"/>
              <w:szCs w:val="10"/>
            </w:rPr>
          </w:pPr>
        </w:p>
      </w:tc>
      <w:tc>
        <w:tcPr>
          <w:tcW w:w="198" w:type="pct"/>
          <w:tcBorders>
            <w:top w:val="single" w:sz="12" w:space="0" w:color="FFD200"/>
          </w:tcBorders>
        </w:tcPr>
        <w:p w14:paraId="1456B4D7" w14:textId="77777777" w:rsidR="003A2EA7" w:rsidRPr="00E3539A" w:rsidRDefault="003A2EA7" w:rsidP="0045736F">
          <w:pPr>
            <w:pStyle w:val="a8"/>
            <w:spacing w:before="60"/>
            <w:rPr>
              <w:rFonts w:ascii="Arial" w:hAnsi="Arial" w:cs="Arial"/>
              <w:b/>
              <w:sz w:val="10"/>
              <w:szCs w:val="10"/>
            </w:rPr>
          </w:pPr>
        </w:p>
      </w:tc>
    </w:tr>
    <w:tr w:rsidR="003A2EA7" w:rsidRPr="00AA422C" w14:paraId="0DC1B81D" w14:textId="77777777" w:rsidTr="0045736F">
      <w:trPr>
        <w:trHeight w:val="70"/>
      </w:trPr>
      <w:tc>
        <w:tcPr>
          <w:tcW w:w="4802" w:type="pct"/>
          <w:vAlign w:val="center"/>
        </w:tcPr>
        <w:p w14:paraId="6E70003A" w14:textId="77777777" w:rsidR="003A2EA7" w:rsidRPr="00AA422C" w:rsidRDefault="003A2EA7" w:rsidP="0045736F">
          <w:pPr>
            <w:pStyle w:val="a8"/>
            <w:rPr>
              <w:rFonts w:ascii="Arial" w:hAnsi="Arial" w:cs="Arial"/>
              <w:b/>
              <w:sz w:val="10"/>
              <w:szCs w:val="10"/>
            </w:rPr>
          </w:pPr>
        </w:p>
      </w:tc>
      <w:tc>
        <w:tcPr>
          <w:tcW w:w="198" w:type="pct"/>
        </w:tcPr>
        <w:p w14:paraId="59C5A116" w14:textId="77777777" w:rsidR="003A2EA7" w:rsidRPr="00AA422C" w:rsidRDefault="003A2EA7" w:rsidP="0045736F">
          <w:pPr>
            <w:pStyle w:val="a8"/>
            <w:rPr>
              <w:rFonts w:ascii="Arial" w:hAnsi="Arial" w:cs="Arial"/>
              <w:b/>
              <w:sz w:val="10"/>
              <w:szCs w:val="10"/>
            </w:rPr>
          </w:pPr>
        </w:p>
      </w:tc>
    </w:tr>
  </w:tbl>
  <w:p w14:paraId="7072E312" w14:textId="77777777" w:rsidR="005D5517" w:rsidRDefault="003A2EA7" w:rsidP="008639D6">
    <w:pPr>
      <w:pStyle w:val="a8"/>
      <w:tabs>
        <w:tab w:val="clear" w:pos="4677"/>
        <w:tab w:val="clear" w:pos="9355"/>
        <w:tab w:val="left" w:pos="864"/>
      </w:tabs>
      <w:rPr>
        <w:rFonts w:ascii="Arial" w:hAnsi="Arial" w:cs="Arial"/>
        <w:color w:val="999999"/>
        <w:sz w:val="10"/>
      </w:rPr>
    </w:pPr>
    <w:r>
      <w:rPr>
        <w:noProof/>
        <w:lang w:eastAsia="ru-RU"/>
      </w:rPr>
      <mc:AlternateContent>
        <mc:Choice Requires="wps">
          <w:drawing>
            <wp:anchor distT="0" distB="0" distL="114300" distR="114300" simplePos="0" relativeHeight="251652608" behindDoc="0" locked="0" layoutInCell="1" allowOverlap="1" wp14:anchorId="0627F53C" wp14:editId="03E68531">
              <wp:simplePos x="0" y="0"/>
              <wp:positionH relativeFrom="column">
                <wp:posOffset>5138420</wp:posOffset>
              </wp:positionH>
              <wp:positionV relativeFrom="paragraph">
                <wp:posOffset>67945</wp:posOffset>
              </wp:positionV>
              <wp:extent cx="1009650" cy="333375"/>
              <wp:effectExtent l="0" t="0" r="3810" b="635"/>
              <wp:wrapNone/>
              <wp:docPr id="2049"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FE26AFA" w14:textId="2DA83A94" w:rsidR="003A2EA7" w:rsidRPr="00A07AF0" w:rsidRDefault="003A2EA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3</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95</w:t>
                          </w:r>
                          <w:r w:rsidRPr="002E4F99">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627F53C" id="_x0000_t202" coordsize="21600,21600" o:spt="202" path="m,l,21600r21600,l21600,xe">
              <v:stroke joinstyle="miter"/>
              <v:path gradientshapeok="t" o:connecttype="rect"/>
            </v:shapetype>
            <v:shape id="Text Box 65" o:spid="_x0000_s1099" type="#_x0000_t202" style="position:absolute;left:0;text-align:left;margin-left:404.6pt;margin-top:5.35pt;width:79.5pt;height:26.2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" filled="f" stroked="f" strokeweight="1.3pt">
              <v:textbox>
                <w:txbxContent>
                  <w:p w14:paraId="6FE26AFA" w14:textId="2DA83A94" w:rsidR="003A2EA7" w:rsidRPr="00A07AF0" w:rsidRDefault="003A2EA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3</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95</w:t>
                    </w:r>
                    <w:r w:rsidRPr="002E4F99">
                      <w:rPr>
                        <w:rFonts w:ascii="Arial" w:hAnsi="Arial" w:cs="Arial"/>
                        <w:b/>
                        <w:bCs/>
                        <w:sz w:val="12"/>
                        <w:szCs w:val="12"/>
                      </w:rPr>
                      <w:fldChar w:fldCharType="end"/>
                    </w:r>
                  </w:p>
                </w:txbxContent>
              </v:textbox>
            </v:shape>
          </w:pict>
        </mc:Fallback>
      </mc:AlternateContent>
    </w:r>
    <w:r w:rsidR="005D5517">
      <w:rPr>
        <w:rFonts w:ascii="Arial" w:hAnsi="Arial" w:cs="Arial"/>
        <w:color w:val="999999"/>
        <w:sz w:val="10"/>
      </w:rPr>
      <w:t>СПРАВОЧНО. Выгружено из ИС "НД" ООО "РН-Ванкор" 23.10.2024 15:04:51</w:t>
    </w:r>
  </w:p>
  <w:p w14:paraId="5BC0F252" w14:textId="7F3D5F03" w:rsidR="003A2EA7" w:rsidRPr="005D5517" w:rsidRDefault="003A2EA7" w:rsidP="008639D6">
    <w:pPr>
      <w:pStyle w:val="a8"/>
      <w:tabs>
        <w:tab w:val="clear" w:pos="4677"/>
        <w:tab w:val="clear" w:pos="9355"/>
        <w:tab w:val="left" w:pos="864"/>
      </w:tabs>
      <w:rPr>
        <w:rFonts w:ascii="Arial" w:hAnsi="Arial" w:cs="Arial"/>
        <w:color w:val="999999"/>
        <w:sz w:val="1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256"/>
      <w:gridCol w:w="382"/>
    </w:tblGrid>
    <w:tr w:rsidR="003A2EA7" w:rsidRPr="00D70A7B" w14:paraId="321725B3" w14:textId="77777777" w:rsidTr="0045736F">
      <w:tc>
        <w:tcPr>
          <w:tcW w:w="4802" w:type="pct"/>
          <w:tcBorders>
            <w:top w:val="single" w:sz="12" w:space="0" w:color="FFD200"/>
          </w:tcBorders>
          <w:vAlign w:val="center"/>
        </w:tcPr>
        <w:p w14:paraId="08F61A0B" w14:textId="77777777" w:rsidR="003A2EA7" w:rsidRPr="0063443B" w:rsidRDefault="003A2EA7" w:rsidP="0045736F">
          <w:pPr>
            <w:pStyle w:val="a6"/>
            <w:spacing w:before="60"/>
            <w:rPr>
              <w:rFonts w:ascii="Arial" w:hAnsi="Arial" w:cs="Arial"/>
              <w:b/>
              <w:sz w:val="10"/>
              <w:szCs w:val="10"/>
            </w:rPr>
          </w:pPr>
        </w:p>
      </w:tc>
      <w:tc>
        <w:tcPr>
          <w:tcW w:w="198" w:type="pct"/>
          <w:tcBorders>
            <w:top w:val="single" w:sz="12" w:space="0" w:color="FFD200"/>
          </w:tcBorders>
        </w:tcPr>
        <w:p w14:paraId="6451D2F6" w14:textId="77777777" w:rsidR="003A2EA7" w:rsidRPr="00E3539A" w:rsidRDefault="003A2EA7" w:rsidP="0045736F">
          <w:pPr>
            <w:pStyle w:val="a8"/>
            <w:spacing w:before="60"/>
            <w:rPr>
              <w:rFonts w:ascii="Arial" w:hAnsi="Arial" w:cs="Arial"/>
              <w:b/>
              <w:sz w:val="10"/>
              <w:szCs w:val="10"/>
            </w:rPr>
          </w:pPr>
        </w:p>
      </w:tc>
    </w:tr>
    <w:tr w:rsidR="003A2EA7" w:rsidRPr="00AA422C" w14:paraId="0A6D3C63" w14:textId="77777777" w:rsidTr="0045736F">
      <w:trPr>
        <w:trHeight w:val="70"/>
      </w:trPr>
      <w:tc>
        <w:tcPr>
          <w:tcW w:w="4802" w:type="pct"/>
          <w:vAlign w:val="center"/>
        </w:tcPr>
        <w:p w14:paraId="3D0E00F2" w14:textId="77777777" w:rsidR="003A2EA7" w:rsidRPr="00AA422C" w:rsidRDefault="003A2EA7" w:rsidP="0045736F">
          <w:pPr>
            <w:pStyle w:val="a8"/>
            <w:rPr>
              <w:rFonts w:ascii="Arial" w:hAnsi="Arial" w:cs="Arial"/>
              <w:b/>
              <w:sz w:val="10"/>
              <w:szCs w:val="10"/>
            </w:rPr>
          </w:pPr>
        </w:p>
      </w:tc>
      <w:tc>
        <w:tcPr>
          <w:tcW w:w="198" w:type="pct"/>
        </w:tcPr>
        <w:p w14:paraId="5D47113D" w14:textId="77777777" w:rsidR="003A2EA7" w:rsidRPr="00AA422C" w:rsidRDefault="003A2EA7" w:rsidP="0045736F">
          <w:pPr>
            <w:pStyle w:val="a8"/>
            <w:rPr>
              <w:rFonts w:ascii="Arial" w:hAnsi="Arial" w:cs="Arial"/>
              <w:b/>
              <w:sz w:val="10"/>
              <w:szCs w:val="10"/>
            </w:rPr>
          </w:pPr>
        </w:p>
      </w:tc>
    </w:tr>
  </w:tbl>
  <w:p w14:paraId="3538BDFB" w14:textId="77777777" w:rsidR="005D5517" w:rsidRDefault="003A2EA7" w:rsidP="008639D6">
    <w:pPr>
      <w:pStyle w:val="a8"/>
      <w:tabs>
        <w:tab w:val="clear" w:pos="4677"/>
        <w:tab w:val="clear" w:pos="9355"/>
        <w:tab w:val="left" w:pos="864"/>
      </w:tabs>
      <w:rPr>
        <w:rFonts w:ascii="Arial" w:hAnsi="Arial" w:cs="Arial"/>
        <w:color w:val="999999"/>
        <w:sz w:val="10"/>
      </w:rPr>
    </w:pPr>
    <w:r>
      <w:rPr>
        <w:noProof/>
        <w:lang w:eastAsia="ru-RU"/>
      </w:rPr>
      <mc:AlternateContent>
        <mc:Choice Requires="wps">
          <w:drawing>
            <wp:anchor distT="0" distB="0" distL="114300" distR="114300" simplePos="0" relativeHeight="251654656" behindDoc="0" locked="0" layoutInCell="1" allowOverlap="1" wp14:anchorId="49F21F70" wp14:editId="3D905A07">
              <wp:simplePos x="0" y="0"/>
              <wp:positionH relativeFrom="column">
                <wp:posOffset>5138420</wp:posOffset>
              </wp:positionH>
              <wp:positionV relativeFrom="paragraph">
                <wp:posOffset>67945</wp:posOffset>
              </wp:positionV>
              <wp:extent cx="1009650" cy="333375"/>
              <wp:effectExtent l="0" t="0" r="3810" b="635"/>
              <wp:wrapNone/>
              <wp:docPr id="9"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18CE77F" w14:textId="328C6CA5" w:rsidR="003A2EA7" w:rsidRPr="00A07AF0" w:rsidRDefault="003A2EA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11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95</w:t>
                          </w:r>
                          <w:r w:rsidRPr="002E4F99">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F21F70" id="_x0000_t202" coordsize="21600,21600" o:spt="202" path="m,l,21600r21600,l21600,xe">
              <v:stroke joinstyle="miter"/>
              <v:path gradientshapeok="t" o:connecttype="rect"/>
            </v:shapetype>
            <v:shape id="_x0000_s1100" type="#_x0000_t202" style="position:absolute;left:0;text-align:left;margin-left:404.6pt;margin-top:5.35pt;width:79.5pt;height:26.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" filled="f" stroked="f" strokeweight="1.3pt">
              <v:textbox>
                <w:txbxContent>
                  <w:p w14:paraId="118CE77F" w14:textId="328C6CA5" w:rsidR="003A2EA7" w:rsidRPr="00A07AF0" w:rsidRDefault="003A2EA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11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95</w:t>
                    </w:r>
                    <w:r w:rsidRPr="002E4F99">
                      <w:rPr>
                        <w:rFonts w:ascii="Arial" w:hAnsi="Arial" w:cs="Arial"/>
                        <w:b/>
                        <w:bCs/>
                        <w:sz w:val="12"/>
                        <w:szCs w:val="12"/>
                      </w:rPr>
                      <w:fldChar w:fldCharType="end"/>
                    </w:r>
                  </w:p>
                </w:txbxContent>
              </v:textbox>
            </v:shape>
          </w:pict>
        </mc:Fallback>
      </mc:AlternateContent>
    </w:r>
    <w:r w:rsidR="005D5517">
      <w:rPr>
        <w:rFonts w:ascii="Arial" w:hAnsi="Arial" w:cs="Arial"/>
        <w:color w:val="999999"/>
        <w:sz w:val="10"/>
      </w:rPr>
      <w:t>СПРАВОЧНО. Выгружено из ИС "НД" ООО "РН-Ванкор" 23.10.2024 15:04:51</w:t>
    </w:r>
  </w:p>
  <w:p w14:paraId="1BB252AC" w14:textId="741DC5C3" w:rsidR="003A2EA7" w:rsidRPr="005D5517" w:rsidRDefault="003A2EA7" w:rsidP="008639D6">
    <w:pPr>
      <w:pStyle w:val="a8"/>
      <w:tabs>
        <w:tab w:val="clear" w:pos="4677"/>
        <w:tab w:val="clear" w:pos="9355"/>
        <w:tab w:val="left" w:pos="864"/>
      </w:tabs>
      <w:rPr>
        <w:rFonts w:ascii="Arial" w:hAnsi="Arial" w:cs="Arial"/>
        <w:color w:val="999999"/>
        <w:sz w:val="1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464"/>
      <w:gridCol w:w="390"/>
    </w:tblGrid>
    <w:tr w:rsidR="003A2EA7" w:rsidRPr="00D70A7B" w14:paraId="1B98561D" w14:textId="77777777" w:rsidTr="0045736F">
      <w:tc>
        <w:tcPr>
          <w:tcW w:w="4802" w:type="pct"/>
          <w:tcBorders>
            <w:top w:val="single" w:sz="12" w:space="0" w:color="FFD200"/>
          </w:tcBorders>
          <w:vAlign w:val="center"/>
        </w:tcPr>
        <w:p w14:paraId="56A48B88" w14:textId="77777777" w:rsidR="003A2EA7" w:rsidRPr="0063443B" w:rsidRDefault="003A2EA7" w:rsidP="0045736F">
          <w:pPr>
            <w:pStyle w:val="a6"/>
            <w:spacing w:before="60"/>
            <w:rPr>
              <w:rFonts w:ascii="Arial" w:hAnsi="Arial" w:cs="Arial"/>
              <w:b/>
              <w:sz w:val="10"/>
              <w:szCs w:val="10"/>
            </w:rPr>
          </w:pPr>
        </w:p>
      </w:tc>
      <w:tc>
        <w:tcPr>
          <w:tcW w:w="198" w:type="pct"/>
          <w:tcBorders>
            <w:top w:val="single" w:sz="12" w:space="0" w:color="FFD200"/>
          </w:tcBorders>
        </w:tcPr>
        <w:p w14:paraId="0189B95A" w14:textId="77777777" w:rsidR="003A2EA7" w:rsidRPr="00E3539A" w:rsidRDefault="003A2EA7" w:rsidP="0045736F">
          <w:pPr>
            <w:pStyle w:val="a8"/>
            <w:spacing w:before="60"/>
            <w:rPr>
              <w:rFonts w:ascii="Arial" w:hAnsi="Arial" w:cs="Arial"/>
              <w:b/>
              <w:sz w:val="10"/>
              <w:szCs w:val="10"/>
            </w:rPr>
          </w:pPr>
        </w:p>
      </w:tc>
    </w:tr>
    <w:tr w:rsidR="003A2EA7" w:rsidRPr="00AA422C" w14:paraId="4D43D8D0" w14:textId="77777777" w:rsidTr="0045736F">
      <w:trPr>
        <w:trHeight w:val="70"/>
      </w:trPr>
      <w:tc>
        <w:tcPr>
          <w:tcW w:w="4802" w:type="pct"/>
          <w:vAlign w:val="center"/>
        </w:tcPr>
        <w:p w14:paraId="3E2C54A7" w14:textId="77777777" w:rsidR="003A2EA7" w:rsidRPr="00AA422C" w:rsidRDefault="003A2EA7" w:rsidP="0045736F">
          <w:pPr>
            <w:pStyle w:val="a8"/>
            <w:rPr>
              <w:rFonts w:ascii="Arial" w:hAnsi="Arial" w:cs="Arial"/>
              <w:b/>
              <w:sz w:val="10"/>
              <w:szCs w:val="10"/>
            </w:rPr>
          </w:pPr>
        </w:p>
      </w:tc>
      <w:tc>
        <w:tcPr>
          <w:tcW w:w="198" w:type="pct"/>
        </w:tcPr>
        <w:p w14:paraId="45B85FE6" w14:textId="77777777" w:rsidR="003A2EA7" w:rsidRPr="00AA422C" w:rsidRDefault="003A2EA7" w:rsidP="0045736F">
          <w:pPr>
            <w:pStyle w:val="a8"/>
            <w:rPr>
              <w:rFonts w:ascii="Arial" w:hAnsi="Arial" w:cs="Arial"/>
              <w:b/>
              <w:sz w:val="10"/>
              <w:szCs w:val="10"/>
            </w:rPr>
          </w:pPr>
        </w:p>
      </w:tc>
    </w:tr>
  </w:tbl>
  <w:p w14:paraId="174CDCAE" w14:textId="77777777" w:rsidR="005D5517" w:rsidRDefault="003A2EA7" w:rsidP="008639D6">
    <w:pPr>
      <w:pStyle w:val="a8"/>
      <w:tabs>
        <w:tab w:val="clear" w:pos="4677"/>
        <w:tab w:val="clear" w:pos="9355"/>
        <w:tab w:val="left" w:pos="864"/>
      </w:tabs>
      <w:rPr>
        <w:rFonts w:ascii="Arial" w:hAnsi="Arial" w:cs="Arial"/>
        <w:color w:val="999999"/>
        <w:sz w:val="10"/>
      </w:rPr>
    </w:pPr>
    <w:r>
      <w:rPr>
        <w:noProof/>
        <w:lang w:eastAsia="ru-RU"/>
      </w:rPr>
      <mc:AlternateContent>
        <mc:Choice Requires="wps">
          <w:drawing>
            <wp:anchor distT="0" distB="0" distL="114300" distR="114300" simplePos="0" relativeHeight="251662848" behindDoc="0" locked="0" layoutInCell="1" allowOverlap="1" wp14:anchorId="4D610D08" wp14:editId="65DAA558">
              <wp:simplePos x="0" y="0"/>
              <wp:positionH relativeFrom="column">
                <wp:posOffset>5138420</wp:posOffset>
              </wp:positionH>
              <wp:positionV relativeFrom="paragraph">
                <wp:posOffset>67945</wp:posOffset>
              </wp:positionV>
              <wp:extent cx="1009650" cy="333375"/>
              <wp:effectExtent l="0" t="0" r="3810" b="635"/>
              <wp:wrapNone/>
              <wp:docPr id="2"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6625B20" w14:textId="5A16688F" w:rsidR="003A2EA7" w:rsidRPr="00A07AF0" w:rsidRDefault="003A2EA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21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95</w:t>
                          </w:r>
                          <w:r w:rsidRPr="002E4F99">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610D08" id="_x0000_t202" coordsize="21600,21600" o:spt="202" path="m,l,21600r21600,l21600,xe">
              <v:stroke joinstyle="miter"/>
              <v:path gradientshapeok="t" o:connecttype="rect"/>
            </v:shapetype>
            <v:shape id="_x0000_s1101" type="#_x0000_t202" style="position:absolute;left:0;text-align:left;margin-left:404.6pt;margin-top:5.35pt;width:79.5pt;height:26.2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" filled="f" stroked="f" strokeweight="1.3pt">
              <v:textbox>
                <w:txbxContent>
                  <w:p w14:paraId="56625B20" w14:textId="5A16688F" w:rsidR="003A2EA7" w:rsidRPr="00A07AF0" w:rsidRDefault="003A2EA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21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95</w:t>
                    </w:r>
                    <w:r w:rsidRPr="002E4F99">
                      <w:rPr>
                        <w:rFonts w:ascii="Arial" w:hAnsi="Arial" w:cs="Arial"/>
                        <w:b/>
                        <w:bCs/>
                        <w:sz w:val="12"/>
                        <w:szCs w:val="12"/>
                      </w:rPr>
                      <w:fldChar w:fldCharType="end"/>
                    </w:r>
                  </w:p>
                </w:txbxContent>
              </v:textbox>
            </v:shape>
          </w:pict>
        </mc:Fallback>
      </mc:AlternateContent>
    </w:r>
    <w:r w:rsidR="005D5517">
      <w:rPr>
        <w:rFonts w:ascii="Arial" w:hAnsi="Arial" w:cs="Arial"/>
        <w:color w:val="999999"/>
        <w:sz w:val="10"/>
      </w:rPr>
      <w:t>СПРАВОЧНО. Выгружено из ИС "НД" ООО "РН-Ванкор" 23.10.2024 15:04:51</w:t>
    </w:r>
  </w:p>
  <w:p w14:paraId="3EE190BC" w14:textId="12C128F4" w:rsidR="003A2EA7" w:rsidRPr="005D5517" w:rsidRDefault="003A2EA7" w:rsidP="008639D6">
    <w:pPr>
      <w:pStyle w:val="a8"/>
      <w:tabs>
        <w:tab w:val="clear" w:pos="4677"/>
        <w:tab w:val="clear" w:pos="9355"/>
        <w:tab w:val="left" w:pos="864"/>
      </w:tabs>
      <w:rPr>
        <w:rFonts w:ascii="Arial" w:hAnsi="Arial" w:cs="Arial"/>
        <w:color w:val="999999"/>
        <w:sz w:val="1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322"/>
      <w:gridCol w:w="532"/>
    </w:tblGrid>
    <w:tr w:rsidR="003A2EA7" w:rsidRPr="00D70A7B" w14:paraId="7809807F" w14:textId="77777777" w:rsidTr="004F05A5">
      <w:tc>
        <w:tcPr>
          <w:tcW w:w="4730" w:type="pct"/>
          <w:tcBorders>
            <w:top w:val="single" w:sz="12" w:space="0" w:color="FFD200"/>
          </w:tcBorders>
          <w:vAlign w:val="center"/>
        </w:tcPr>
        <w:p w14:paraId="14259F56" w14:textId="77777777" w:rsidR="003A2EA7" w:rsidRPr="0063443B" w:rsidRDefault="003A2EA7" w:rsidP="004F05A5">
          <w:pPr>
            <w:pStyle w:val="a6"/>
            <w:spacing w:before="60"/>
            <w:rPr>
              <w:rFonts w:ascii="Arial" w:hAnsi="Arial" w:cs="Arial"/>
              <w:b/>
              <w:sz w:val="10"/>
              <w:szCs w:val="10"/>
            </w:rPr>
          </w:pPr>
        </w:p>
      </w:tc>
      <w:tc>
        <w:tcPr>
          <w:tcW w:w="270" w:type="pct"/>
          <w:tcBorders>
            <w:top w:val="single" w:sz="12" w:space="0" w:color="FFD200"/>
          </w:tcBorders>
        </w:tcPr>
        <w:p w14:paraId="025E55AD" w14:textId="77777777" w:rsidR="003A2EA7" w:rsidRPr="00E3539A" w:rsidRDefault="003A2EA7" w:rsidP="004F05A5">
          <w:pPr>
            <w:pStyle w:val="a8"/>
            <w:spacing w:before="60"/>
            <w:rPr>
              <w:rFonts w:ascii="Arial" w:hAnsi="Arial" w:cs="Arial"/>
              <w:b/>
              <w:sz w:val="10"/>
              <w:szCs w:val="10"/>
            </w:rPr>
          </w:pPr>
        </w:p>
      </w:tc>
    </w:tr>
    <w:tr w:rsidR="003A2EA7" w:rsidRPr="00AA422C" w14:paraId="75F9A049" w14:textId="77777777" w:rsidTr="004F05A5">
      <w:tc>
        <w:tcPr>
          <w:tcW w:w="4730" w:type="pct"/>
          <w:vAlign w:val="center"/>
        </w:tcPr>
        <w:p w14:paraId="1F938040" w14:textId="77777777" w:rsidR="003A2EA7" w:rsidRPr="00AA422C" w:rsidRDefault="003A2EA7" w:rsidP="004F05A5">
          <w:pPr>
            <w:pStyle w:val="a8"/>
            <w:rPr>
              <w:rFonts w:ascii="Arial" w:hAnsi="Arial" w:cs="Arial"/>
              <w:b/>
              <w:sz w:val="10"/>
              <w:szCs w:val="10"/>
            </w:rPr>
          </w:pPr>
        </w:p>
      </w:tc>
      <w:tc>
        <w:tcPr>
          <w:tcW w:w="270" w:type="pct"/>
        </w:tcPr>
        <w:p w14:paraId="78ABE83F" w14:textId="77777777" w:rsidR="003A2EA7" w:rsidRPr="00AA422C" w:rsidRDefault="003A2EA7" w:rsidP="004F05A5">
          <w:pPr>
            <w:pStyle w:val="a8"/>
            <w:rPr>
              <w:rFonts w:ascii="Arial" w:hAnsi="Arial" w:cs="Arial"/>
              <w:b/>
              <w:sz w:val="10"/>
              <w:szCs w:val="10"/>
            </w:rPr>
          </w:pPr>
        </w:p>
      </w:tc>
    </w:tr>
  </w:tbl>
  <w:p w14:paraId="27C6B17B" w14:textId="37248E93" w:rsidR="005D5517" w:rsidRDefault="005D5517" w:rsidP="004F05A5">
    <w:pPr>
      <w:pStyle w:val="a8"/>
      <w:rPr>
        <w:rFonts w:ascii="Arial" w:hAnsi="Arial" w:cs="Arial"/>
        <w:color w:val="999999"/>
        <w:sz w:val="10"/>
      </w:rPr>
    </w:pPr>
    <w:r>
      <w:rPr>
        <w:noProof/>
        <w:lang w:eastAsia="ru-RU"/>
      </w:rPr>
      <mc:AlternateContent>
        <mc:Choice Requires="wps">
          <w:drawing>
            <wp:anchor distT="0" distB="0" distL="114300" distR="114300" simplePos="0" relativeHeight="251663872" behindDoc="0" locked="0" layoutInCell="1" allowOverlap="1" wp14:anchorId="20989965" wp14:editId="5EFD514B">
              <wp:simplePos x="0" y="0"/>
              <wp:positionH relativeFrom="column">
                <wp:posOffset>5158740</wp:posOffset>
              </wp:positionH>
              <wp:positionV relativeFrom="paragraph">
                <wp:posOffset>97790</wp:posOffset>
              </wp:positionV>
              <wp:extent cx="1009650" cy="333375"/>
              <wp:effectExtent l="0" t="2540" r="3810" b="0"/>
              <wp:wrapNone/>
              <wp:docPr id="6"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334B8FF" w14:textId="23F32500" w:rsidR="003A2EA7" w:rsidRPr="004511AD" w:rsidRDefault="003A2EA7" w:rsidP="004F05A5">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47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989965" id="_x0000_t202" coordsize="21600,21600" o:spt="202" path="m,l,21600r21600,l21600,xe">
              <v:stroke joinstyle="miter"/>
              <v:path gradientshapeok="t" o:connecttype="rect"/>
            </v:shapetype>
            <v:shape id="Text Box 1" o:spid="_x0000_s1102" type="#_x0000_t202" style="position:absolute;left:0;text-align:left;margin-left:406.2pt;margin-top:7.7pt;width:79.5pt;height:26.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" filled="f" stroked="f" strokeweight="1.3pt">
              <v:textbox>
                <w:txbxContent>
                  <w:p w14:paraId="6334B8FF" w14:textId="23F32500" w:rsidR="003A2EA7" w:rsidRPr="004511AD" w:rsidRDefault="003A2EA7" w:rsidP="004F05A5">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47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v:textbox>
            </v:shape>
          </w:pict>
        </mc:Fallback>
      </mc:AlternateContent>
    </w:r>
    <w:r>
      <w:rPr>
        <w:rFonts w:ascii="Arial" w:hAnsi="Arial" w:cs="Arial"/>
        <w:color w:val="999999"/>
        <w:sz w:val="10"/>
      </w:rPr>
      <w:t>СПРАВОЧНО. Выгружено из ИС "НД" ООО "РН-Ванкор" 23.10.2024 15:04:51</w:t>
    </w:r>
  </w:p>
  <w:p w14:paraId="048703D7" w14:textId="47BFE526" w:rsidR="003A2EA7" w:rsidRPr="005D5517" w:rsidRDefault="003A2EA7" w:rsidP="004F05A5">
    <w:pPr>
      <w:pStyle w:val="a8"/>
      <w:rPr>
        <w:rFonts w:ascii="Arial" w:hAnsi="Arial" w:cs="Arial"/>
        <w:color w:val="999999"/>
        <w:sz w:val="10"/>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12172"/>
      <w:gridCol w:w="3748"/>
    </w:tblGrid>
    <w:tr w:rsidR="003A2EA7" w:rsidRPr="00D70A7B" w14:paraId="56D1B5F4" w14:textId="77777777" w:rsidTr="0031079F">
      <w:tc>
        <w:tcPr>
          <w:tcW w:w="3823" w:type="pct"/>
          <w:tcBorders>
            <w:top w:val="single" w:sz="12" w:space="0" w:color="FFD200"/>
          </w:tcBorders>
          <w:vAlign w:val="center"/>
        </w:tcPr>
        <w:p w14:paraId="5D389353" w14:textId="77777777" w:rsidR="003A2EA7" w:rsidRPr="00DA41B9" w:rsidRDefault="003A2EA7" w:rsidP="0031079F">
          <w:pPr>
            <w:pStyle w:val="a6"/>
            <w:spacing w:before="60"/>
            <w:rPr>
              <w:rFonts w:ascii="Arial" w:hAnsi="Arial" w:cs="Arial"/>
              <w:b/>
              <w:sz w:val="10"/>
              <w:szCs w:val="10"/>
              <w:lang w:val="en-US"/>
            </w:rPr>
          </w:pPr>
        </w:p>
      </w:tc>
      <w:tc>
        <w:tcPr>
          <w:tcW w:w="1177" w:type="pct"/>
          <w:tcBorders>
            <w:top w:val="single" w:sz="12" w:space="0" w:color="FFD200"/>
          </w:tcBorders>
        </w:tcPr>
        <w:p w14:paraId="5E78AEAB" w14:textId="77777777" w:rsidR="003A2EA7" w:rsidRPr="003B13E4" w:rsidRDefault="003A2EA7" w:rsidP="007517A7">
          <w:pPr>
            <w:pStyle w:val="a8"/>
            <w:spacing w:before="60"/>
            <w:jc w:val="center"/>
            <w:rPr>
              <w:rFonts w:ascii="Arial" w:hAnsi="Arial" w:cs="Arial"/>
              <w:b/>
              <w:sz w:val="10"/>
              <w:szCs w:val="10"/>
            </w:rPr>
          </w:pPr>
        </w:p>
      </w:tc>
    </w:tr>
    <w:tr w:rsidR="003A2EA7" w:rsidRPr="00AA422C" w14:paraId="7158EBA0" w14:textId="77777777" w:rsidTr="0031079F">
      <w:tc>
        <w:tcPr>
          <w:tcW w:w="3823" w:type="pct"/>
          <w:vAlign w:val="center"/>
        </w:tcPr>
        <w:p w14:paraId="463E37B1" w14:textId="77777777" w:rsidR="003A2EA7" w:rsidRPr="003B13E4" w:rsidRDefault="003A2EA7" w:rsidP="003C4B44">
          <w:pPr>
            <w:pStyle w:val="a8"/>
            <w:rPr>
              <w:rFonts w:ascii="Arial" w:hAnsi="Arial" w:cs="Arial"/>
              <w:b/>
              <w:sz w:val="10"/>
              <w:szCs w:val="10"/>
            </w:rPr>
          </w:pPr>
        </w:p>
      </w:tc>
      <w:tc>
        <w:tcPr>
          <w:tcW w:w="1177" w:type="pct"/>
        </w:tcPr>
        <w:p w14:paraId="5BEB6A46" w14:textId="77777777" w:rsidR="003A2EA7" w:rsidRPr="003B13E4" w:rsidRDefault="003A2EA7" w:rsidP="0031079F">
          <w:pPr>
            <w:pStyle w:val="a8"/>
            <w:rPr>
              <w:rFonts w:ascii="Arial" w:hAnsi="Arial" w:cs="Arial"/>
              <w:b/>
              <w:sz w:val="10"/>
              <w:szCs w:val="10"/>
            </w:rPr>
          </w:pPr>
        </w:p>
      </w:tc>
    </w:tr>
  </w:tbl>
  <w:p w14:paraId="12FD5A6D" w14:textId="77777777" w:rsidR="005D5517" w:rsidRDefault="003A2EA7" w:rsidP="007517A7">
    <w:pPr>
      <w:pStyle w:val="a8"/>
      <w:ind w:left="-142"/>
      <w:rPr>
        <w:rFonts w:ascii="Arial" w:hAnsi="Arial" w:cs="Arial"/>
        <w:color w:val="999999"/>
        <w:sz w:val="10"/>
      </w:rPr>
    </w:pPr>
    <w:r>
      <w:rPr>
        <w:noProof/>
        <w:lang w:eastAsia="ru-RU"/>
      </w:rPr>
      <mc:AlternateContent>
        <mc:Choice Requires="wps">
          <w:drawing>
            <wp:anchor distT="0" distB="0" distL="114300" distR="114300" simplePos="0" relativeHeight="251659776" behindDoc="0" locked="0" layoutInCell="1" allowOverlap="1" wp14:anchorId="19418984" wp14:editId="100602E7">
              <wp:simplePos x="0" y="0"/>
              <wp:positionH relativeFrom="column">
                <wp:posOffset>8883650</wp:posOffset>
              </wp:positionH>
              <wp:positionV relativeFrom="paragraph">
                <wp:posOffset>78740</wp:posOffset>
              </wp:positionV>
              <wp:extent cx="1136015" cy="333375"/>
              <wp:effectExtent l="0" t="0" r="0" b="9525"/>
              <wp:wrapNone/>
              <wp:docPr id="9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601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D4A93D3" w14:textId="66E2FCA6" w:rsidR="003A2EA7" w:rsidRPr="004511AD" w:rsidRDefault="003A2EA7" w:rsidP="007517A7">
                          <w:pPr>
                            <w:pStyle w:val="a6"/>
                            <w:ind w:hanging="180"/>
                            <w:jc w:val="right"/>
                            <w:rPr>
                              <w:rFonts w:ascii="Arial" w:hAnsi="Arial" w:cs="Arial"/>
                              <w:b/>
                              <w:sz w:val="12"/>
                              <w:szCs w:val="12"/>
                            </w:rPr>
                          </w:pPr>
                          <w:r w:rsidRPr="004E36ED">
                            <w:rPr>
                              <w:rFonts w:ascii="Arial" w:hAnsi="Arial" w:cs="Arial"/>
                              <w:b/>
                              <w:sz w:val="12"/>
                              <w:szCs w:val="12"/>
                            </w:rPr>
                            <w:t xml:space="preserve">СТРАНИЦА </w:t>
                          </w:r>
                          <w:r w:rsidRPr="004E36ED">
                            <w:rPr>
                              <w:rFonts w:ascii="Arial" w:hAnsi="Arial" w:cs="Arial"/>
                              <w:b/>
                              <w:bCs/>
                              <w:sz w:val="12"/>
                              <w:szCs w:val="12"/>
                            </w:rPr>
                            <w:fldChar w:fldCharType="begin"/>
                          </w:r>
                          <w:r w:rsidRPr="004E36ED">
                            <w:rPr>
                              <w:rFonts w:ascii="Arial" w:hAnsi="Arial" w:cs="Arial"/>
                              <w:b/>
                              <w:bCs/>
                              <w:sz w:val="12"/>
                              <w:szCs w:val="12"/>
                            </w:rPr>
                            <w:instrText>PAGE  \* Arabic  \* MERGEFORMAT</w:instrText>
                          </w:r>
                          <w:r w:rsidRPr="004E36ED">
                            <w:rPr>
                              <w:rFonts w:ascii="Arial" w:hAnsi="Arial" w:cs="Arial"/>
                              <w:b/>
                              <w:bCs/>
                              <w:sz w:val="12"/>
                              <w:szCs w:val="12"/>
                            </w:rPr>
                            <w:fldChar w:fldCharType="separate"/>
                          </w:r>
                          <w:r w:rsidR="005D5517">
                            <w:rPr>
                              <w:rFonts w:ascii="Arial" w:hAnsi="Arial" w:cs="Arial"/>
                              <w:b/>
                              <w:bCs/>
                              <w:noProof/>
                              <w:sz w:val="12"/>
                              <w:szCs w:val="12"/>
                            </w:rPr>
                            <w:t>48</w:t>
                          </w:r>
                          <w:r w:rsidRPr="004E36ED">
                            <w:rPr>
                              <w:rFonts w:ascii="Arial" w:hAnsi="Arial" w:cs="Arial"/>
                              <w:b/>
                              <w:bCs/>
                              <w:sz w:val="12"/>
                              <w:szCs w:val="12"/>
                            </w:rPr>
                            <w:fldChar w:fldCharType="end"/>
                          </w:r>
                          <w:r w:rsidRPr="004E36ED">
                            <w:rPr>
                              <w:rFonts w:ascii="Arial" w:hAnsi="Arial" w:cs="Arial"/>
                              <w:b/>
                              <w:sz w:val="12"/>
                              <w:szCs w:val="12"/>
                            </w:rPr>
                            <w:t xml:space="preserve"> ИЗ </w:t>
                          </w:r>
                          <w:r w:rsidRPr="004E36ED">
                            <w:rPr>
                              <w:rFonts w:ascii="Arial" w:hAnsi="Arial" w:cs="Arial"/>
                              <w:b/>
                              <w:bCs/>
                              <w:sz w:val="12"/>
                              <w:szCs w:val="12"/>
                            </w:rPr>
                            <w:fldChar w:fldCharType="begin"/>
                          </w:r>
                          <w:r w:rsidRPr="004E36ED">
                            <w:rPr>
                              <w:rFonts w:ascii="Arial" w:hAnsi="Arial" w:cs="Arial"/>
                              <w:b/>
                              <w:bCs/>
                              <w:sz w:val="12"/>
                              <w:szCs w:val="12"/>
                            </w:rPr>
                            <w:instrText>NUMPAGES  \* Arabic  \* MERGEFORMAT</w:instrText>
                          </w:r>
                          <w:r w:rsidRPr="004E36ED">
                            <w:rPr>
                              <w:rFonts w:ascii="Arial" w:hAnsi="Arial" w:cs="Arial"/>
                              <w:b/>
                              <w:bCs/>
                              <w:sz w:val="12"/>
                              <w:szCs w:val="12"/>
                            </w:rPr>
                            <w:fldChar w:fldCharType="separate"/>
                          </w:r>
                          <w:r w:rsidR="005D5517">
                            <w:rPr>
                              <w:rFonts w:ascii="Arial" w:hAnsi="Arial" w:cs="Arial"/>
                              <w:b/>
                              <w:bCs/>
                              <w:noProof/>
                              <w:sz w:val="12"/>
                              <w:szCs w:val="12"/>
                            </w:rPr>
                            <w:t>95</w:t>
                          </w:r>
                          <w:r w:rsidRPr="004E36ED">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418984" id="_x0000_t202" coordsize="21600,21600" o:spt="202" path="m,l,21600r21600,l21600,xe">
              <v:stroke joinstyle="miter"/>
              <v:path gradientshapeok="t" o:connecttype="rect"/>
            </v:shapetype>
            <v:shape id="_x0000_s1103" type="#_x0000_t202" style="position:absolute;left:0;text-align:left;margin-left:699.5pt;margin-top:6.2pt;width:89.45pt;height:26.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" filled="f" stroked="f" strokeweight="1.3pt">
              <v:textbox>
                <w:txbxContent>
                  <w:p w14:paraId="2D4A93D3" w14:textId="66E2FCA6" w:rsidR="003A2EA7" w:rsidRPr="004511AD" w:rsidRDefault="003A2EA7" w:rsidP="007517A7">
                    <w:pPr>
                      <w:pStyle w:val="a6"/>
                      <w:ind w:hanging="180"/>
                      <w:jc w:val="right"/>
                      <w:rPr>
                        <w:rFonts w:ascii="Arial" w:hAnsi="Arial" w:cs="Arial"/>
                        <w:b/>
                        <w:sz w:val="12"/>
                        <w:szCs w:val="12"/>
                      </w:rPr>
                    </w:pPr>
                    <w:r w:rsidRPr="004E36ED">
                      <w:rPr>
                        <w:rFonts w:ascii="Arial" w:hAnsi="Arial" w:cs="Arial"/>
                        <w:b/>
                        <w:sz w:val="12"/>
                        <w:szCs w:val="12"/>
                      </w:rPr>
                      <w:t xml:space="preserve">СТРАНИЦА </w:t>
                    </w:r>
                    <w:r w:rsidRPr="004E36ED">
                      <w:rPr>
                        <w:rFonts w:ascii="Arial" w:hAnsi="Arial" w:cs="Arial"/>
                        <w:b/>
                        <w:bCs/>
                        <w:sz w:val="12"/>
                        <w:szCs w:val="12"/>
                      </w:rPr>
                      <w:fldChar w:fldCharType="begin"/>
                    </w:r>
                    <w:r w:rsidRPr="004E36ED">
                      <w:rPr>
                        <w:rFonts w:ascii="Arial" w:hAnsi="Arial" w:cs="Arial"/>
                        <w:b/>
                        <w:bCs/>
                        <w:sz w:val="12"/>
                        <w:szCs w:val="12"/>
                      </w:rPr>
                      <w:instrText>PAGE  \* Arabic  \* MERGEFORMAT</w:instrText>
                    </w:r>
                    <w:r w:rsidRPr="004E36ED">
                      <w:rPr>
                        <w:rFonts w:ascii="Arial" w:hAnsi="Arial" w:cs="Arial"/>
                        <w:b/>
                        <w:bCs/>
                        <w:sz w:val="12"/>
                        <w:szCs w:val="12"/>
                      </w:rPr>
                      <w:fldChar w:fldCharType="separate"/>
                    </w:r>
                    <w:r w:rsidR="005D5517">
                      <w:rPr>
                        <w:rFonts w:ascii="Arial" w:hAnsi="Arial" w:cs="Arial"/>
                        <w:b/>
                        <w:bCs/>
                        <w:noProof/>
                        <w:sz w:val="12"/>
                        <w:szCs w:val="12"/>
                      </w:rPr>
                      <w:t>48</w:t>
                    </w:r>
                    <w:r w:rsidRPr="004E36ED">
                      <w:rPr>
                        <w:rFonts w:ascii="Arial" w:hAnsi="Arial" w:cs="Arial"/>
                        <w:b/>
                        <w:bCs/>
                        <w:sz w:val="12"/>
                        <w:szCs w:val="12"/>
                      </w:rPr>
                      <w:fldChar w:fldCharType="end"/>
                    </w:r>
                    <w:r w:rsidRPr="004E36ED">
                      <w:rPr>
                        <w:rFonts w:ascii="Arial" w:hAnsi="Arial" w:cs="Arial"/>
                        <w:b/>
                        <w:sz w:val="12"/>
                        <w:szCs w:val="12"/>
                      </w:rPr>
                      <w:t xml:space="preserve"> ИЗ </w:t>
                    </w:r>
                    <w:r w:rsidRPr="004E36ED">
                      <w:rPr>
                        <w:rFonts w:ascii="Arial" w:hAnsi="Arial" w:cs="Arial"/>
                        <w:b/>
                        <w:bCs/>
                        <w:sz w:val="12"/>
                        <w:szCs w:val="12"/>
                      </w:rPr>
                      <w:fldChar w:fldCharType="begin"/>
                    </w:r>
                    <w:r w:rsidRPr="004E36ED">
                      <w:rPr>
                        <w:rFonts w:ascii="Arial" w:hAnsi="Arial" w:cs="Arial"/>
                        <w:b/>
                        <w:bCs/>
                        <w:sz w:val="12"/>
                        <w:szCs w:val="12"/>
                      </w:rPr>
                      <w:instrText>NUMPAGES  \* Arabic  \* MERGEFORMAT</w:instrText>
                    </w:r>
                    <w:r w:rsidRPr="004E36ED">
                      <w:rPr>
                        <w:rFonts w:ascii="Arial" w:hAnsi="Arial" w:cs="Arial"/>
                        <w:b/>
                        <w:bCs/>
                        <w:sz w:val="12"/>
                        <w:szCs w:val="12"/>
                      </w:rPr>
                      <w:fldChar w:fldCharType="separate"/>
                    </w:r>
                    <w:r w:rsidR="005D5517">
                      <w:rPr>
                        <w:rFonts w:ascii="Arial" w:hAnsi="Arial" w:cs="Arial"/>
                        <w:b/>
                        <w:bCs/>
                        <w:noProof/>
                        <w:sz w:val="12"/>
                        <w:szCs w:val="12"/>
                      </w:rPr>
                      <w:t>95</w:t>
                    </w:r>
                    <w:r w:rsidRPr="004E36ED">
                      <w:rPr>
                        <w:rFonts w:ascii="Arial" w:hAnsi="Arial" w:cs="Arial"/>
                        <w:b/>
                        <w:bCs/>
                        <w:sz w:val="12"/>
                        <w:szCs w:val="12"/>
                      </w:rPr>
                      <w:fldChar w:fldCharType="end"/>
                    </w:r>
                  </w:p>
                </w:txbxContent>
              </v:textbox>
            </v:shape>
          </w:pict>
        </mc:Fallback>
      </mc:AlternateContent>
    </w:r>
    <w:r w:rsidR="005D5517">
      <w:rPr>
        <w:rFonts w:ascii="Arial" w:hAnsi="Arial" w:cs="Arial"/>
        <w:color w:val="999999"/>
        <w:sz w:val="10"/>
      </w:rPr>
      <w:t>СПРАВОЧНО. Выгружено из ИС "НД" ООО "РН-Ванкор" 23.10.2024 15:04:51</w:t>
    </w:r>
  </w:p>
  <w:p w14:paraId="7B543E0D" w14:textId="2D04249D" w:rsidR="003A2EA7" w:rsidRPr="005D5517" w:rsidRDefault="003A2EA7" w:rsidP="007517A7">
    <w:pPr>
      <w:pStyle w:val="a8"/>
      <w:ind w:left="-142"/>
      <w:rPr>
        <w:rFonts w:ascii="Arial" w:hAnsi="Arial" w:cs="Arial"/>
        <w:color w:val="999999"/>
        <w:sz w:val="10"/>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22456"/>
      <w:gridCol w:w="581"/>
    </w:tblGrid>
    <w:tr w:rsidR="003A2EA7" w:rsidRPr="00D70A7B" w14:paraId="5330123E" w14:textId="77777777" w:rsidTr="00C64C5B">
      <w:tc>
        <w:tcPr>
          <w:tcW w:w="4874" w:type="pct"/>
          <w:tcBorders>
            <w:top w:val="single" w:sz="12" w:space="0" w:color="FFD200"/>
          </w:tcBorders>
          <w:vAlign w:val="center"/>
        </w:tcPr>
        <w:p w14:paraId="145C48FC" w14:textId="77777777" w:rsidR="003A2EA7" w:rsidRPr="003B13E4" w:rsidRDefault="003A2EA7" w:rsidP="0031079F">
          <w:pPr>
            <w:pStyle w:val="a6"/>
            <w:spacing w:before="60"/>
            <w:rPr>
              <w:rFonts w:ascii="Arial" w:hAnsi="Arial" w:cs="Arial"/>
              <w:b/>
              <w:sz w:val="10"/>
              <w:szCs w:val="10"/>
            </w:rPr>
          </w:pPr>
        </w:p>
      </w:tc>
      <w:tc>
        <w:tcPr>
          <w:tcW w:w="126" w:type="pct"/>
          <w:tcBorders>
            <w:top w:val="single" w:sz="12" w:space="0" w:color="FFD200"/>
          </w:tcBorders>
        </w:tcPr>
        <w:p w14:paraId="3368B68D" w14:textId="77777777" w:rsidR="003A2EA7" w:rsidRPr="003B13E4" w:rsidRDefault="003A2EA7" w:rsidP="0031079F">
          <w:pPr>
            <w:pStyle w:val="a8"/>
            <w:spacing w:before="60"/>
            <w:rPr>
              <w:rFonts w:ascii="Arial" w:hAnsi="Arial" w:cs="Arial"/>
              <w:b/>
              <w:sz w:val="10"/>
              <w:szCs w:val="10"/>
            </w:rPr>
          </w:pPr>
        </w:p>
      </w:tc>
    </w:tr>
    <w:tr w:rsidR="003A2EA7" w:rsidRPr="00AA422C" w14:paraId="45C1B69C" w14:textId="77777777" w:rsidTr="00C64C5B">
      <w:tc>
        <w:tcPr>
          <w:tcW w:w="4874" w:type="pct"/>
          <w:vAlign w:val="center"/>
        </w:tcPr>
        <w:p w14:paraId="7638B840" w14:textId="77777777" w:rsidR="003A2EA7" w:rsidRPr="003B13E4" w:rsidRDefault="003A2EA7" w:rsidP="003C4B44">
          <w:pPr>
            <w:pStyle w:val="a8"/>
            <w:rPr>
              <w:rFonts w:ascii="Arial" w:hAnsi="Arial" w:cs="Arial"/>
              <w:b/>
              <w:sz w:val="10"/>
              <w:szCs w:val="10"/>
            </w:rPr>
          </w:pPr>
        </w:p>
      </w:tc>
      <w:tc>
        <w:tcPr>
          <w:tcW w:w="126" w:type="pct"/>
        </w:tcPr>
        <w:p w14:paraId="79016662" w14:textId="77777777" w:rsidR="003A2EA7" w:rsidRPr="003B13E4" w:rsidRDefault="003A2EA7" w:rsidP="0031079F">
          <w:pPr>
            <w:pStyle w:val="a8"/>
            <w:rPr>
              <w:rFonts w:ascii="Arial" w:hAnsi="Arial" w:cs="Arial"/>
              <w:b/>
              <w:sz w:val="10"/>
              <w:szCs w:val="10"/>
            </w:rPr>
          </w:pPr>
        </w:p>
      </w:tc>
    </w:tr>
  </w:tbl>
  <w:p w14:paraId="037DE052" w14:textId="77777777" w:rsidR="005D5517" w:rsidRDefault="003A2EA7" w:rsidP="00E00D27">
    <w:pPr>
      <w:pStyle w:val="a8"/>
      <w:jc w:val="left"/>
      <w:rPr>
        <w:rFonts w:ascii="Arial" w:hAnsi="Arial" w:cs="Arial"/>
        <w:color w:val="999999"/>
        <w:sz w:val="10"/>
      </w:rPr>
    </w:pPr>
    <w:r>
      <w:rPr>
        <w:noProof/>
        <w:lang w:eastAsia="ru-RU"/>
      </w:rPr>
      <mc:AlternateContent>
        <mc:Choice Requires="wps">
          <w:drawing>
            <wp:anchor distT="0" distB="0" distL="114300" distR="114300" simplePos="0" relativeHeight="251656704" behindDoc="0" locked="0" layoutInCell="1" allowOverlap="1" wp14:anchorId="37CAF65B" wp14:editId="51AA1AE7">
              <wp:simplePos x="0" y="0"/>
              <wp:positionH relativeFrom="column">
                <wp:posOffset>13462635</wp:posOffset>
              </wp:positionH>
              <wp:positionV relativeFrom="paragraph">
                <wp:posOffset>114300</wp:posOffset>
              </wp:positionV>
              <wp:extent cx="1085215" cy="333375"/>
              <wp:effectExtent l="0" t="0" r="0" b="9525"/>
              <wp:wrapNone/>
              <wp:docPr id="3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521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D1ACE3D" w14:textId="74C6EDF0" w:rsidR="003A2EA7" w:rsidRPr="004511AD" w:rsidRDefault="003A2EA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50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CAF65B" id="_x0000_t202" coordsize="21600,21600" o:spt="202" path="m,l,21600r21600,l21600,xe">
              <v:stroke joinstyle="miter"/>
              <v:path gradientshapeok="t" o:connecttype="rect"/>
            </v:shapetype>
            <v:shape id="_x0000_s1104" type="#_x0000_t202" style="position:absolute;margin-left:1060.05pt;margin-top:9pt;width:85.45pt;height:26.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" filled="f" stroked="f" strokeweight="1.3pt">
              <v:textbox>
                <w:txbxContent>
                  <w:p w14:paraId="5D1ACE3D" w14:textId="74C6EDF0" w:rsidR="003A2EA7" w:rsidRPr="004511AD" w:rsidRDefault="003A2EA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50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v:textbox>
            </v:shape>
          </w:pict>
        </mc:Fallback>
      </mc:AlternateContent>
    </w:r>
    <w:r w:rsidR="005D5517">
      <w:rPr>
        <w:rFonts w:ascii="Arial" w:hAnsi="Arial" w:cs="Arial"/>
        <w:color w:val="999999"/>
        <w:sz w:val="10"/>
      </w:rPr>
      <w:t>СПРАВОЧНО. Выгружено из ИС "НД" ООО "РН-Ванкор" 23.10.2024 15:04:51</w:t>
    </w:r>
  </w:p>
  <w:p w14:paraId="33876600" w14:textId="00D4EC67" w:rsidR="003A2EA7" w:rsidRPr="005D5517" w:rsidRDefault="003A2EA7" w:rsidP="00E00D27">
    <w:pPr>
      <w:pStyle w:val="a8"/>
      <w:jc w:val="left"/>
      <w:rPr>
        <w:rFonts w:ascii="Arial" w:hAnsi="Arial" w:cs="Arial"/>
        <w:color w:val="999999"/>
        <w:sz w:val="10"/>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606"/>
      <w:gridCol w:w="248"/>
    </w:tblGrid>
    <w:tr w:rsidR="003A2EA7" w:rsidRPr="00D70A7B" w14:paraId="56B49B4B" w14:textId="77777777" w:rsidTr="00C64C5B">
      <w:tc>
        <w:tcPr>
          <w:tcW w:w="4874" w:type="pct"/>
          <w:tcBorders>
            <w:top w:val="single" w:sz="12" w:space="0" w:color="FFD200"/>
          </w:tcBorders>
          <w:vAlign w:val="center"/>
        </w:tcPr>
        <w:p w14:paraId="098F294D" w14:textId="77777777" w:rsidR="003A2EA7" w:rsidRPr="003B13E4" w:rsidRDefault="003A2EA7" w:rsidP="0031079F">
          <w:pPr>
            <w:pStyle w:val="a6"/>
            <w:spacing w:before="60"/>
            <w:rPr>
              <w:rFonts w:ascii="Arial" w:hAnsi="Arial" w:cs="Arial"/>
              <w:b/>
              <w:sz w:val="10"/>
              <w:szCs w:val="10"/>
            </w:rPr>
          </w:pPr>
        </w:p>
      </w:tc>
      <w:tc>
        <w:tcPr>
          <w:tcW w:w="126" w:type="pct"/>
          <w:tcBorders>
            <w:top w:val="single" w:sz="12" w:space="0" w:color="FFD200"/>
          </w:tcBorders>
        </w:tcPr>
        <w:p w14:paraId="5430297E" w14:textId="77777777" w:rsidR="003A2EA7" w:rsidRPr="003B13E4" w:rsidRDefault="003A2EA7" w:rsidP="0031079F">
          <w:pPr>
            <w:pStyle w:val="a8"/>
            <w:spacing w:before="60"/>
            <w:rPr>
              <w:rFonts w:ascii="Arial" w:hAnsi="Arial" w:cs="Arial"/>
              <w:b/>
              <w:sz w:val="10"/>
              <w:szCs w:val="10"/>
            </w:rPr>
          </w:pPr>
        </w:p>
      </w:tc>
    </w:tr>
    <w:tr w:rsidR="003A2EA7" w:rsidRPr="00AA422C" w14:paraId="786BC844" w14:textId="77777777" w:rsidTr="00C64C5B">
      <w:tc>
        <w:tcPr>
          <w:tcW w:w="4874" w:type="pct"/>
          <w:vAlign w:val="center"/>
        </w:tcPr>
        <w:p w14:paraId="69B661E3" w14:textId="77777777" w:rsidR="003A2EA7" w:rsidRPr="003B13E4" w:rsidRDefault="003A2EA7" w:rsidP="003C4B44">
          <w:pPr>
            <w:pStyle w:val="a8"/>
            <w:rPr>
              <w:rFonts w:ascii="Arial" w:hAnsi="Arial" w:cs="Arial"/>
              <w:b/>
              <w:sz w:val="10"/>
              <w:szCs w:val="10"/>
            </w:rPr>
          </w:pPr>
        </w:p>
      </w:tc>
      <w:tc>
        <w:tcPr>
          <w:tcW w:w="126" w:type="pct"/>
        </w:tcPr>
        <w:p w14:paraId="14D632E9" w14:textId="77777777" w:rsidR="003A2EA7" w:rsidRPr="003B13E4" w:rsidRDefault="003A2EA7" w:rsidP="0031079F">
          <w:pPr>
            <w:pStyle w:val="a8"/>
            <w:rPr>
              <w:rFonts w:ascii="Arial" w:hAnsi="Arial" w:cs="Arial"/>
              <w:b/>
              <w:sz w:val="10"/>
              <w:szCs w:val="10"/>
            </w:rPr>
          </w:pPr>
        </w:p>
      </w:tc>
    </w:tr>
  </w:tbl>
  <w:p w14:paraId="7C29AC46" w14:textId="77777777" w:rsidR="005D5517" w:rsidRDefault="003A2EA7" w:rsidP="00E00D27">
    <w:pPr>
      <w:pStyle w:val="a8"/>
      <w:jc w:val="left"/>
      <w:rPr>
        <w:rFonts w:ascii="Arial" w:hAnsi="Arial" w:cs="Arial"/>
        <w:color w:val="999999"/>
        <w:sz w:val="10"/>
      </w:rPr>
    </w:pPr>
    <w:r>
      <w:rPr>
        <w:noProof/>
        <w:lang w:eastAsia="ru-RU"/>
      </w:rPr>
      <mc:AlternateContent>
        <mc:Choice Requires="wps">
          <w:drawing>
            <wp:anchor distT="0" distB="0" distL="114300" distR="114300" simplePos="0" relativeHeight="251655680" behindDoc="0" locked="0" layoutInCell="1" allowOverlap="1" wp14:anchorId="102FE941" wp14:editId="05D6F899">
              <wp:simplePos x="0" y="0"/>
              <wp:positionH relativeFrom="column">
                <wp:posOffset>5150678</wp:posOffset>
              </wp:positionH>
              <wp:positionV relativeFrom="paragraph">
                <wp:posOffset>63500</wp:posOffset>
              </wp:positionV>
              <wp:extent cx="1009650" cy="333375"/>
              <wp:effectExtent l="0" t="0" r="0" b="9525"/>
              <wp:wrapNone/>
              <wp:docPr id="8"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03563C0" w14:textId="79E58455" w:rsidR="003A2EA7" w:rsidRPr="0096490E" w:rsidRDefault="003A2EA7" w:rsidP="0058300A">
                          <w:pPr>
                            <w:pStyle w:val="a6"/>
                            <w:ind w:hanging="180"/>
                            <w:jc w:val="right"/>
                            <w:rPr>
                              <w:rFonts w:ascii="Arial" w:hAnsi="Arial" w:cs="Arial"/>
                              <w:b/>
                              <w:sz w:val="12"/>
                              <w:szCs w:val="12"/>
                            </w:rPr>
                          </w:pPr>
                          <w:r w:rsidRPr="0096490E">
                            <w:rPr>
                              <w:rFonts w:ascii="Arial" w:hAnsi="Arial" w:cs="Arial"/>
                              <w:b/>
                              <w:sz w:val="12"/>
                              <w:szCs w:val="12"/>
                            </w:rPr>
                            <w:t xml:space="preserve">СТРАНИЦА </w:t>
                          </w:r>
                          <w:r w:rsidRPr="0096490E">
                            <w:rPr>
                              <w:rFonts w:ascii="Arial" w:hAnsi="Arial" w:cs="Arial"/>
                              <w:b/>
                              <w:bCs/>
                              <w:sz w:val="12"/>
                              <w:szCs w:val="12"/>
                            </w:rPr>
                            <w:fldChar w:fldCharType="begin"/>
                          </w:r>
                          <w:r w:rsidRPr="0096490E">
                            <w:rPr>
                              <w:rFonts w:ascii="Arial" w:hAnsi="Arial" w:cs="Arial"/>
                              <w:b/>
                              <w:bCs/>
                              <w:sz w:val="12"/>
                              <w:szCs w:val="12"/>
                            </w:rPr>
                            <w:instrText>PAGE  \* Arabic  \* MERGEFORMAT</w:instrText>
                          </w:r>
                          <w:r w:rsidRPr="0096490E">
                            <w:rPr>
                              <w:rFonts w:ascii="Arial" w:hAnsi="Arial" w:cs="Arial"/>
                              <w:b/>
                              <w:bCs/>
                              <w:sz w:val="12"/>
                              <w:szCs w:val="12"/>
                            </w:rPr>
                            <w:fldChar w:fldCharType="separate"/>
                          </w:r>
                          <w:r w:rsidR="005D5517">
                            <w:rPr>
                              <w:rFonts w:ascii="Arial" w:hAnsi="Arial" w:cs="Arial"/>
                              <w:b/>
                              <w:bCs/>
                              <w:noProof/>
                              <w:sz w:val="12"/>
                              <w:szCs w:val="12"/>
                            </w:rPr>
                            <w:t>69</w:t>
                          </w:r>
                          <w:r w:rsidRPr="0096490E">
                            <w:rPr>
                              <w:rFonts w:ascii="Arial" w:hAnsi="Arial" w:cs="Arial"/>
                              <w:b/>
                              <w:bCs/>
                              <w:sz w:val="12"/>
                              <w:szCs w:val="12"/>
                            </w:rPr>
                            <w:fldChar w:fldCharType="end"/>
                          </w:r>
                          <w:r w:rsidRPr="0096490E">
                            <w:rPr>
                              <w:rFonts w:ascii="Arial" w:hAnsi="Arial" w:cs="Arial"/>
                              <w:b/>
                              <w:sz w:val="12"/>
                              <w:szCs w:val="12"/>
                            </w:rPr>
                            <w:t xml:space="preserve"> ИЗ </w:t>
                          </w:r>
                          <w:r w:rsidRPr="0096490E">
                            <w:rPr>
                              <w:rFonts w:ascii="Arial" w:hAnsi="Arial" w:cs="Arial"/>
                              <w:b/>
                              <w:bCs/>
                              <w:sz w:val="12"/>
                              <w:szCs w:val="12"/>
                            </w:rPr>
                            <w:fldChar w:fldCharType="begin"/>
                          </w:r>
                          <w:r w:rsidRPr="0096490E">
                            <w:rPr>
                              <w:rFonts w:ascii="Arial" w:hAnsi="Arial" w:cs="Arial"/>
                              <w:b/>
                              <w:bCs/>
                              <w:sz w:val="12"/>
                              <w:szCs w:val="12"/>
                            </w:rPr>
                            <w:instrText>NUMPAGES  \* Arabic  \* MERGEFORMAT</w:instrText>
                          </w:r>
                          <w:r w:rsidRPr="0096490E">
                            <w:rPr>
                              <w:rFonts w:ascii="Arial" w:hAnsi="Arial" w:cs="Arial"/>
                              <w:b/>
                              <w:bCs/>
                              <w:sz w:val="12"/>
                              <w:szCs w:val="12"/>
                            </w:rPr>
                            <w:fldChar w:fldCharType="separate"/>
                          </w:r>
                          <w:r w:rsidR="005D5517">
                            <w:rPr>
                              <w:rFonts w:ascii="Arial" w:hAnsi="Arial" w:cs="Arial"/>
                              <w:b/>
                              <w:bCs/>
                              <w:noProof/>
                              <w:sz w:val="12"/>
                              <w:szCs w:val="12"/>
                            </w:rPr>
                            <w:t>95</w:t>
                          </w:r>
                          <w:r w:rsidRPr="0096490E">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2FE941" id="_x0000_t202" coordsize="21600,21600" o:spt="202" path="m,l,21600r21600,l21600,xe">
              <v:stroke joinstyle="miter"/>
              <v:path gradientshapeok="t" o:connecttype="rect"/>
            </v:shapetype>
            <v:shape id="_x0000_s1105" type="#_x0000_t202" style="position:absolute;margin-left:405.55pt;margin-top:5pt;width:79.5pt;height:26.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" filled="f" stroked="f" strokeweight="1.3pt">
              <v:textbox>
                <w:txbxContent>
                  <w:p w14:paraId="503563C0" w14:textId="79E58455" w:rsidR="003A2EA7" w:rsidRPr="0096490E" w:rsidRDefault="003A2EA7" w:rsidP="0058300A">
                    <w:pPr>
                      <w:pStyle w:val="a6"/>
                      <w:ind w:hanging="180"/>
                      <w:jc w:val="right"/>
                      <w:rPr>
                        <w:rFonts w:ascii="Arial" w:hAnsi="Arial" w:cs="Arial"/>
                        <w:b/>
                        <w:sz w:val="12"/>
                        <w:szCs w:val="12"/>
                      </w:rPr>
                    </w:pPr>
                    <w:r w:rsidRPr="0096490E">
                      <w:rPr>
                        <w:rFonts w:ascii="Arial" w:hAnsi="Arial" w:cs="Arial"/>
                        <w:b/>
                        <w:sz w:val="12"/>
                        <w:szCs w:val="12"/>
                      </w:rPr>
                      <w:t xml:space="preserve">СТРАНИЦА </w:t>
                    </w:r>
                    <w:r w:rsidRPr="0096490E">
                      <w:rPr>
                        <w:rFonts w:ascii="Arial" w:hAnsi="Arial" w:cs="Arial"/>
                        <w:b/>
                        <w:bCs/>
                        <w:sz w:val="12"/>
                        <w:szCs w:val="12"/>
                      </w:rPr>
                      <w:fldChar w:fldCharType="begin"/>
                    </w:r>
                    <w:r w:rsidRPr="0096490E">
                      <w:rPr>
                        <w:rFonts w:ascii="Arial" w:hAnsi="Arial" w:cs="Arial"/>
                        <w:b/>
                        <w:bCs/>
                        <w:sz w:val="12"/>
                        <w:szCs w:val="12"/>
                      </w:rPr>
                      <w:instrText>PAGE  \* Arabic  \* MERGEFORMAT</w:instrText>
                    </w:r>
                    <w:r w:rsidRPr="0096490E">
                      <w:rPr>
                        <w:rFonts w:ascii="Arial" w:hAnsi="Arial" w:cs="Arial"/>
                        <w:b/>
                        <w:bCs/>
                        <w:sz w:val="12"/>
                        <w:szCs w:val="12"/>
                      </w:rPr>
                      <w:fldChar w:fldCharType="separate"/>
                    </w:r>
                    <w:r w:rsidR="005D5517">
                      <w:rPr>
                        <w:rFonts w:ascii="Arial" w:hAnsi="Arial" w:cs="Arial"/>
                        <w:b/>
                        <w:bCs/>
                        <w:noProof/>
                        <w:sz w:val="12"/>
                        <w:szCs w:val="12"/>
                      </w:rPr>
                      <w:t>69</w:t>
                    </w:r>
                    <w:r w:rsidRPr="0096490E">
                      <w:rPr>
                        <w:rFonts w:ascii="Arial" w:hAnsi="Arial" w:cs="Arial"/>
                        <w:b/>
                        <w:bCs/>
                        <w:sz w:val="12"/>
                        <w:szCs w:val="12"/>
                      </w:rPr>
                      <w:fldChar w:fldCharType="end"/>
                    </w:r>
                    <w:r w:rsidRPr="0096490E">
                      <w:rPr>
                        <w:rFonts w:ascii="Arial" w:hAnsi="Arial" w:cs="Arial"/>
                        <w:b/>
                        <w:sz w:val="12"/>
                        <w:szCs w:val="12"/>
                      </w:rPr>
                      <w:t xml:space="preserve"> ИЗ </w:t>
                    </w:r>
                    <w:r w:rsidRPr="0096490E">
                      <w:rPr>
                        <w:rFonts w:ascii="Arial" w:hAnsi="Arial" w:cs="Arial"/>
                        <w:b/>
                        <w:bCs/>
                        <w:sz w:val="12"/>
                        <w:szCs w:val="12"/>
                      </w:rPr>
                      <w:fldChar w:fldCharType="begin"/>
                    </w:r>
                    <w:r w:rsidRPr="0096490E">
                      <w:rPr>
                        <w:rFonts w:ascii="Arial" w:hAnsi="Arial" w:cs="Arial"/>
                        <w:b/>
                        <w:bCs/>
                        <w:sz w:val="12"/>
                        <w:szCs w:val="12"/>
                      </w:rPr>
                      <w:instrText>NUMPAGES  \* Arabic  \* MERGEFORMAT</w:instrText>
                    </w:r>
                    <w:r w:rsidRPr="0096490E">
                      <w:rPr>
                        <w:rFonts w:ascii="Arial" w:hAnsi="Arial" w:cs="Arial"/>
                        <w:b/>
                        <w:bCs/>
                        <w:sz w:val="12"/>
                        <w:szCs w:val="12"/>
                      </w:rPr>
                      <w:fldChar w:fldCharType="separate"/>
                    </w:r>
                    <w:r w:rsidR="005D5517">
                      <w:rPr>
                        <w:rFonts w:ascii="Arial" w:hAnsi="Arial" w:cs="Arial"/>
                        <w:b/>
                        <w:bCs/>
                        <w:noProof/>
                        <w:sz w:val="12"/>
                        <w:szCs w:val="12"/>
                      </w:rPr>
                      <w:t>95</w:t>
                    </w:r>
                    <w:r w:rsidRPr="0096490E">
                      <w:rPr>
                        <w:rFonts w:ascii="Arial" w:hAnsi="Arial" w:cs="Arial"/>
                        <w:b/>
                        <w:bCs/>
                        <w:sz w:val="12"/>
                        <w:szCs w:val="12"/>
                      </w:rPr>
                      <w:fldChar w:fldCharType="end"/>
                    </w:r>
                  </w:p>
                </w:txbxContent>
              </v:textbox>
            </v:shape>
          </w:pict>
        </mc:Fallback>
      </mc:AlternateContent>
    </w:r>
    <w:r>
      <w:rPr>
        <w:noProof/>
        <w:lang w:eastAsia="ru-RU"/>
      </w:rPr>
      <mc:AlternateContent>
        <mc:Choice Requires="wps">
          <w:drawing>
            <wp:anchor distT="0" distB="0" distL="114300" distR="114300" simplePos="0" relativeHeight="251653632" behindDoc="0" locked="0" layoutInCell="1" allowOverlap="1" wp14:anchorId="31E578CD" wp14:editId="230BAF8B">
              <wp:simplePos x="0" y="0"/>
              <wp:positionH relativeFrom="column">
                <wp:posOffset>13397230</wp:posOffset>
              </wp:positionH>
              <wp:positionV relativeFrom="paragraph">
                <wp:posOffset>121285</wp:posOffset>
              </wp:positionV>
              <wp:extent cx="1009650" cy="333375"/>
              <wp:effectExtent l="0" t="0" r="0" b="9525"/>
              <wp:wrapNone/>
              <wp:docPr id="7"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AE04DDE" w14:textId="2440FB1B" w:rsidR="003A2EA7" w:rsidRPr="004511AD" w:rsidRDefault="003A2EA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E578CD" id="_x0000_s1106" type="#_x0000_t202" style="position:absolute;margin-left:1054.9pt;margin-top:9.55pt;width:79.5pt;height:26.2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" filled="f" stroked="f" strokeweight="1.3pt">
              <v:textbox>
                <w:txbxContent>
                  <w:p w14:paraId="6AE04DDE" w14:textId="2440FB1B" w:rsidR="003A2EA7" w:rsidRPr="004511AD" w:rsidRDefault="003A2EA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v:textbox>
            </v:shape>
          </w:pict>
        </mc:Fallback>
      </mc:AlternateContent>
    </w:r>
    <w:r w:rsidR="005D5517">
      <w:rPr>
        <w:rFonts w:ascii="Arial" w:hAnsi="Arial" w:cs="Arial"/>
        <w:color w:val="999999"/>
        <w:sz w:val="10"/>
      </w:rPr>
      <w:t>СПРАВОЧНО. Выгружено из ИС "НД" ООО "РН-Ванкор" 23.10.2024 15:04:51</w:t>
    </w:r>
  </w:p>
  <w:p w14:paraId="59EEDEAC" w14:textId="70E78015" w:rsidR="003A2EA7" w:rsidRPr="005D5517" w:rsidRDefault="003A2EA7" w:rsidP="00E00D27">
    <w:pPr>
      <w:pStyle w:val="a8"/>
      <w:jc w:val="left"/>
      <w:rPr>
        <w:rFonts w:ascii="Arial" w:hAnsi="Arial" w:cs="Arial"/>
        <w:color w:val="999999"/>
        <w:sz w:val="10"/>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180"/>
      <w:gridCol w:w="674"/>
    </w:tblGrid>
    <w:tr w:rsidR="003A2EA7" w:rsidRPr="00D70A7B" w14:paraId="472476A7" w14:textId="77777777" w:rsidTr="00645D5A">
      <w:tc>
        <w:tcPr>
          <w:tcW w:w="4658" w:type="pct"/>
          <w:tcBorders>
            <w:top w:val="single" w:sz="12" w:space="0" w:color="FFD200"/>
          </w:tcBorders>
          <w:vAlign w:val="center"/>
        </w:tcPr>
        <w:p w14:paraId="1A2882DF" w14:textId="77777777" w:rsidR="003A2EA7" w:rsidRPr="003B13E4" w:rsidRDefault="003A2EA7" w:rsidP="008639D6">
          <w:pPr>
            <w:pStyle w:val="a6"/>
            <w:spacing w:before="60"/>
            <w:rPr>
              <w:rFonts w:ascii="Arial" w:hAnsi="Arial" w:cs="Arial"/>
              <w:b/>
              <w:sz w:val="10"/>
              <w:szCs w:val="10"/>
            </w:rPr>
          </w:pPr>
        </w:p>
      </w:tc>
      <w:tc>
        <w:tcPr>
          <w:tcW w:w="342" w:type="pct"/>
          <w:tcBorders>
            <w:top w:val="single" w:sz="12" w:space="0" w:color="FFD200"/>
          </w:tcBorders>
        </w:tcPr>
        <w:p w14:paraId="1F317364" w14:textId="77777777" w:rsidR="003A2EA7" w:rsidRPr="003B13E4" w:rsidRDefault="003A2EA7" w:rsidP="0031079F">
          <w:pPr>
            <w:pStyle w:val="a8"/>
            <w:spacing w:before="60"/>
            <w:rPr>
              <w:rFonts w:ascii="Arial" w:hAnsi="Arial" w:cs="Arial"/>
              <w:b/>
              <w:sz w:val="10"/>
              <w:szCs w:val="10"/>
            </w:rPr>
          </w:pPr>
        </w:p>
      </w:tc>
    </w:tr>
    <w:tr w:rsidR="003A2EA7" w:rsidRPr="00AA422C" w14:paraId="43E5DD38" w14:textId="77777777" w:rsidTr="00645D5A">
      <w:tc>
        <w:tcPr>
          <w:tcW w:w="4658" w:type="pct"/>
          <w:vAlign w:val="center"/>
        </w:tcPr>
        <w:p w14:paraId="5CE8CEC4" w14:textId="77777777" w:rsidR="003A2EA7" w:rsidRPr="003B13E4" w:rsidRDefault="003A2EA7" w:rsidP="0031079F">
          <w:pPr>
            <w:pStyle w:val="a8"/>
            <w:rPr>
              <w:rFonts w:ascii="Arial" w:hAnsi="Arial" w:cs="Arial"/>
              <w:b/>
              <w:sz w:val="10"/>
              <w:szCs w:val="10"/>
            </w:rPr>
          </w:pPr>
        </w:p>
      </w:tc>
      <w:tc>
        <w:tcPr>
          <w:tcW w:w="342" w:type="pct"/>
        </w:tcPr>
        <w:p w14:paraId="6A5116D5" w14:textId="77777777" w:rsidR="003A2EA7" w:rsidRPr="003B13E4" w:rsidRDefault="003A2EA7" w:rsidP="0031079F">
          <w:pPr>
            <w:pStyle w:val="a8"/>
            <w:rPr>
              <w:rFonts w:ascii="Arial" w:hAnsi="Arial" w:cs="Arial"/>
              <w:b/>
              <w:sz w:val="10"/>
              <w:szCs w:val="10"/>
            </w:rPr>
          </w:pPr>
        </w:p>
      </w:tc>
    </w:tr>
  </w:tbl>
  <w:p w14:paraId="08C8786D" w14:textId="77777777" w:rsidR="005D5517" w:rsidRDefault="003A2EA7" w:rsidP="008639D6">
    <w:pPr>
      <w:pStyle w:val="a8"/>
      <w:rPr>
        <w:rFonts w:ascii="Arial" w:hAnsi="Arial" w:cs="Arial"/>
        <w:color w:val="999999"/>
        <w:sz w:val="10"/>
      </w:rPr>
    </w:pPr>
    <w:r>
      <w:rPr>
        <w:noProof/>
        <w:lang w:eastAsia="ru-RU"/>
      </w:rPr>
      <mc:AlternateContent>
        <mc:Choice Requires="wps">
          <w:drawing>
            <wp:anchor distT="0" distB="0" distL="114300" distR="114300" simplePos="0" relativeHeight="251660800" behindDoc="0" locked="0" layoutInCell="1" allowOverlap="1" wp14:anchorId="10A6156D" wp14:editId="125A368C">
              <wp:simplePos x="0" y="0"/>
              <wp:positionH relativeFrom="column">
                <wp:posOffset>5178977</wp:posOffset>
              </wp:positionH>
              <wp:positionV relativeFrom="paragraph">
                <wp:posOffset>38459</wp:posOffset>
              </wp:positionV>
              <wp:extent cx="1009650" cy="333375"/>
              <wp:effectExtent l="0" t="0" r="0" b="9525"/>
              <wp:wrapNone/>
              <wp:docPr id="7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A6F1AF7" w14:textId="0CAAB6AF" w:rsidR="003A2EA7" w:rsidRPr="004511AD" w:rsidRDefault="003A2EA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A6156D" id="_x0000_t202" coordsize="21600,21600" o:spt="202" path="m,l,21600r21600,l21600,xe">
              <v:stroke joinstyle="miter"/>
              <v:path gradientshapeok="t" o:connecttype="rect"/>
            </v:shapetype>
            <v:shape id="_x0000_s1107" type="#_x0000_t202" style="position:absolute;left:0;text-align:left;margin-left:407.8pt;margin-top:3.05pt;width:79.5pt;height:26.2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" filled="f" stroked="f" strokeweight="1.3pt">
              <v:textbox>
                <w:txbxContent>
                  <w:p w14:paraId="4A6F1AF7" w14:textId="0CAAB6AF" w:rsidR="003A2EA7" w:rsidRPr="004511AD" w:rsidRDefault="003A2EA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v:textbox>
            </v:shape>
          </w:pict>
        </mc:Fallback>
      </mc:AlternateContent>
    </w:r>
    <w:r w:rsidR="005D5517">
      <w:rPr>
        <w:rFonts w:ascii="Arial" w:hAnsi="Arial" w:cs="Arial"/>
        <w:color w:val="999999"/>
        <w:sz w:val="10"/>
      </w:rPr>
      <w:t>СПРАВОЧНО. Выгружено из ИС "НД" ООО "РН-Ванкор" 23.10.2024 15:04:51</w:t>
    </w:r>
  </w:p>
  <w:p w14:paraId="64648023" w14:textId="01071BF7" w:rsidR="003A2EA7" w:rsidRPr="005D5517" w:rsidRDefault="003A2EA7" w:rsidP="008639D6">
    <w:pPr>
      <w:pStyle w:val="a8"/>
      <w:rPr>
        <w:rFonts w:ascii="Arial" w:hAnsi="Arial" w:cs="Arial"/>
        <w:color w:val="999999"/>
        <w:sz w:val="10"/>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038"/>
      <w:gridCol w:w="816"/>
    </w:tblGrid>
    <w:tr w:rsidR="003A2EA7" w:rsidRPr="00D70A7B" w14:paraId="583ABCC8" w14:textId="77777777" w:rsidTr="00645D5A">
      <w:tc>
        <w:tcPr>
          <w:tcW w:w="4586" w:type="pct"/>
          <w:tcBorders>
            <w:top w:val="single" w:sz="12" w:space="0" w:color="FFD200"/>
          </w:tcBorders>
          <w:vAlign w:val="center"/>
        </w:tcPr>
        <w:p w14:paraId="28932D99" w14:textId="77777777" w:rsidR="003A2EA7" w:rsidRPr="003B13E4" w:rsidRDefault="003A2EA7" w:rsidP="0031079F">
          <w:pPr>
            <w:pStyle w:val="a6"/>
            <w:spacing w:before="60"/>
            <w:rPr>
              <w:rFonts w:ascii="Arial" w:hAnsi="Arial" w:cs="Arial"/>
              <w:b/>
              <w:sz w:val="10"/>
              <w:szCs w:val="10"/>
            </w:rPr>
          </w:pPr>
        </w:p>
      </w:tc>
      <w:tc>
        <w:tcPr>
          <w:tcW w:w="414" w:type="pct"/>
          <w:tcBorders>
            <w:top w:val="single" w:sz="12" w:space="0" w:color="FFD200"/>
          </w:tcBorders>
        </w:tcPr>
        <w:p w14:paraId="3148FDBB" w14:textId="77777777" w:rsidR="003A2EA7" w:rsidRPr="003B13E4" w:rsidRDefault="003A2EA7" w:rsidP="0031079F">
          <w:pPr>
            <w:pStyle w:val="a8"/>
            <w:spacing w:before="60"/>
            <w:rPr>
              <w:rFonts w:ascii="Arial" w:hAnsi="Arial" w:cs="Arial"/>
              <w:b/>
              <w:sz w:val="10"/>
              <w:szCs w:val="10"/>
            </w:rPr>
          </w:pPr>
        </w:p>
      </w:tc>
    </w:tr>
    <w:tr w:rsidR="003A2EA7" w:rsidRPr="00AA422C" w14:paraId="2FADB707" w14:textId="77777777" w:rsidTr="00645D5A">
      <w:tc>
        <w:tcPr>
          <w:tcW w:w="4586" w:type="pct"/>
          <w:vAlign w:val="center"/>
        </w:tcPr>
        <w:p w14:paraId="60693A4B" w14:textId="77777777" w:rsidR="003A2EA7" w:rsidRPr="003B13E4" w:rsidRDefault="003A2EA7" w:rsidP="0031079F">
          <w:pPr>
            <w:pStyle w:val="a8"/>
            <w:rPr>
              <w:rFonts w:ascii="Arial" w:hAnsi="Arial" w:cs="Arial"/>
              <w:b/>
              <w:sz w:val="10"/>
              <w:szCs w:val="10"/>
            </w:rPr>
          </w:pPr>
        </w:p>
      </w:tc>
      <w:tc>
        <w:tcPr>
          <w:tcW w:w="414" w:type="pct"/>
        </w:tcPr>
        <w:p w14:paraId="3FEE2FD4" w14:textId="77777777" w:rsidR="003A2EA7" w:rsidRPr="003B13E4" w:rsidRDefault="003A2EA7" w:rsidP="0031079F">
          <w:pPr>
            <w:pStyle w:val="a8"/>
            <w:rPr>
              <w:rFonts w:ascii="Arial" w:hAnsi="Arial" w:cs="Arial"/>
              <w:b/>
              <w:sz w:val="10"/>
              <w:szCs w:val="10"/>
            </w:rPr>
          </w:pPr>
        </w:p>
      </w:tc>
    </w:tr>
  </w:tbl>
  <w:p w14:paraId="1927F305" w14:textId="77777777" w:rsidR="005D5517" w:rsidRDefault="003A2EA7" w:rsidP="00645D5A">
    <w:pPr>
      <w:pStyle w:val="a8"/>
      <w:jc w:val="left"/>
      <w:rPr>
        <w:rFonts w:ascii="Arial" w:hAnsi="Arial" w:cs="Arial"/>
        <w:color w:val="999999"/>
        <w:sz w:val="10"/>
      </w:rPr>
    </w:pPr>
    <w:r w:rsidRPr="00645D5A">
      <w:rPr>
        <w:noProof/>
        <w:szCs w:val="22"/>
        <w:lang w:eastAsia="ru-RU"/>
      </w:rPr>
      <mc:AlternateContent>
        <mc:Choice Requires="wps">
          <w:drawing>
            <wp:anchor distT="0" distB="0" distL="114300" distR="114300" simplePos="0" relativeHeight="251661824" behindDoc="0" locked="0" layoutInCell="1" allowOverlap="1" wp14:anchorId="20633ADC" wp14:editId="29EB648A">
              <wp:simplePos x="0" y="0"/>
              <wp:positionH relativeFrom="column">
                <wp:posOffset>5053082</wp:posOffset>
              </wp:positionH>
              <wp:positionV relativeFrom="paragraph">
                <wp:posOffset>105410</wp:posOffset>
              </wp:positionV>
              <wp:extent cx="1009650" cy="333375"/>
              <wp:effectExtent l="0" t="0" r="0" b="9525"/>
              <wp:wrapNone/>
              <wp:docPr id="2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1B4B79D" w14:textId="26BD42CF" w:rsidR="003A2EA7" w:rsidRPr="004511AD" w:rsidRDefault="003A2EA7" w:rsidP="00645D5A">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75</w:t>
                          </w:r>
                          <w:r>
                            <w:rPr>
                              <w:rFonts w:ascii="Arial" w:hAnsi="Arial" w:cs="Arial"/>
                              <w:b/>
                              <w:sz w:val="12"/>
                              <w:szCs w:val="12"/>
                            </w:rPr>
                            <w:fldChar w:fldCharType="end"/>
                          </w:r>
                          <w:r>
                            <w:rPr>
                              <w:rFonts w:ascii="Arial" w:hAnsi="Arial" w:cs="Arial"/>
                              <w:b/>
                              <w:sz w:val="12"/>
                              <w:szCs w:val="12"/>
                            </w:rPr>
                            <w:t xml:space="preserve">  И</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r>
                            <w:rPr>
                              <w:rFonts w:ascii="Arial" w:hAnsi="Arial" w:cs="Arial"/>
                              <w:b/>
                              <w:noProof/>
                              <w:sz w:val="12"/>
                              <w:szCs w:val="12"/>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633ADC" id="_x0000_t202" coordsize="21600,21600" o:spt="202" path="m,l,21600r21600,l21600,xe">
              <v:stroke joinstyle="miter"/>
              <v:path gradientshapeok="t" o:connecttype="rect"/>
            </v:shapetype>
            <v:shape id="_x0000_s1108" type="#_x0000_t202" style="position:absolute;margin-left:397.9pt;margin-top:8.3pt;width:79.5pt;height:26.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" filled="f" stroked="f" strokeweight="1.3pt">
              <v:textbox>
                <w:txbxContent>
                  <w:p w14:paraId="41B4B79D" w14:textId="26BD42CF" w:rsidR="003A2EA7" w:rsidRPr="004511AD" w:rsidRDefault="003A2EA7" w:rsidP="00645D5A">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75</w:t>
                    </w:r>
                    <w:r>
                      <w:rPr>
                        <w:rFonts w:ascii="Arial" w:hAnsi="Arial" w:cs="Arial"/>
                        <w:b/>
                        <w:sz w:val="12"/>
                        <w:szCs w:val="12"/>
                      </w:rPr>
                      <w:fldChar w:fldCharType="end"/>
                    </w:r>
                    <w:r>
                      <w:rPr>
                        <w:rFonts w:ascii="Arial" w:hAnsi="Arial" w:cs="Arial"/>
                        <w:b/>
                        <w:sz w:val="12"/>
                        <w:szCs w:val="12"/>
                      </w:rPr>
                      <w:t xml:space="preserve">  И</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r>
                      <w:rPr>
                        <w:rFonts w:ascii="Arial" w:hAnsi="Arial" w:cs="Arial"/>
                        <w:b/>
                        <w:noProof/>
                        <w:sz w:val="12"/>
                        <w:szCs w:val="12"/>
                      </w:rPr>
                      <w:t>5</w:t>
                    </w:r>
                  </w:p>
                </w:txbxContent>
              </v:textbox>
            </v:shape>
          </w:pict>
        </mc:Fallback>
      </mc:AlternateContent>
    </w:r>
    <w:r w:rsidR="005D5517">
      <w:rPr>
        <w:rFonts w:ascii="Arial" w:hAnsi="Arial" w:cs="Arial"/>
        <w:color w:val="999999"/>
        <w:sz w:val="10"/>
      </w:rPr>
      <w:t>СПРАВОЧНО. Выгружено из ИС "НД" ООО "РН-Ванкор" 23.10.2024 15:04:51</w:t>
    </w:r>
  </w:p>
  <w:p w14:paraId="3653474F" w14:textId="018CFF3A" w:rsidR="003A2EA7" w:rsidRPr="005D5517" w:rsidRDefault="003A2EA7" w:rsidP="00645D5A">
    <w:pPr>
      <w:pStyle w:val="a8"/>
      <w:jc w:val="left"/>
      <w:rPr>
        <w:rFonts w:ascii="Arial" w:hAnsi="Arial" w:cs="Arial"/>
        <w:color w:val="999999"/>
        <w:sz w:val="10"/>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323"/>
      <w:gridCol w:w="532"/>
    </w:tblGrid>
    <w:tr w:rsidR="003A2EA7" w:rsidRPr="00C64C5B" w14:paraId="0D6F516B" w14:textId="77777777" w:rsidTr="00645D5A">
      <w:tc>
        <w:tcPr>
          <w:tcW w:w="4730" w:type="pct"/>
          <w:tcBorders>
            <w:top w:val="single" w:sz="12" w:space="0" w:color="FFD200"/>
          </w:tcBorders>
          <w:vAlign w:val="center"/>
        </w:tcPr>
        <w:p w14:paraId="18CBF511" w14:textId="77777777" w:rsidR="003A2EA7" w:rsidRPr="00C64C5B" w:rsidRDefault="003A2EA7" w:rsidP="00C64C5B">
          <w:pPr>
            <w:tabs>
              <w:tab w:val="center" w:pos="4677"/>
              <w:tab w:val="right" w:pos="9355"/>
            </w:tabs>
            <w:spacing w:before="60"/>
            <w:rPr>
              <w:rFonts w:ascii="Arial" w:hAnsi="Arial" w:cs="Arial"/>
              <w:b/>
              <w:sz w:val="10"/>
              <w:szCs w:val="10"/>
            </w:rPr>
          </w:pPr>
        </w:p>
      </w:tc>
      <w:tc>
        <w:tcPr>
          <w:tcW w:w="270" w:type="pct"/>
          <w:tcBorders>
            <w:top w:val="single" w:sz="12" w:space="0" w:color="FFD200"/>
          </w:tcBorders>
        </w:tcPr>
        <w:p w14:paraId="63855734" w14:textId="77777777" w:rsidR="003A2EA7" w:rsidRPr="00C64C5B" w:rsidRDefault="003A2EA7" w:rsidP="00C64C5B">
          <w:pPr>
            <w:tabs>
              <w:tab w:val="center" w:pos="4677"/>
              <w:tab w:val="right" w:pos="9355"/>
            </w:tabs>
            <w:spacing w:before="60"/>
            <w:rPr>
              <w:rFonts w:ascii="Arial" w:hAnsi="Arial" w:cs="Arial"/>
              <w:b/>
              <w:sz w:val="10"/>
              <w:szCs w:val="10"/>
            </w:rPr>
          </w:pPr>
        </w:p>
      </w:tc>
    </w:tr>
    <w:tr w:rsidR="003A2EA7" w:rsidRPr="00C64C5B" w14:paraId="589E821B" w14:textId="77777777" w:rsidTr="00645D5A">
      <w:tc>
        <w:tcPr>
          <w:tcW w:w="4730" w:type="pct"/>
          <w:vAlign w:val="center"/>
        </w:tcPr>
        <w:p w14:paraId="02931C17" w14:textId="77777777" w:rsidR="003A2EA7" w:rsidRPr="00C64C5B" w:rsidRDefault="003A2EA7" w:rsidP="00C64C5B">
          <w:pPr>
            <w:tabs>
              <w:tab w:val="center" w:pos="4677"/>
              <w:tab w:val="right" w:pos="9355"/>
            </w:tabs>
            <w:rPr>
              <w:rFonts w:ascii="Arial" w:hAnsi="Arial" w:cs="Arial"/>
              <w:b/>
              <w:sz w:val="10"/>
              <w:szCs w:val="10"/>
            </w:rPr>
          </w:pPr>
        </w:p>
      </w:tc>
      <w:tc>
        <w:tcPr>
          <w:tcW w:w="270" w:type="pct"/>
        </w:tcPr>
        <w:p w14:paraId="60A943E5" w14:textId="77777777" w:rsidR="003A2EA7" w:rsidRPr="00C64C5B" w:rsidRDefault="003A2EA7" w:rsidP="00C64C5B">
          <w:pPr>
            <w:tabs>
              <w:tab w:val="center" w:pos="4677"/>
              <w:tab w:val="right" w:pos="9355"/>
            </w:tabs>
            <w:rPr>
              <w:rFonts w:ascii="Arial" w:hAnsi="Arial" w:cs="Arial"/>
              <w:b/>
              <w:sz w:val="10"/>
              <w:szCs w:val="10"/>
            </w:rPr>
          </w:pPr>
        </w:p>
      </w:tc>
    </w:tr>
  </w:tbl>
  <w:p w14:paraId="239DC725" w14:textId="77777777" w:rsidR="005D5517" w:rsidRDefault="003A2EA7" w:rsidP="00F932FE">
    <w:pPr>
      <w:tabs>
        <w:tab w:val="center" w:pos="4677"/>
        <w:tab w:val="right" w:pos="9355"/>
      </w:tabs>
      <w:rPr>
        <w:rFonts w:ascii="Arial" w:hAnsi="Arial" w:cs="Arial"/>
        <w:color w:val="999999"/>
        <w:sz w:val="10"/>
      </w:rPr>
    </w:pPr>
    <w:r>
      <w:rPr>
        <w:noProof/>
        <w:lang w:eastAsia="ru-RU"/>
      </w:rPr>
      <mc:AlternateContent>
        <mc:Choice Requires="wps">
          <w:drawing>
            <wp:anchor distT="0" distB="0" distL="114300" distR="114300" simplePos="0" relativeHeight="251657728" behindDoc="1" locked="0" layoutInCell="1" allowOverlap="1" wp14:anchorId="395F51C0" wp14:editId="467CC724">
              <wp:simplePos x="0" y="0"/>
              <wp:positionH relativeFrom="column">
                <wp:posOffset>5170474</wp:posOffset>
              </wp:positionH>
              <wp:positionV relativeFrom="paragraph">
                <wp:posOffset>110490</wp:posOffset>
              </wp:positionV>
              <wp:extent cx="1009650" cy="333375"/>
              <wp:effectExtent l="0" t="0" r="0" b="9525"/>
              <wp:wrapNone/>
              <wp:docPr id="51" name="Поле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A3EFF8D" w14:textId="4CB72BD1" w:rsidR="003A2EA7" w:rsidRPr="004511AD" w:rsidRDefault="003A2EA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92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5F51C0" id="_x0000_t202" coordsize="21600,21600" o:spt="202" path="m,l,21600r21600,l21600,xe">
              <v:stroke joinstyle="miter"/>
              <v:path gradientshapeok="t" o:connecttype="rect"/>
            </v:shapetype>
            <v:shape id="Поле 51" o:spid="_x0000_s1109" type="#_x0000_t202" style="position:absolute;left:0;text-align:left;margin-left:407.1pt;margin-top:8.7pt;width:79.5pt;height:26.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" filled="f" stroked="f" strokeweight="1.3pt">
              <v:textbox>
                <w:txbxContent>
                  <w:p w14:paraId="6A3EFF8D" w14:textId="4CB72BD1" w:rsidR="003A2EA7" w:rsidRPr="004511AD" w:rsidRDefault="003A2EA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92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v:textbox>
            </v:shape>
          </w:pict>
        </mc:Fallback>
      </mc:AlternateContent>
    </w:r>
    <w:r w:rsidR="005D5517">
      <w:rPr>
        <w:rFonts w:ascii="Arial" w:hAnsi="Arial" w:cs="Arial"/>
        <w:color w:val="999999"/>
        <w:sz w:val="10"/>
      </w:rPr>
      <w:t>СПРАВОЧНО. Выгружено из ИС "НД" ООО "РН-Ванкор" 23.10.2024 15:04:51</w:t>
    </w:r>
  </w:p>
  <w:p w14:paraId="53F23573" w14:textId="5C4A25EC" w:rsidR="003A2EA7" w:rsidRPr="005D5517" w:rsidRDefault="003A2EA7" w:rsidP="00F932FE">
    <w:pPr>
      <w:tabs>
        <w:tab w:val="center" w:pos="4677"/>
        <w:tab w:val="right" w:pos="9355"/>
      </w:tabs>
      <w:rPr>
        <w:rFonts w:ascii="Arial" w:hAnsi="Arial" w:cs="Arial"/>
        <w:color w:val="999999"/>
        <w:sz w:val="10"/>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15061"/>
      <w:gridCol w:w="860"/>
    </w:tblGrid>
    <w:tr w:rsidR="003A2EA7" w:rsidRPr="00C64C5B" w14:paraId="1FAFA760" w14:textId="77777777" w:rsidTr="00645D5A">
      <w:tc>
        <w:tcPr>
          <w:tcW w:w="4730" w:type="pct"/>
          <w:tcBorders>
            <w:top w:val="single" w:sz="12" w:space="0" w:color="FFD200"/>
          </w:tcBorders>
          <w:vAlign w:val="center"/>
        </w:tcPr>
        <w:p w14:paraId="15D2EBCE" w14:textId="77777777" w:rsidR="003A2EA7" w:rsidRPr="00C64C5B" w:rsidRDefault="003A2EA7" w:rsidP="00C64C5B">
          <w:pPr>
            <w:tabs>
              <w:tab w:val="center" w:pos="4677"/>
              <w:tab w:val="right" w:pos="9355"/>
            </w:tabs>
            <w:spacing w:before="60"/>
            <w:rPr>
              <w:rFonts w:ascii="Arial" w:hAnsi="Arial" w:cs="Arial"/>
              <w:b/>
              <w:sz w:val="10"/>
              <w:szCs w:val="10"/>
            </w:rPr>
          </w:pPr>
        </w:p>
      </w:tc>
      <w:tc>
        <w:tcPr>
          <w:tcW w:w="270" w:type="pct"/>
          <w:tcBorders>
            <w:top w:val="single" w:sz="12" w:space="0" w:color="FFD200"/>
          </w:tcBorders>
        </w:tcPr>
        <w:p w14:paraId="57ACEA91" w14:textId="77777777" w:rsidR="003A2EA7" w:rsidRPr="00C64C5B" w:rsidRDefault="003A2EA7" w:rsidP="00C64C5B">
          <w:pPr>
            <w:tabs>
              <w:tab w:val="center" w:pos="4677"/>
              <w:tab w:val="right" w:pos="9355"/>
            </w:tabs>
            <w:spacing w:before="60"/>
            <w:rPr>
              <w:rFonts w:ascii="Arial" w:hAnsi="Arial" w:cs="Arial"/>
              <w:b/>
              <w:sz w:val="10"/>
              <w:szCs w:val="10"/>
            </w:rPr>
          </w:pPr>
        </w:p>
      </w:tc>
    </w:tr>
    <w:tr w:rsidR="003A2EA7" w:rsidRPr="00C64C5B" w14:paraId="4710C9CD" w14:textId="77777777" w:rsidTr="00645D5A">
      <w:tc>
        <w:tcPr>
          <w:tcW w:w="4730" w:type="pct"/>
          <w:vAlign w:val="center"/>
        </w:tcPr>
        <w:p w14:paraId="30B4DA87" w14:textId="77777777" w:rsidR="003A2EA7" w:rsidRPr="00C64C5B" w:rsidRDefault="003A2EA7" w:rsidP="00C64C5B">
          <w:pPr>
            <w:tabs>
              <w:tab w:val="center" w:pos="4677"/>
              <w:tab w:val="right" w:pos="9355"/>
            </w:tabs>
            <w:rPr>
              <w:rFonts w:ascii="Arial" w:hAnsi="Arial" w:cs="Arial"/>
              <w:b/>
              <w:sz w:val="10"/>
              <w:szCs w:val="10"/>
            </w:rPr>
          </w:pPr>
        </w:p>
      </w:tc>
      <w:tc>
        <w:tcPr>
          <w:tcW w:w="270" w:type="pct"/>
        </w:tcPr>
        <w:p w14:paraId="25303FEA" w14:textId="77777777" w:rsidR="003A2EA7" w:rsidRPr="00C64C5B" w:rsidRDefault="003A2EA7" w:rsidP="00C64C5B">
          <w:pPr>
            <w:tabs>
              <w:tab w:val="center" w:pos="4677"/>
              <w:tab w:val="right" w:pos="9355"/>
            </w:tabs>
            <w:rPr>
              <w:rFonts w:ascii="Arial" w:hAnsi="Arial" w:cs="Arial"/>
              <w:b/>
              <w:sz w:val="10"/>
              <w:szCs w:val="10"/>
            </w:rPr>
          </w:pPr>
        </w:p>
      </w:tc>
    </w:tr>
  </w:tbl>
  <w:p w14:paraId="57183221" w14:textId="77777777" w:rsidR="005D5517" w:rsidRDefault="003A2EA7" w:rsidP="00F932FE">
    <w:pPr>
      <w:tabs>
        <w:tab w:val="center" w:pos="4677"/>
        <w:tab w:val="right" w:pos="9355"/>
      </w:tabs>
      <w:rPr>
        <w:rFonts w:ascii="Arial" w:hAnsi="Arial" w:cs="Arial"/>
        <w:color w:val="999999"/>
        <w:sz w:val="10"/>
      </w:rPr>
    </w:pPr>
    <w:r>
      <w:rPr>
        <w:noProof/>
        <w:lang w:eastAsia="ru-RU"/>
      </w:rPr>
      <mc:AlternateContent>
        <mc:Choice Requires="wps">
          <w:drawing>
            <wp:anchor distT="0" distB="0" distL="114300" distR="114300" simplePos="0" relativeHeight="251658752" behindDoc="1" locked="0" layoutInCell="1" allowOverlap="1" wp14:anchorId="00D32AC8" wp14:editId="3BF09515">
              <wp:simplePos x="0" y="0"/>
              <wp:positionH relativeFrom="column">
                <wp:posOffset>9046265</wp:posOffset>
              </wp:positionH>
              <wp:positionV relativeFrom="paragraph">
                <wp:posOffset>90805</wp:posOffset>
              </wp:positionV>
              <wp:extent cx="1009650" cy="333375"/>
              <wp:effectExtent l="0" t="0" r="0" b="9525"/>
              <wp:wrapNone/>
              <wp:docPr id="83" name="Поле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3FD53F9" w14:textId="7E5DC682" w:rsidR="003A2EA7" w:rsidRPr="004511AD" w:rsidRDefault="003A2EA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94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D32AC8" id="_x0000_t202" coordsize="21600,21600" o:spt="202" path="m,l,21600r21600,l21600,xe">
              <v:stroke joinstyle="miter"/>
              <v:path gradientshapeok="t" o:connecttype="rect"/>
            </v:shapetype>
            <v:shape id="Поле 83" o:spid="_x0000_s1110" type="#_x0000_t202" style="position:absolute;left:0;text-align:left;margin-left:712.3pt;margin-top:7.15pt;width:79.5pt;height:26.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DckxgIAAMQ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" filled="f" stroked="f" strokeweight="1.3pt">
              <v:textbox>
                <w:txbxContent>
                  <w:p w14:paraId="33FD53F9" w14:textId="7E5DC682" w:rsidR="003A2EA7" w:rsidRPr="004511AD" w:rsidRDefault="003A2EA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94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v:textbox>
            </v:shape>
          </w:pict>
        </mc:Fallback>
      </mc:AlternateContent>
    </w:r>
    <w:r w:rsidR="005D5517">
      <w:rPr>
        <w:rFonts w:ascii="Arial" w:hAnsi="Arial" w:cs="Arial"/>
        <w:color w:val="999999"/>
        <w:sz w:val="10"/>
      </w:rPr>
      <w:t>СПРАВОЧНО. Выгружено из ИС "НД" ООО "РН-Ванкор" 23.10.2024 15:04:51</w:t>
    </w:r>
  </w:p>
  <w:p w14:paraId="6A1A967C" w14:textId="4ABD3146" w:rsidR="003A2EA7" w:rsidRPr="005D5517" w:rsidRDefault="003A2EA7" w:rsidP="00F932FE">
    <w:pPr>
      <w:tabs>
        <w:tab w:val="center" w:pos="4677"/>
        <w:tab w:val="right" w:pos="9355"/>
      </w:tabs>
      <w:rPr>
        <w:rFonts w:ascii="Arial" w:hAnsi="Arial" w:cs="Arial"/>
        <w:color w:val="999999"/>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40D91E" w14:textId="77777777" w:rsidR="00B679DF" w:rsidRDefault="00B679DF" w:rsidP="00594AB6">
      <w:r>
        <w:separator/>
      </w:r>
    </w:p>
  </w:footnote>
  <w:footnote w:type="continuationSeparator" w:id="0">
    <w:p w14:paraId="3FC2930F" w14:textId="77777777" w:rsidR="00B679DF" w:rsidRDefault="00B679DF"/>
  </w:footnote>
  <w:footnote w:type="continuationNotice" w:id="1">
    <w:p w14:paraId="10CA263B" w14:textId="77777777" w:rsidR="00B679DF" w:rsidRDefault="00B679DF" w:rsidP="00594AB6"/>
  </w:footnote>
  <w:footnote w:id="2">
    <w:p w14:paraId="302D886F" w14:textId="77777777" w:rsidR="003A2EA7" w:rsidRPr="00677AA7" w:rsidRDefault="003A2EA7" w:rsidP="003962A5">
      <w:pPr>
        <w:pStyle w:val="af5"/>
        <w:rPr>
          <w:rFonts w:ascii="Arial" w:hAnsi="Arial" w:cs="Arial"/>
          <w:bCs/>
          <w:iCs/>
          <w:sz w:val="16"/>
          <w:szCs w:val="16"/>
        </w:rPr>
      </w:pPr>
      <w:r w:rsidRPr="00112BBC">
        <w:rPr>
          <w:rStyle w:val="af8"/>
          <w:rFonts w:ascii="Arial" w:hAnsi="Arial" w:cs="Arial"/>
          <w:sz w:val="16"/>
          <w:szCs w:val="16"/>
        </w:rPr>
        <w:footnoteRef/>
      </w:r>
      <w:r w:rsidRPr="00112BBC">
        <w:rPr>
          <w:rFonts w:ascii="Arial" w:hAnsi="Arial" w:cs="Arial"/>
          <w:sz w:val="16"/>
          <w:szCs w:val="16"/>
        </w:rPr>
        <w:t xml:space="preserve"> </w:t>
      </w:r>
      <w:r w:rsidRPr="00CF6D4C">
        <w:rPr>
          <w:rFonts w:ascii="Arial" w:hAnsi="Arial" w:cs="Arial"/>
          <w:bCs/>
          <w:iCs/>
          <w:sz w:val="16"/>
          <w:szCs w:val="16"/>
        </w:rPr>
        <w:t xml:space="preserve">Новая коронавирусная инфекция (COVID-19) - </w:t>
      </w:r>
      <w:r>
        <w:rPr>
          <w:rFonts w:ascii="Arial" w:hAnsi="Arial" w:cs="Arial"/>
          <w:bCs/>
          <w:iCs/>
          <w:sz w:val="16"/>
          <w:szCs w:val="16"/>
        </w:rPr>
        <w:t>острое</w:t>
      </w:r>
      <w:r w:rsidRPr="00CF6D4C">
        <w:rPr>
          <w:rFonts w:ascii="Arial" w:hAnsi="Arial" w:cs="Arial"/>
          <w:bCs/>
          <w:iCs/>
          <w:sz w:val="16"/>
          <w:szCs w:val="16"/>
        </w:rPr>
        <w:t xml:space="preserve"> респираторн</w:t>
      </w:r>
      <w:r>
        <w:rPr>
          <w:rFonts w:ascii="Arial" w:hAnsi="Arial" w:cs="Arial"/>
          <w:bCs/>
          <w:iCs/>
          <w:sz w:val="16"/>
          <w:szCs w:val="16"/>
        </w:rPr>
        <w:t>ое</w:t>
      </w:r>
      <w:r w:rsidRPr="00CF6D4C">
        <w:rPr>
          <w:rFonts w:ascii="Arial" w:hAnsi="Arial" w:cs="Arial"/>
          <w:bCs/>
          <w:iCs/>
          <w:sz w:val="16"/>
          <w:szCs w:val="16"/>
        </w:rPr>
        <w:t xml:space="preserve"> заболевание, вызванн</w:t>
      </w:r>
      <w:r>
        <w:rPr>
          <w:rFonts w:ascii="Arial" w:hAnsi="Arial" w:cs="Arial"/>
          <w:bCs/>
          <w:iCs/>
          <w:sz w:val="16"/>
          <w:szCs w:val="16"/>
        </w:rPr>
        <w:t>ое</w:t>
      </w:r>
      <w:r w:rsidRPr="00CF6D4C">
        <w:rPr>
          <w:rFonts w:ascii="Arial" w:hAnsi="Arial" w:cs="Arial"/>
          <w:bCs/>
          <w:iCs/>
          <w:sz w:val="16"/>
          <w:szCs w:val="16"/>
        </w:rPr>
        <w:t xml:space="preserve"> новым коронавирусом (SARS-CoV-2).</w:t>
      </w:r>
    </w:p>
  </w:footnote>
  <w:footnote w:id="3">
    <w:p w14:paraId="5DD7C823" w14:textId="77777777" w:rsidR="003A2EA7" w:rsidRDefault="003A2EA7">
      <w:pPr>
        <w:pStyle w:val="af5"/>
      </w:pPr>
      <w:r>
        <w:rPr>
          <w:rStyle w:val="af8"/>
        </w:rPr>
        <w:footnoteRef/>
      </w:r>
      <w:r>
        <w:t xml:space="preserve"> </w:t>
      </w:r>
      <w:r w:rsidRPr="00016807">
        <w:rPr>
          <w:rFonts w:ascii="Arial" w:hAnsi="Arial" w:cs="Arial"/>
          <w:sz w:val="16"/>
        </w:rPr>
        <w:t xml:space="preserve">Представитель ССП ОГ / работник ОГ, </w:t>
      </w:r>
      <w:r w:rsidRPr="00016807">
        <w:rPr>
          <w:rFonts w:ascii="Arial" w:hAnsi="Arial" w:cs="Arial"/>
          <w:sz w:val="16"/>
          <w:szCs w:val="24"/>
        </w:rPr>
        <w:t>осуществляющие функции обеспечения безопасности.</w:t>
      </w:r>
    </w:p>
  </w:footnote>
  <w:footnote w:id="4">
    <w:p w14:paraId="3A25E14C" w14:textId="77777777" w:rsidR="003A2EA7" w:rsidRDefault="003A2EA7" w:rsidP="004F7099">
      <w:pPr>
        <w:pStyle w:val="af"/>
      </w:pPr>
      <w:r>
        <w:rPr>
          <w:rStyle w:val="af8"/>
        </w:rPr>
        <w:footnoteRef/>
      </w:r>
      <w:r>
        <w:t xml:space="preserve"> </w:t>
      </w:r>
      <w:r w:rsidRPr="00016807">
        <w:rPr>
          <w:rFonts w:ascii="Arial" w:hAnsi="Arial" w:cs="Arial"/>
          <w:sz w:val="16"/>
        </w:rPr>
        <w:t xml:space="preserve">Представитель ССП ОГ / работник ОГ, </w:t>
      </w:r>
      <w:r w:rsidRPr="00016807">
        <w:rPr>
          <w:rFonts w:ascii="Arial" w:eastAsia="Times New Roman" w:hAnsi="Arial" w:cs="Arial"/>
          <w:sz w:val="16"/>
          <w:szCs w:val="24"/>
          <w:lang w:eastAsia="ru-RU"/>
        </w:rPr>
        <w:t>осуществляющие функции в области экономики и финансов.</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4"/>
    </w:tblGrid>
    <w:tr w:rsidR="003A2EA7" w14:paraId="142C7B58" w14:textId="77777777" w:rsidTr="00B00399">
      <w:trPr>
        <w:trHeight w:val="253"/>
      </w:trPr>
      <w:tc>
        <w:tcPr>
          <w:tcW w:w="5000" w:type="pct"/>
          <w:tcBorders>
            <w:bottom w:val="single" w:sz="12" w:space="0" w:color="FFD200"/>
          </w:tcBorders>
          <w:vAlign w:val="center"/>
        </w:tcPr>
        <w:p w14:paraId="03C769A4" w14:textId="77777777" w:rsidR="003A2EA7" w:rsidRPr="00AA422C" w:rsidRDefault="003A2EA7" w:rsidP="0056548E">
          <w:pPr>
            <w:pStyle w:val="affd"/>
            <w:spacing w:before="0"/>
          </w:pPr>
          <w:r w:rsidRPr="0056548E">
            <w:t>ОБОЗНАЧЕНИЯ И СОКРАЩЕНИЯ</w:t>
          </w:r>
        </w:p>
      </w:tc>
    </w:tr>
  </w:tbl>
  <w:p w14:paraId="09848C61" w14:textId="77777777" w:rsidR="003A2EA7" w:rsidRPr="00B454DB" w:rsidRDefault="003A2EA7" w:rsidP="0056548E">
    <w:pPr>
      <w:pStyle w:val="a6"/>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D796E1" w14:textId="77777777" w:rsidR="003A2EA7" w:rsidRDefault="003A2EA7">
    <w:pPr>
      <w:pStyle w:val="a6"/>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FFD200"/>
      </w:tblBorders>
      <w:tblLook w:val="01E0" w:firstRow="1" w:lastRow="1" w:firstColumn="1" w:lastColumn="1" w:noHBand="0" w:noVBand="0"/>
    </w:tblPr>
    <w:tblGrid>
      <w:gridCol w:w="7870"/>
      <w:gridCol w:w="1768"/>
    </w:tblGrid>
    <w:tr w:rsidR="003A2EA7" w:rsidRPr="00856B3B" w14:paraId="4838587F" w14:textId="77777777" w:rsidTr="0045736F">
      <w:trPr>
        <w:trHeight w:val="108"/>
      </w:trPr>
      <w:tc>
        <w:tcPr>
          <w:tcW w:w="4083" w:type="pct"/>
          <w:vAlign w:val="center"/>
        </w:tcPr>
        <w:p w14:paraId="4C6B28DE" w14:textId="77777777" w:rsidR="003A2EA7" w:rsidRPr="00856B3B" w:rsidRDefault="003A2EA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14:paraId="460BA7FC" w14:textId="77777777" w:rsidR="003A2EA7" w:rsidRPr="00856B3B" w:rsidRDefault="003A2EA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r>
            <w:rPr>
              <w:rFonts w:ascii="Arial" w:hAnsi="Arial" w:cs="Arial"/>
              <w:b/>
              <w:sz w:val="10"/>
              <w:szCs w:val="10"/>
            </w:rPr>
            <w:t xml:space="preserve"> ИЗМ.1</w:t>
          </w:r>
        </w:p>
      </w:tc>
    </w:tr>
    <w:tr w:rsidR="003A2EA7" w:rsidRPr="00856B3B" w14:paraId="4A845921" w14:textId="77777777" w:rsidTr="0045736F">
      <w:trPr>
        <w:trHeight w:val="175"/>
      </w:trPr>
      <w:tc>
        <w:tcPr>
          <w:tcW w:w="4083" w:type="pct"/>
          <w:vAlign w:val="center"/>
        </w:tcPr>
        <w:p w14:paraId="34A7D3D5" w14:textId="77777777" w:rsidR="003A2EA7" w:rsidRPr="00856B3B" w:rsidRDefault="003A2EA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14:paraId="25766819" w14:textId="77777777" w:rsidR="003A2EA7" w:rsidRPr="00856B3B" w:rsidRDefault="003A2EA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14:paraId="525C1CDB" w14:textId="77777777" w:rsidR="003A2EA7" w:rsidRPr="008639D6" w:rsidRDefault="003A2EA7" w:rsidP="008639D6">
    <w:pPr>
      <w:pStyle w:val="a6"/>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63CB59" w14:textId="77777777" w:rsidR="003A2EA7" w:rsidRDefault="003A2EA7">
    <w:pPr>
      <w:pStyle w:val="a6"/>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6C59A0" w14:textId="77777777" w:rsidR="003A2EA7" w:rsidRDefault="003A2EA7">
    <w:pPr>
      <w:pStyle w:val="a6"/>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0FC1A4" w14:textId="77777777" w:rsidR="003A2EA7" w:rsidRDefault="003A2EA7">
    <w:pPr>
      <w:pStyle w:val="a6"/>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AD664D" w14:textId="77777777" w:rsidR="003A2EA7" w:rsidRDefault="003A2EA7">
    <w:pPr>
      <w:pStyle w:val="a6"/>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642A4E" w14:textId="77777777" w:rsidR="003A2EA7" w:rsidRDefault="003A2EA7">
    <w:pPr>
      <w:pStyle w:val="a6"/>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BE4274" w14:textId="77777777" w:rsidR="003A2EA7" w:rsidRDefault="003A2EA7">
    <w:pPr>
      <w:pStyle w:val="a6"/>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44C589" w14:textId="77777777" w:rsidR="003A2EA7" w:rsidRDefault="003A2EA7">
    <w:pPr>
      <w:pStyle w:val="a6"/>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5C0DDB" w14:textId="77777777" w:rsidR="003A2EA7" w:rsidRDefault="003A2EA7">
    <w:pPr>
      <w:pStyle w:val="a6"/>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74EF5B" w14:textId="77777777" w:rsidR="003A2EA7" w:rsidRDefault="003A2EA7">
    <w:pPr>
      <w:pStyle w:val="a6"/>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7E64F3" w14:textId="77777777" w:rsidR="003A2EA7" w:rsidRDefault="003A2EA7">
    <w:pPr>
      <w:pStyle w:val="a6"/>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F3FDCF" w14:textId="77777777" w:rsidR="003A2EA7" w:rsidRDefault="003A2EA7">
    <w:pPr>
      <w:pStyle w:val="a6"/>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2F0179" w14:textId="77777777" w:rsidR="003A2EA7" w:rsidRDefault="003A2EA7">
    <w:pPr>
      <w:pStyle w:val="a6"/>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FFD200"/>
      </w:tblBorders>
      <w:tblLook w:val="01E0" w:firstRow="1" w:lastRow="1" w:firstColumn="1" w:lastColumn="1" w:noHBand="0" w:noVBand="0"/>
    </w:tblPr>
    <w:tblGrid>
      <w:gridCol w:w="8047"/>
      <w:gridCol w:w="1807"/>
    </w:tblGrid>
    <w:tr w:rsidR="003A2EA7" w:rsidRPr="00856B3B" w14:paraId="61146835" w14:textId="77777777" w:rsidTr="0045736F">
      <w:trPr>
        <w:trHeight w:val="108"/>
      </w:trPr>
      <w:tc>
        <w:tcPr>
          <w:tcW w:w="4083" w:type="pct"/>
          <w:vAlign w:val="center"/>
        </w:tcPr>
        <w:p w14:paraId="0D2C22A8" w14:textId="77777777" w:rsidR="003A2EA7" w:rsidRPr="00856B3B" w:rsidRDefault="003A2EA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14:paraId="713A351C" w14:textId="77777777" w:rsidR="003A2EA7" w:rsidRPr="00856B3B" w:rsidRDefault="003A2EA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r>
            <w:rPr>
              <w:rFonts w:ascii="Arial" w:hAnsi="Arial" w:cs="Arial"/>
              <w:b/>
              <w:sz w:val="10"/>
              <w:szCs w:val="10"/>
            </w:rPr>
            <w:t xml:space="preserve"> ИЗМ.1</w:t>
          </w:r>
        </w:p>
      </w:tc>
    </w:tr>
    <w:tr w:rsidR="003A2EA7" w:rsidRPr="00856B3B" w14:paraId="3EF8A20B" w14:textId="77777777" w:rsidTr="0045736F">
      <w:trPr>
        <w:trHeight w:val="175"/>
      </w:trPr>
      <w:tc>
        <w:tcPr>
          <w:tcW w:w="4083" w:type="pct"/>
          <w:vAlign w:val="center"/>
        </w:tcPr>
        <w:p w14:paraId="66EEAEF7" w14:textId="77777777" w:rsidR="003A2EA7" w:rsidRPr="00856B3B" w:rsidRDefault="003A2EA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14:paraId="6DBB2147" w14:textId="77777777" w:rsidR="003A2EA7" w:rsidRPr="00856B3B" w:rsidRDefault="003A2EA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14:paraId="636D6692" w14:textId="77777777" w:rsidR="003A2EA7" w:rsidRPr="008639D6" w:rsidRDefault="003A2EA7" w:rsidP="008639D6">
    <w:pPr>
      <w:pStyle w:val="a6"/>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6F6550" w14:textId="77777777" w:rsidR="003A2EA7" w:rsidRDefault="003A2EA7">
    <w:pPr>
      <w:pStyle w:val="a6"/>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51A502" w14:textId="77777777" w:rsidR="003A2EA7" w:rsidRDefault="003A2EA7">
    <w:pPr>
      <w:pStyle w:val="a6"/>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C65859" w14:textId="77777777" w:rsidR="003A2EA7" w:rsidRDefault="003A2EA7">
    <w:pPr>
      <w:pStyle w:val="a6"/>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FFD200"/>
      </w:tblBorders>
      <w:tblLook w:val="01E0" w:firstRow="1" w:lastRow="1" w:firstColumn="1" w:lastColumn="1" w:noHBand="0" w:noVBand="0"/>
    </w:tblPr>
    <w:tblGrid>
      <w:gridCol w:w="13000"/>
      <w:gridCol w:w="2920"/>
    </w:tblGrid>
    <w:tr w:rsidR="003A2EA7" w:rsidRPr="00856B3B" w14:paraId="25C89364" w14:textId="77777777" w:rsidTr="0045736F">
      <w:trPr>
        <w:trHeight w:val="108"/>
      </w:trPr>
      <w:tc>
        <w:tcPr>
          <w:tcW w:w="4083" w:type="pct"/>
          <w:vAlign w:val="center"/>
        </w:tcPr>
        <w:p w14:paraId="5BB250F4" w14:textId="77777777" w:rsidR="003A2EA7" w:rsidRPr="00856B3B" w:rsidRDefault="003A2EA7" w:rsidP="0096490E">
          <w:pPr>
            <w:tabs>
              <w:tab w:val="center" w:pos="4677"/>
              <w:tab w:val="right" w:pos="9355"/>
            </w:tabs>
            <w:spacing w:before="60"/>
            <w:jc w:val="left"/>
            <w:rPr>
              <w:rFonts w:ascii="Arial" w:hAnsi="Arial" w:cs="Arial"/>
              <w:b/>
              <w:sz w:val="10"/>
              <w:szCs w:val="10"/>
            </w:rPr>
          </w:pPr>
          <w:r w:rsidRPr="0096490E">
            <w:rPr>
              <w:rFonts w:ascii="Arial" w:hAnsi="Arial" w:cs="Arial"/>
              <w:b/>
              <w:sz w:val="10"/>
              <w:szCs w:val="10"/>
            </w:rPr>
            <w:t xml:space="preserve">МЕТОДИЧЕСКИЕ УКАЗАНИЯ </w:t>
          </w:r>
          <w:r w:rsidRPr="00856B3B">
            <w:rPr>
              <w:rFonts w:ascii="Arial" w:hAnsi="Arial" w:cs="Arial"/>
              <w:b/>
              <w:sz w:val="10"/>
              <w:szCs w:val="10"/>
            </w:rPr>
            <w:t>КОМПАНИИ № П3-05 Р-0778</w:t>
          </w:r>
        </w:p>
      </w:tc>
      <w:tc>
        <w:tcPr>
          <w:tcW w:w="917" w:type="pct"/>
          <w:vAlign w:val="center"/>
        </w:tcPr>
        <w:p w14:paraId="62D879E1" w14:textId="77777777" w:rsidR="003A2EA7" w:rsidRPr="00856B3B" w:rsidRDefault="003A2EA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r>
            <w:rPr>
              <w:rFonts w:ascii="Arial" w:hAnsi="Arial" w:cs="Arial"/>
              <w:b/>
              <w:sz w:val="10"/>
              <w:szCs w:val="10"/>
            </w:rPr>
            <w:t xml:space="preserve"> ИЗМ.1</w:t>
          </w:r>
        </w:p>
      </w:tc>
    </w:tr>
    <w:tr w:rsidR="003A2EA7" w:rsidRPr="00856B3B" w14:paraId="4C310F2A" w14:textId="77777777" w:rsidTr="0045736F">
      <w:trPr>
        <w:trHeight w:val="175"/>
      </w:trPr>
      <w:tc>
        <w:tcPr>
          <w:tcW w:w="4083" w:type="pct"/>
          <w:vAlign w:val="center"/>
        </w:tcPr>
        <w:p w14:paraId="1ACB3753" w14:textId="77777777" w:rsidR="003A2EA7" w:rsidRPr="00856B3B" w:rsidRDefault="003A2EA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14:paraId="01163662" w14:textId="77777777" w:rsidR="003A2EA7" w:rsidRPr="00856B3B" w:rsidRDefault="003A2EA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14:paraId="111F95A1" w14:textId="77777777" w:rsidR="003A2EA7" w:rsidRPr="008639D6" w:rsidRDefault="003A2EA7" w:rsidP="008639D6">
    <w:pPr>
      <w:pStyle w:val="a6"/>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920392" w14:textId="77777777" w:rsidR="003A2EA7" w:rsidRDefault="003A2EA7">
    <w:pPr>
      <w:pStyle w:val="a6"/>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FFD200"/>
      </w:tblBorders>
      <w:tblLook w:val="01E0" w:firstRow="1" w:lastRow="1" w:firstColumn="1" w:lastColumn="1" w:noHBand="0" w:noVBand="0"/>
    </w:tblPr>
    <w:tblGrid>
      <w:gridCol w:w="18812"/>
      <w:gridCol w:w="4225"/>
    </w:tblGrid>
    <w:tr w:rsidR="003A2EA7" w:rsidRPr="00856B3B" w14:paraId="425D973B" w14:textId="77777777" w:rsidTr="0045736F">
      <w:trPr>
        <w:trHeight w:val="108"/>
      </w:trPr>
      <w:tc>
        <w:tcPr>
          <w:tcW w:w="4083" w:type="pct"/>
          <w:vAlign w:val="center"/>
        </w:tcPr>
        <w:p w14:paraId="79828834" w14:textId="77777777" w:rsidR="003A2EA7" w:rsidRPr="00856B3B" w:rsidRDefault="003A2EA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14:paraId="1FB01D37" w14:textId="77777777" w:rsidR="003A2EA7" w:rsidRPr="00856B3B" w:rsidRDefault="003A2EA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r>
            <w:rPr>
              <w:rFonts w:ascii="Arial" w:hAnsi="Arial" w:cs="Arial"/>
              <w:b/>
              <w:sz w:val="10"/>
              <w:szCs w:val="10"/>
            </w:rPr>
            <w:t xml:space="preserve"> ИЗМ.1</w:t>
          </w:r>
        </w:p>
      </w:tc>
    </w:tr>
    <w:tr w:rsidR="003A2EA7" w:rsidRPr="00856B3B" w14:paraId="069355C0" w14:textId="77777777" w:rsidTr="0045736F">
      <w:trPr>
        <w:trHeight w:val="175"/>
      </w:trPr>
      <w:tc>
        <w:tcPr>
          <w:tcW w:w="4083" w:type="pct"/>
          <w:vAlign w:val="center"/>
        </w:tcPr>
        <w:p w14:paraId="1B7F7A84" w14:textId="77777777" w:rsidR="003A2EA7" w:rsidRPr="00856B3B" w:rsidRDefault="003A2EA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14:paraId="048BE9C1" w14:textId="77777777" w:rsidR="003A2EA7" w:rsidRPr="00856B3B" w:rsidRDefault="003A2EA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14:paraId="5D4D68E9" w14:textId="77777777" w:rsidR="003A2EA7" w:rsidRPr="008639D6" w:rsidRDefault="003A2EA7" w:rsidP="008639D6">
    <w:pPr>
      <w:pStyle w:val="a6"/>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B1370C" w14:textId="77777777" w:rsidR="003A2EA7" w:rsidRDefault="003A2EA7">
    <w:pPr>
      <w:pStyle w:val="a6"/>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FFD200"/>
      </w:tblBorders>
      <w:tblLook w:val="01E0" w:firstRow="1" w:lastRow="1" w:firstColumn="1" w:lastColumn="1" w:noHBand="0" w:noVBand="0"/>
    </w:tblPr>
    <w:tblGrid>
      <w:gridCol w:w="18812"/>
      <w:gridCol w:w="4225"/>
    </w:tblGrid>
    <w:tr w:rsidR="003A2EA7" w:rsidRPr="00856B3B" w14:paraId="19E7890C" w14:textId="77777777" w:rsidTr="0045736F">
      <w:trPr>
        <w:trHeight w:val="108"/>
      </w:trPr>
      <w:tc>
        <w:tcPr>
          <w:tcW w:w="4083" w:type="pct"/>
          <w:vAlign w:val="center"/>
        </w:tcPr>
        <w:p w14:paraId="696A94EF" w14:textId="77777777" w:rsidR="003A2EA7" w:rsidRPr="00856B3B" w:rsidRDefault="003A2EA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14:paraId="38E08F55" w14:textId="77777777" w:rsidR="003A2EA7" w:rsidRPr="00856B3B" w:rsidRDefault="003A2EA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r>
            <w:rPr>
              <w:rFonts w:ascii="Arial" w:hAnsi="Arial" w:cs="Arial"/>
              <w:b/>
              <w:sz w:val="10"/>
              <w:szCs w:val="10"/>
            </w:rPr>
            <w:t xml:space="preserve"> ИЗМ.1</w:t>
          </w:r>
        </w:p>
      </w:tc>
    </w:tr>
    <w:tr w:rsidR="003A2EA7" w:rsidRPr="00856B3B" w14:paraId="4043DA5F" w14:textId="77777777" w:rsidTr="0045736F">
      <w:trPr>
        <w:trHeight w:val="175"/>
      </w:trPr>
      <w:tc>
        <w:tcPr>
          <w:tcW w:w="4083" w:type="pct"/>
          <w:vAlign w:val="center"/>
        </w:tcPr>
        <w:p w14:paraId="62814AAE" w14:textId="77777777" w:rsidR="003A2EA7" w:rsidRPr="00856B3B" w:rsidRDefault="003A2EA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14:paraId="151ACD54" w14:textId="77777777" w:rsidR="003A2EA7" w:rsidRPr="00856B3B" w:rsidRDefault="003A2EA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14:paraId="061D3399" w14:textId="77777777" w:rsidR="003A2EA7" w:rsidRPr="008639D6" w:rsidRDefault="003A2EA7" w:rsidP="008639D6">
    <w:pPr>
      <w:pStyle w:val="a6"/>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3239D3" w14:textId="77777777" w:rsidR="003A2EA7" w:rsidRDefault="003A2EA7">
    <w:pPr>
      <w:pStyle w:val="a6"/>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FFD200"/>
      </w:tblBorders>
      <w:tblLook w:val="01E0" w:firstRow="1" w:lastRow="1" w:firstColumn="1" w:lastColumn="1" w:noHBand="0" w:noVBand="0"/>
    </w:tblPr>
    <w:tblGrid>
      <w:gridCol w:w="8047"/>
      <w:gridCol w:w="1807"/>
    </w:tblGrid>
    <w:tr w:rsidR="003A2EA7" w:rsidRPr="00856B3B" w14:paraId="30C64E40" w14:textId="77777777" w:rsidTr="0045736F">
      <w:trPr>
        <w:trHeight w:val="108"/>
      </w:trPr>
      <w:tc>
        <w:tcPr>
          <w:tcW w:w="4083" w:type="pct"/>
          <w:vAlign w:val="center"/>
        </w:tcPr>
        <w:p w14:paraId="628F8CF6" w14:textId="77777777" w:rsidR="003A2EA7" w:rsidRPr="00856B3B" w:rsidRDefault="003A2EA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Pr>
              <w:rFonts w:ascii="Arial" w:hAnsi="Arial" w:cs="Arial"/>
              <w:b/>
              <w:sz w:val="10"/>
              <w:szCs w:val="10"/>
            </w:rPr>
            <w:t xml:space="preserve"> </w:t>
          </w:r>
          <w:r w:rsidRPr="00856B3B">
            <w:rPr>
              <w:rFonts w:ascii="Arial" w:hAnsi="Arial" w:cs="Arial"/>
              <w:b/>
              <w:sz w:val="10"/>
              <w:szCs w:val="10"/>
            </w:rPr>
            <w:t>№ П3-05 Р-0778</w:t>
          </w:r>
        </w:p>
      </w:tc>
      <w:tc>
        <w:tcPr>
          <w:tcW w:w="917" w:type="pct"/>
          <w:vAlign w:val="center"/>
        </w:tcPr>
        <w:p w14:paraId="381FA33E" w14:textId="77777777" w:rsidR="003A2EA7" w:rsidRPr="00856B3B" w:rsidRDefault="003A2EA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r>
            <w:rPr>
              <w:rFonts w:ascii="Arial" w:hAnsi="Arial" w:cs="Arial"/>
              <w:b/>
              <w:sz w:val="10"/>
              <w:szCs w:val="10"/>
            </w:rPr>
            <w:t xml:space="preserve"> ИЗМ.1</w:t>
          </w:r>
        </w:p>
      </w:tc>
    </w:tr>
    <w:tr w:rsidR="003A2EA7" w:rsidRPr="00856B3B" w14:paraId="29E9D8EF" w14:textId="77777777" w:rsidTr="0045736F">
      <w:trPr>
        <w:trHeight w:val="175"/>
      </w:trPr>
      <w:tc>
        <w:tcPr>
          <w:tcW w:w="4083" w:type="pct"/>
          <w:vAlign w:val="center"/>
        </w:tcPr>
        <w:p w14:paraId="42B4C717" w14:textId="77777777" w:rsidR="003A2EA7" w:rsidRPr="00856B3B" w:rsidRDefault="003A2EA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14:paraId="2C468F07" w14:textId="77777777" w:rsidR="003A2EA7" w:rsidRPr="00856B3B" w:rsidRDefault="003A2EA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14:paraId="0B34170E" w14:textId="77777777" w:rsidR="003A2EA7" w:rsidRPr="008639D6" w:rsidRDefault="003A2EA7" w:rsidP="008639D6">
    <w:pPr>
      <w:pStyle w:val="a6"/>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C5FC9C" w14:textId="77777777" w:rsidR="003A2EA7" w:rsidRDefault="003A2EA7">
    <w:pPr>
      <w:pStyle w:val="a6"/>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98384" w14:textId="77777777" w:rsidR="003A2EA7" w:rsidRDefault="003A2EA7">
    <w:pPr>
      <w:pStyle w:val="a6"/>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C6820E" w14:textId="77777777" w:rsidR="003A2EA7" w:rsidRDefault="003A2EA7">
    <w:pPr>
      <w:pStyle w:val="a6"/>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1E6040" w14:textId="77777777" w:rsidR="003A2EA7" w:rsidRDefault="003A2EA7">
    <w:pPr>
      <w:pStyle w:val="a6"/>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976ADF" w14:textId="77777777" w:rsidR="003A2EA7" w:rsidRDefault="003A2EA7">
    <w:pPr>
      <w:pStyle w:val="a6"/>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30794C" w14:textId="77777777" w:rsidR="003A2EA7" w:rsidRDefault="003A2EA7">
    <w:pPr>
      <w:pStyle w:val="a6"/>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315265" w14:textId="77777777" w:rsidR="003A2EA7" w:rsidRDefault="003A2EA7">
    <w:pPr>
      <w:pStyle w:val="a6"/>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50BF99" w14:textId="77777777" w:rsidR="003A2EA7" w:rsidRDefault="003A2EA7">
    <w:pPr>
      <w:pStyle w:val="a6"/>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FFD200"/>
      </w:tblBorders>
      <w:tblLook w:val="01E0" w:firstRow="1" w:lastRow="1" w:firstColumn="1" w:lastColumn="1" w:noHBand="0" w:noVBand="0"/>
    </w:tblPr>
    <w:tblGrid>
      <w:gridCol w:w="13001"/>
      <w:gridCol w:w="2920"/>
    </w:tblGrid>
    <w:tr w:rsidR="003A2EA7" w:rsidRPr="00856B3B" w14:paraId="3E9A5CE2" w14:textId="77777777" w:rsidTr="0045736F">
      <w:trPr>
        <w:trHeight w:val="108"/>
      </w:trPr>
      <w:tc>
        <w:tcPr>
          <w:tcW w:w="4083" w:type="pct"/>
          <w:vAlign w:val="center"/>
        </w:tcPr>
        <w:p w14:paraId="3A036C7B" w14:textId="77777777" w:rsidR="003A2EA7" w:rsidRPr="00856B3B" w:rsidRDefault="003A2EA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14:paraId="30657085" w14:textId="77777777" w:rsidR="003A2EA7" w:rsidRPr="00E42CB8" w:rsidRDefault="003A2EA7" w:rsidP="002E2CEA">
          <w:pPr>
            <w:tabs>
              <w:tab w:val="center" w:pos="4677"/>
              <w:tab w:val="right" w:pos="9355"/>
            </w:tabs>
            <w:spacing w:before="60"/>
            <w:jc w:val="right"/>
            <w:rPr>
              <w:rFonts w:ascii="Arial" w:hAnsi="Arial" w:cs="Arial"/>
              <w:b/>
              <w:sz w:val="10"/>
              <w:szCs w:val="10"/>
              <w:lang w:val="en-US"/>
            </w:rPr>
          </w:pPr>
          <w:r w:rsidRPr="00856B3B">
            <w:rPr>
              <w:rFonts w:ascii="Arial" w:hAnsi="Arial" w:cs="Arial"/>
              <w:b/>
              <w:sz w:val="10"/>
              <w:szCs w:val="10"/>
            </w:rPr>
            <w:t>ВЕРСИЯ 3</w:t>
          </w:r>
          <w:r>
            <w:rPr>
              <w:rFonts w:ascii="Arial" w:hAnsi="Arial" w:cs="Arial"/>
              <w:b/>
              <w:sz w:val="10"/>
              <w:szCs w:val="10"/>
            </w:rPr>
            <w:t xml:space="preserve"> ИЗМ.1</w:t>
          </w:r>
        </w:p>
      </w:tc>
    </w:tr>
    <w:tr w:rsidR="003A2EA7" w:rsidRPr="00856B3B" w14:paraId="7586CA92" w14:textId="77777777" w:rsidTr="0045736F">
      <w:trPr>
        <w:trHeight w:val="175"/>
      </w:trPr>
      <w:tc>
        <w:tcPr>
          <w:tcW w:w="4083" w:type="pct"/>
          <w:vAlign w:val="center"/>
        </w:tcPr>
        <w:p w14:paraId="42EA1747" w14:textId="77777777" w:rsidR="003A2EA7" w:rsidRPr="00856B3B" w:rsidRDefault="003A2EA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14:paraId="298BDC15" w14:textId="77777777" w:rsidR="003A2EA7" w:rsidRPr="00856B3B" w:rsidRDefault="003A2EA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14:paraId="4F16450A" w14:textId="77777777" w:rsidR="003A2EA7" w:rsidRPr="008639D6" w:rsidRDefault="003A2EA7" w:rsidP="008639D6">
    <w:pPr>
      <w:pStyle w:val="a6"/>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14DDE3" w14:textId="77777777" w:rsidR="003A2EA7" w:rsidRDefault="003A2EA7">
    <w:pPr>
      <w:pStyle w:val="a6"/>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29401C"/>
    <w:multiLevelType w:val="hybridMultilevel"/>
    <w:tmpl w:val="6410305A"/>
    <w:lvl w:ilvl="0" w:tplc="CAB87FB6">
      <w:start w:val="7"/>
      <w:numFmt w:val="decimal"/>
      <w:lvlText w:val="4.%1."/>
      <w:lvlJc w:val="left"/>
      <w:pPr>
        <w:ind w:left="644" w:hanging="360"/>
      </w:pPr>
      <w:rPr>
        <w:rFonts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0334A67"/>
    <w:multiLevelType w:val="hybridMultilevel"/>
    <w:tmpl w:val="F5E288CE"/>
    <w:lvl w:ilvl="0" w:tplc="2242B470">
      <w:start w:val="1"/>
      <w:numFmt w:val="bullet"/>
      <w:lvlRestart w:val="0"/>
      <w:lvlText w:val=""/>
      <w:lvlJc w:val="left"/>
      <w:pPr>
        <w:ind w:left="720" w:hanging="363"/>
      </w:pPr>
      <w:rPr>
        <w:rFonts w:ascii="Wingdings" w:hAnsi="Wingdings" w:hint="default"/>
      </w:rPr>
    </w:lvl>
    <w:lvl w:ilvl="1" w:tplc="C71C1E0C">
      <w:numFmt w:val="bullet"/>
      <w:lvlText w:val="•"/>
      <w:lvlJc w:val="left"/>
      <w:pPr>
        <w:ind w:left="1440" w:hanging="360"/>
      </w:pPr>
      <w:rPr>
        <w:rFonts w:ascii="Times New Roman" w:eastAsia="Calibr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08E7AB7"/>
    <w:multiLevelType w:val="hybridMultilevel"/>
    <w:tmpl w:val="3FC60B06"/>
    <w:lvl w:ilvl="0" w:tplc="F4842018">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16E7658"/>
    <w:multiLevelType w:val="hybridMultilevel"/>
    <w:tmpl w:val="C23604BA"/>
    <w:lvl w:ilvl="0" w:tplc="31B08968">
      <w:start w:val="1"/>
      <w:numFmt w:val="decimal"/>
      <w:lvlText w:val="6.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2360EC9"/>
    <w:multiLevelType w:val="hybridMultilevel"/>
    <w:tmpl w:val="B8CCE0A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24832E3"/>
    <w:multiLevelType w:val="hybridMultilevel"/>
    <w:tmpl w:val="FDC2B98E"/>
    <w:lvl w:ilvl="0" w:tplc="10F83E20">
      <w:start w:val="1"/>
      <w:numFmt w:val="bullet"/>
      <w:lvlRestart w:val="0"/>
      <w:lvlText w:val=""/>
      <w:lvlJc w:val="left"/>
      <w:pPr>
        <w:ind w:left="720" w:hanging="360"/>
      </w:pPr>
      <w:rPr>
        <w:rFonts w:ascii="Wingdings" w:hAnsi="Wingdings" w:hint="default"/>
        <w:color w:val="auto"/>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30B7E77"/>
    <w:multiLevelType w:val="hybridMultilevel"/>
    <w:tmpl w:val="C51C391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3684C2E"/>
    <w:multiLevelType w:val="hybridMultilevel"/>
    <w:tmpl w:val="6EA8B652"/>
    <w:lvl w:ilvl="0" w:tplc="F50EB046">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4316A14"/>
    <w:multiLevelType w:val="hybridMultilevel"/>
    <w:tmpl w:val="AF20E35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0" w15:restartNumberingAfterBreak="0">
    <w:nsid w:val="04E03D88"/>
    <w:multiLevelType w:val="multilevel"/>
    <w:tmpl w:val="107A932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2138" w:hanging="720"/>
      </w:pPr>
      <w:rPr>
        <w:rFonts w:hint="default"/>
      </w:rPr>
    </w:lvl>
    <w:lvl w:ilvl="3">
      <w:start w:val="1"/>
      <w:numFmt w:val="decimal"/>
      <w:lvlText w:val="6.3.3.%4."/>
      <w:lvlJc w:val="left"/>
      <w:pPr>
        <w:ind w:left="1364" w:hanging="1080"/>
      </w:pPr>
      <w:rPr>
        <w:rFonts w:hint="default"/>
      </w:rPr>
    </w:lvl>
    <w:lvl w:ilvl="4">
      <w:start w:val="1"/>
      <w:numFmt w:val="decimal"/>
      <w:lvlText w:val="6.3.3.1.%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15:restartNumberingAfterBreak="0">
    <w:nsid w:val="06145298"/>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075757FD"/>
    <w:multiLevelType w:val="hybridMultilevel"/>
    <w:tmpl w:val="A036BDE4"/>
    <w:lvl w:ilvl="0" w:tplc="2C2AD3FC">
      <w:start w:val="1"/>
      <w:numFmt w:val="decimal"/>
      <w:lvlText w:val="6.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7D34B73"/>
    <w:multiLevelType w:val="hybridMultilevel"/>
    <w:tmpl w:val="31D2C4B6"/>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88A4FE5"/>
    <w:multiLevelType w:val="hybridMultilevel"/>
    <w:tmpl w:val="B0CC1958"/>
    <w:lvl w:ilvl="0" w:tplc="6764E8B0">
      <w:start w:val="1"/>
      <w:numFmt w:val="bullet"/>
      <w:lvlRestart w:val="0"/>
      <w:lvlText w:val=""/>
      <w:lvlJc w:val="left"/>
      <w:pPr>
        <w:tabs>
          <w:tab w:val="num" w:pos="850"/>
        </w:tabs>
        <w:ind w:left="850" w:hanging="425"/>
      </w:pPr>
      <w:rPr>
        <w:rFonts w:ascii="Wingdings" w:hAnsi="Wingdings" w:cs="Times New Roman"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8BA70E7"/>
    <w:multiLevelType w:val="hybridMultilevel"/>
    <w:tmpl w:val="3B407642"/>
    <w:lvl w:ilvl="0" w:tplc="B286420C">
      <w:start w:val="1"/>
      <w:numFmt w:val="decimal"/>
      <w:lvlText w:val="4.%1."/>
      <w:lvlJc w:val="left"/>
      <w:pPr>
        <w:ind w:left="720" w:hanging="360"/>
      </w:pPr>
      <w:rPr>
        <w:rFonts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08BD5F63"/>
    <w:multiLevelType w:val="hybridMultilevel"/>
    <w:tmpl w:val="3B0A646A"/>
    <w:lvl w:ilvl="0" w:tplc="503C9D18">
      <w:start w:val="1"/>
      <w:numFmt w:val="bullet"/>
      <w:lvlRestart w:val="0"/>
      <w:lvlText w:val=""/>
      <w:lvlJc w:val="left"/>
      <w:pPr>
        <w:ind w:left="723" w:hanging="363"/>
      </w:pPr>
      <w:rPr>
        <w:rFonts w:ascii="Wingdings" w:hAnsi="Wingdings" w:hint="default"/>
      </w:rPr>
    </w:lvl>
    <w:lvl w:ilvl="1" w:tplc="04190003" w:tentative="1">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17" w15:restartNumberingAfterBreak="0">
    <w:nsid w:val="092915A0"/>
    <w:multiLevelType w:val="hybridMultilevel"/>
    <w:tmpl w:val="FD1CD728"/>
    <w:lvl w:ilvl="0" w:tplc="791E0F8E">
      <w:start w:val="1"/>
      <w:numFmt w:val="decimal"/>
      <w:lvlText w:val="6.5.%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0A4709DC"/>
    <w:multiLevelType w:val="hybridMultilevel"/>
    <w:tmpl w:val="F5E4B56E"/>
    <w:lvl w:ilvl="0" w:tplc="A21483AE">
      <w:start w:val="1"/>
      <w:numFmt w:val="bullet"/>
      <w:lvlRestart w:val="0"/>
      <w:lvlText w:val=""/>
      <w:lvlJc w:val="left"/>
      <w:pPr>
        <w:ind w:left="720" w:hanging="360"/>
      </w:pPr>
      <w:rPr>
        <w:rFonts w:ascii="Wingdings" w:hAnsi="Wingdings" w:cs="Times New Roman" w:hint="default"/>
        <w:b w:val="0"/>
        <w:i w:val="0"/>
        <w:caps w:val="0"/>
        <w:small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0A912136"/>
    <w:multiLevelType w:val="hybridMultilevel"/>
    <w:tmpl w:val="7AF81F34"/>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0BBB322C"/>
    <w:multiLevelType w:val="hybridMultilevel"/>
    <w:tmpl w:val="E9F87C30"/>
    <w:lvl w:ilvl="0" w:tplc="873EBA16">
      <w:start w:val="1"/>
      <w:numFmt w:val="decimal"/>
      <w:lvlText w:val="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0DB03C2E"/>
    <w:multiLevelType w:val="hybridMultilevel"/>
    <w:tmpl w:val="FAC878A6"/>
    <w:lvl w:ilvl="0" w:tplc="2C0A00B2">
      <w:start w:val="1"/>
      <w:numFmt w:val="decimal"/>
      <w:lvlText w:val="8.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0DDB42F4"/>
    <w:multiLevelType w:val="hybridMultilevel"/>
    <w:tmpl w:val="92344210"/>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0DFA50D5"/>
    <w:multiLevelType w:val="hybridMultilevel"/>
    <w:tmpl w:val="7C62448E"/>
    <w:lvl w:ilvl="0" w:tplc="6764E8B0">
      <w:start w:val="1"/>
      <w:numFmt w:val="bullet"/>
      <w:lvlRestart w:val="0"/>
      <w:lvlText w:val=""/>
      <w:lvlJc w:val="left"/>
      <w:pPr>
        <w:ind w:left="720" w:hanging="363"/>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0E145077"/>
    <w:multiLevelType w:val="multilevel"/>
    <w:tmpl w:val="0080A88E"/>
    <w:lvl w:ilvl="0">
      <w:start w:val="1"/>
      <w:numFmt w:val="decimal"/>
      <w:lvlText w:val="%1."/>
      <w:lvlJc w:val="left"/>
      <w:pPr>
        <w:ind w:left="720" w:hanging="360"/>
      </w:pPr>
    </w:lvl>
    <w:lvl w:ilvl="1">
      <w:start w:val="1"/>
      <w:numFmt w:val="decimal"/>
      <w:isLgl/>
      <w:lvlText w:val="%1.%2."/>
      <w:lvlJc w:val="left"/>
      <w:pPr>
        <w:ind w:left="935" w:hanging="360"/>
      </w:pPr>
      <w:rPr>
        <w:rFonts w:hint="default"/>
      </w:rPr>
    </w:lvl>
    <w:lvl w:ilvl="2">
      <w:start w:val="1"/>
      <w:numFmt w:val="decimal"/>
      <w:isLgl/>
      <w:lvlText w:val="%1.%2.%3."/>
      <w:lvlJc w:val="left"/>
      <w:pPr>
        <w:ind w:left="1510" w:hanging="720"/>
      </w:pPr>
      <w:rPr>
        <w:rFonts w:hint="default"/>
      </w:rPr>
    </w:lvl>
    <w:lvl w:ilvl="3">
      <w:start w:val="1"/>
      <w:numFmt w:val="decimal"/>
      <w:isLgl/>
      <w:lvlText w:val="%1.%2.%3.%4."/>
      <w:lvlJc w:val="left"/>
      <w:pPr>
        <w:ind w:left="1725" w:hanging="720"/>
      </w:pPr>
      <w:rPr>
        <w:rFonts w:hint="default"/>
      </w:rPr>
    </w:lvl>
    <w:lvl w:ilvl="4">
      <w:start w:val="1"/>
      <w:numFmt w:val="decimal"/>
      <w:isLgl/>
      <w:lvlText w:val="%1.%2.%3.%4.%5."/>
      <w:lvlJc w:val="left"/>
      <w:pPr>
        <w:ind w:left="2300" w:hanging="1080"/>
      </w:pPr>
      <w:rPr>
        <w:rFonts w:hint="default"/>
      </w:rPr>
    </w:lvl>
    <w:lvl w:ilvl="5">
      <w:start w:val="1"/>
      <w:numFmt w:val="decimal"/>
      <w:isLgl/>
      <w:lvlText w:val="%1.%2.%3.%4.%5.%6."/>
      <w:lvlJc w:val="left"/>
      <w:pPr>
        <w:ind w:left="2515" w:hanging="1080"/>
      </w:pPr>
      <w:rPr>
        <w:rFonts w:hint="default"/>
      </w:rPr>
    </w:lvl>
    <w:lvl w:ilvl="6">
      <w:start w:val="1"/>
      <w:numFmt w:val="decimal"/>
      <w:isLgl/>
      <w:lvlText w:val="%1.%2.%3.%4.%5.%6.%7."/>
      <w:lvlJc w:val="left"/>
      <w:pPr>
        <w:ind w:left="3090" w:hanging="1440"/>
      </w:pPr>
      <w:rPr>
        <w:rFonts w:hint="default"/>
      </w:rPr>
    </w:lvl>
    <w:lvl w:ilvl="7">
      <w:start w:val="1"/>
      <w:numFmt w:val="decimal"/>
      <w:isLgl/>
      <w:lvlText w:val="%1.%2.%3.%4.%5.%6.%7.%8."/>
      <w:lvlJc w:val="left"/>
      <w:pPr>
        <w:ind w:left="3305" w:hanging="1440"/>
      </w:pPr>
      <w:rPr>
        <w:rFonts w:hint="default"/>
      </w:rPr>
    </w:lvl>
    <w:lvl w:ilvl="8">
      <w:start w:val="1"/>
      <w:numFmt w:val="decimal"/>
      <w:isLgl/>
      <w:lvlText w:val="%1.%2.%3.%4.%5.%6.%7.%8.%9."/>
      <w:lvlJc w:val="left"/>
      <w:pPr>
        <w:ind w:left="3880" w:hanging="1800"/>
      </w:pPr>
      <w:rPr>
        <w:rFonts w:hint="default"/>
      </w:rPr>
    </w:lvl>
  </w:abstractNum>
  <w:abstractNum w:abstractNumId="25"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0F7B12C3"/>
    <w:multiLevelType w:val="hybridMultilevel"/>
    <w:tmpl w:val="CC66E60E"/>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0FEE52D6"/>
    <w:multiLevelType w:val="hybridMultilevel"/>
    <w:tmpl w:val="2D9AEB2E"/>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8" w15:restartNumberingAfterBreak="0">
    <w:nsid w:val="12C95256"/>
    <w:multiLevelType w:val="multilevel"/>
    <w:tmpl w:val="3FB460AA"/>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9" w15:restartNumberingAfterBreak="0">
    <w:nsid w:val="12FC776B"/>
    <w:multiLevelType w:val="hybridMultilevel"/>
    <w:tmpl w:val="F614DD42"/>
    <w:lvl w:ilvl="0" w:tplc="189428E2">
      <w:start w:val="1"/>
      <w:numFmt w:val="bullet"/>
      <w:pStyle w:val="3"/>
      <w:lvlText w:val=""/>
      <w:lvlJc w:val="left"/>
      <w:pPr>
        <w:ind w:left="1571" w:hanging="360"/>
      </w:pPr>
      <w:rPr>
        <w:rFonts w:ascii="Symbol" w:hAnsi="Symbol" w:hint="default"/>
      </w:rPr>
    </w:lvl>
    <w:lvl w:ilvl="1" w:tplc="EEB65200" w:tentative="1">
      <w:start w:val="1"/>
      <w:numFmt w:val="bullet"/>
      <w:lvlText w:val="o"/>
      <w:lvlJc w:val="left"/>
      <w:pPr>
        <w:ind w:left="2291" w:hanging="360"/>
      </w:pPr>
      <w:rPr>
        <w:rFonts w:ascii="Courier New" w:hAnsi="Courier New" w:cs="Courier New" w:hint="default"/>
      </w:rPr>
    </w:lvl>
    <w:lvl w:ilvl="2" w:tplc="410CFB7A" w:tentative="1">
      <w:start w:val="1"/>
      <w:numFmt w:val="bullet"/>
      <w:lvlText w:val=""/>
      <w:lvlJc w:val="left"/>
      <w:pPr>
        <w:ind w:left="3011" w:hanging="360"/>
      </w:pPr>
      <w:rPr>
        <w:rFonts w:ascii="Wingdings" w:hAnsi="Wingdings" w:hint="default"/>
      </w:rPr>
    </w:lvl>
    <w:lvl w:ilvl="3" w:tplc="27B00B0A" w:tentative="1">
      <w:start w:val="1"/>
      <w:numFmt w:val="bullet"/>
      <w:lvlText w:val=""/>
      <w:lvlJc w:val="left"/>
      <w:pPr>
        <w:ind w:left="3731" w:hanging="360"/>
      </w:pPr>
      <w:rPr>
        <w:rFonts w:ascii="Symbol" w:hAnsi="Symbol" w:hint="default"/>
      </w:rPr>
    </w:lvl>
    <w:lvl w:ilvl="4" w:tplc="BE125076" w:tentative="1">
      <w:start w:val="1"/>
      <w:numFmt w:val="bullet"/>
      <w:lvlText w:val="o"/>
      <w:lvlJc w:val="left"/>
      <w:pPr>
        <w:ind w:left="4451" w:hanging="360"/>
      </w:pPr>
      <w:rPr>
        <w:rFonts w:ascii="Courier New" w:hAnsi="Courier New" w:cs="Courier New" w:hint="default"/>
      </w:rPr>
    </w:lvl>
    <w:lvl w:ilvl="5" w:tplc="3F9A797E" w:tentative="1">
      <w:start w:val="1"/>
      <w:numFmt w:val="bullet"/>
      <w:lvlText w:val=""/>
      <w:lvlJc w:val="left"/>
      <w:pPr>
        <w:ind w:left="5171" w:hanging="360"/>
      </w:pPr>
      <w:rPr>
        <w:rFonts w:ascii="Wingdings" w:hAnsi="Wingdings" w:hint="default"/>
      </w:rPr>
    </w:lvl>
    <w:lvl w:ilvl="6" w:tplc="7346E964" w:tentative="1">
      <w:start w:val="1"/>
      <w:numFmt w:val="bullet"/>
      <w:lvlText w:val=""/>
      <w:lvlJc w:val="left"/>
      <w:pPr>
        <w:ind w:left="5891" w:hanging="360"/>
      </w:pPr>
      <w:rPr>
        <w:rFonts w:ascii="Symbol" w:hAnsi="Symbol" w:hint="default"/>
      </w:rPr>
    </w:lvl>
    <w:lvl w:ilvl="7" w:tplc="2D9C1A04" w:tentative="1">
      <w:start w:val="1"/>
      <w:numFmt w:val="bullet"/>
      <w:lvlText w:val="o"/>
      <w:lvlJc w:val="left"/>
      <w:pPr>
        <w:ind w:left="6611" w:hanging="360"/>
      </w:pPr>
      <w:rPr>
        <w:rFonts w:ascii="Courier New" w:hAnsi="Courier New" w:cs="Courier New" w:hint="default"/>
      </w:rPr>
    </w:lvl>
    <w:lvl w:ilvl="8" w:tplc="6E4CC18C" w:tentative="1">
      <w:start w:val="1"/>
      <w:numFmt w:val="bullet"/>
      <w:lvlText w:val=""/>
      <w:lvlJc w:val="left"/>
      <w:pPr>
        <w:ind w:left="7331" w:hanging="360"/>
      </w:pPr>
      <w:rPr>
        <w:rFonts w:ascii="Wingdings" w:hAnsi="Wingdings" w:hint="default"/>
      </w:rPr>
    </w:lvl>
  </w:abstractNum>
  <w:abstractNum w:abstractNumId="30" w15:restartNumberingAfterBreak="0">
    <w:nsid w:val="133C1FD9"/>
    <w:multiLevelType w:val="hybridMultilevel"/>
    <w:tmpl w:val="B390365E"/>
    <w:lvl w:ilvl="0" w:tplc="26D62DE4">
      <w:start w:val="1"/>
      <w:numFmt w:val="bullet"/>
      <w:lvlRestart w:val="0"/>
      <w:lvlText w:val=""/>
      <w:lvlJc w:val="left"/>
      <w:pPr>
        <w:ind w:left="723" w:hanging="363"/>
      </w:pPr>
      <w:rPr>
        <w:rFonts w:ascii="Wingdings" w:hAnsi="Wingdings" w:hint="default"/>
        <w:sz w:val="24"/>
        <w:szCs w:val="24"/>
      </w:rPr>
    </w:lvl>
    <w:lvl w:ilvl="1" w:tplc="04190003" w:tentative="1">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31" w15:restartNumberingAfterBreak="0">
    <w:nsid w:val="13A97BA7"/>
    <w:multiLevelType w:val="hybridMultilevel"/>
    <w:tmpl w:val="0F50C9CA"/>
    <w:lvl w:ilvl="0" w:tplc="BEDCB3F4">
      <w:start w:val="1"/>
      <w:numFmt w:val="decimal"/>
      <w:lvlText w:val="7.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13D62449"/>
    <w:multiLevelType w:val="hybridMultilevel"/>
    <w:tmpl w:val="9B7A1132"/>
    <w:lvl w:ilvl="0" w:tplc="98B837B6">
      <w:start w:val="1"/>
      <w:numFmt w:val="bullet"/>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14F825E1"/>
    <w:multiLevelType w:val="hybridMultilevel"/>
    <w:tmpl w:val="DA604DAC"/>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150E656F"/>
    <w:multiLevelType w:val="hybridMultilevel"/>
    <w:tmpl w:val="23D87E48"/>
    <w:lvl w:ilvl="0" w:tplc="77660982">
      <w:start w:val="1"/>
      <w:numFmt w:val="bullet"/>
      <w:lvlText w:val=""/>
      <w:lvlJc w:val="left"/>
      <w:pPr>
        <w:ind w:left="1004" w:hanging="360"/>
      </w:pPr>
      <w:rPr>
        <w:rFonts w:ascii="Wingdings" w:hAnsi="Wingdings" w:hint="default"/>
      </w:rPr>
    </w:lvl>
    <w:lvl w:ilvl="1" w:tplc="FC38B036" w:tentative="1">
      <w:start w:val="1"/>
      <w:numFmt w:val="bullet"/>
      <w:lvlText w:val="o"/>
      <w:lvlJc w:val="left"/>
      <w:pPr>
        <w:ind w:left="1724" w:hanging="360"/>
      </w:pPr>
      <w:rPr>
        <w:rFonts w:ascii="Courier New" w:hAnsi="Courier New" w:cs="Courier New" w:hint="default"/>
      </w:rPr>
    </w:lvl>
    <w:lvl w:ilvl="2" w:tplc="898892B0" w:tentative="1">
      <w:start w:val="1"/>
      <w:numFmt w:val="bullet"/>
      <w:lvlText w:val=""/>
      <w:lvlJc w:val="left"/>
      <w:pPr>
        <w:ind w:left="2444" w:hanging="360"/>
      </w:pPr>
      <w:rPr>
        <w:rFonts w:ascii="Wingdings" w:hAnsi="Wingdings" w:hint="default"/>
      </w:rPr>
    </w:lvl>
    <w:lvl w:ilvl="3" w:tplc="E020D63A" w:tentative="1">
      <w:start w:val="1"/>
      <w:numFmt w:val="bullet"/>
      <w:lvlText w:val=""/>
      <w:lvlJc w:val="left"/>
      <w:pPr>
        <w:ind w:left="3164" w:hanging="360"/>
      </w:pPr>
      <w:rPr>
        <w:rFonts w:ascii="Symbol" w:hAnsi="Symbol" w:hint="default"/>
      </w:rPr>
    </w:lvl>
    <w:lvl w:ilvl="4" w:tplc="EA661206" w:tentative="1">
      <w:start w:val="1"/>
      <w:numFmt w:val="bullet"/>
      <w:lvlText w:val="o"/>
      <w:lvlJc w:val="left"/>
      <w:pPr>
        <w:ind w:left="3884" w:hanging="360"/>
      </w:pPr>
      <w:rPr>
        <w:rFonts w:ascii="Courier New" w:hAnsi="Courier New" w:cs="Courier New" w:hint="default"/>
      </w:rPr>
    </w:lvl>
    <w:lvl w:ilvl="5" w:tplc="BE0A2AC8" w:tentative="1">
      <w:start w:val="1"/>
      <w:numFmt w:val="bullet"/>
      <w:lvlText w:val=""/>
      <w:lvlJc w:val="left"/>
      <w:pPr>
        <w:ind w:left="4604" w:hanging="360"/>
      </w:pPr>
      <w:rPr>
        <w:rFonts w:ascii="Wingdings" w:hAnsi="Wingdings" w:hint="default"/>
      </w:rPr>
    </w:lvl>
    <w:lvl w:ilvl="6" w:tplc="8C9A8ADA" w:tentative="1">
      <w:start w:val="1"/>
      <w:numFmt w:val="bullet"/>
      <w:lvlText w:val=""/>
      <w:lvlJc w:val="left"/>
      <w:pPr>
        <w:ind w:left="5324" w:hanging="360"/>
      </w:pPr>
      <w:rPr>
        <w:rFonts w:ascii="Symbol" w:hAnsi="Symbol" w:hint="default"/>
      </w:rPr>
    </w:lvl>
    <w:lvl w:ilvl="7" w:tplc="3500921E" w:tentative="1">
      <w:start w:val="1"/>
      <w:numFmt w:val="bullet"/>
      <w:lvlText w:val="o"/>
      <w:lvlJc w:val="left"/>
      <w:pPr>
        <w:ind w:left="6044" w:hanging="360"/>
      </w:pPr>
      <w:rPr>
        <w:rFonts w:ascii="Courier New" w:hAnsi="Courier New" w:cs="Courier New" w:hint="default"/>
      </w:rPr>
    </w:lvl>
    <w:lvl w:ilvl="8" w:tplc="F67442D8" w:tentative="1">
      <w:start w:val="1"/>
      <w:numFmt w:val="bullet"/>
      <w:lvlText w:val=""/>
      <w:lvlJc w:val="left"/>
      <w:pPr>
        <w:ind w:left="6764" w:hanging="360"/>
      </w:pPr>
      <w:rPr>
        <w:rFonts w:ascii="Wingdings" w:hAnsi="Wingdings" w:hint="default"/>
      </w:rPr>
    </w:lvl>
  </w:abstractNum>
  <w:abstractNum w:abstractNumId="35" w15:restartNumberingAfterBreak="0">
    <w:nsid w:val="15E228D3"/>
    <w:multiLevelType w:val="hybridMultilevel"/>
    <w:tmpl w:val="A6AC9F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164E5640"/>
    <w:multiLevelType w:val="hybridMultilevel"/>
    <w:tmpl w:val="8FF64540"/>
    <w:lvl w:ilvl="0" w:tplc="DF44C606">
      <w:start w:val="1"/>
      <w:numFmt w:val="bullet"/>
      <w:lvlText w:val=""/>
      <w:lvlJc w:val="left"/>
      <w:pPr>
        <w:ind w:left="1146" w:hanging="360"/>
      </w:pPr>
      <w:rPr>
        <w:rFonts w:ascii="Wingdings" w:hAnsi="Wingdings" w:hint="default"/>
        <w:b w:val="0"/>
        <w:i w:val="0"/>
        <w:color w:val="auto"/>
        <w:sz w:val="24"/>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7" w15:restartNumberingAfterBreak="0">
    <w:nsid w:val="16783D27"/>
    <w:multiLevelType w:val="hybridMultilevel"/>
    <w:tmpl w:val="F7F055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169347DC"/>
    <w:multiLevelType w:val="multilevel"/>
    <w:tmpl w:val="605616F6"/>
    <w:lvl w:ilvl="0">
      <w:start w:val="6"/>
      <w:numFmt w:val="decimal"/>
      <w:lvlText w:val="%1."/>
      <w:lvlJc w:val="left"/>
      <w:pPr>
        <w:ind w:left="390" w:hanging="390"/>
      </w:pPr>
      <w:rPr>
        <w:rFonts w:hint="default"/>
      </w:rPr>
    </w:lvl>
    <w:lvl w:ilvl="1">
      <w:start w:val="4"/>
      <w:numFmt w:val="decimal"/>
      <w:lvlText w:val="%1.%2."/>
      <w:lvlJc w:val="left"/>
      <w:pPr>
        <w:ind w:left="7950" w:hanging="720"/>
      </w:pPr>
      <w:rPr>
        <w:rFonts w:ascii="Arial" w:hAnsi="Arial" w:cs="Arial" w:hint="default"/>
        <w:b/>
        <w:sz w:val="24"/>
        <w:szCs w:val="24"/>
      </w:rPr>
    </w:lvl>
    <w:lvl w:ilvl="2">
      <w:start w:val="1"/>
      <w:numFmt w:val="decimal"/>
      <w:lvlText w:val="7.%3."/>
      <w:lvlJc w:val="left"/>
      <w:pPr>
        <w:ind w:left="2989"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9" w15:restartNumberingAfterBreak="0">
    <w:nsid w:val="16BF4AD8"/>
    <w:multiLevelType w:val="hybridMultilevel"/>
    <w:tmpl w:val="034CC474"/>
    <w:lvl w:ilvl="0" w:tplc="473EABF4">
      <w:start w:val="1"/>
      <w:numFmt w:val="bullet"/>
      <w:lvlText w:val=""/>
      <w:lvlJc w:val="left"/>
      <w:pPr>
        <w:tabs>
          <w:tab w:val="num" w:pos="720"/>
        </w:tabs>
        <w:ind w:left="720" w:hanging="360"/>
      </w:pPr>
      <w:rPr>
        <w:rFonts w:ascii="Wingdings" w:hAnsi="Wingdings" w:hint="default"/>
      </w:rPr>
    </w:lvl>
    <w:lvl w:ilvl="1" w:tplc="35F0B436" w:tentative="1">
      <w:start w:val="1"/>
      <w:numFmt w:val="bullet"/>
      <w:lvlText w:val=""/>
      <w:lvlJc w:val="left"/>
      <w:pPr>
        <w:tabs>
          <w:tab w:val="num" w:pos="1440"/>
        </w:tabs>
        <w:ind w:left="1440" w:hanging="360"/>
      </w:pPr>
      <w:rPr>
        <w:rFonts w:ascii="Wingdings" w:hAnsi="Wingdings" w:hint="default"/>
      </w:rPr>
    </w:lvl>
    <w:lvl w:ilvl="2" w:tplc="20CCA7F4" w:tentative="1">
      <w:start w:val="1"/>
      <w:numFmt w:val="bullet"/>
      <w:lvlText w:val=""/>
      <w:lvlJc w:val="left"/>
      <w:pPr>
        <w:tabs>
          <w:tab w:val="num" w:pos="2160"/>
        </w:tabs>
        <w:ind w:left="2160" w:hanging="360"/>
      </w:pPr>
      <w:rPr>
        <w:rFonts w:ascii="Wingdings" w:hAnsi="Wingdings" w:hint="default"/>
      </w:rPr>
    </w:lvl>
    <w:lvl w:ilvl="3" w:tplc="E31435E0" w:tentative="1">
      <w:start w:val="1"/>
      <w:numFmt w:val="bullet"/>
      <w:lvlText w:val=""/>
      <w:lvlJc w:val="left"/>
      <w:pPr>
        <w:tabs>
          <w:tab w:val="num" w:pos="2880"/>
        </w:tabs>
        <w:ind w:left="2880" w:hanging="360"/>
      </w:pPr>
      <w:rPr>
        <w:rFonts w:ascii="Wingdings" w:hAnsi="Wingdings" w:hint="default"/>
      </w:rPr>
    </w:lvl>
    <w:lvl w:ilvl="4" w:tplc="426EF436" w:tentative="1">
      <w:start w:val="1"/>
      <w:numFmt w:val="bullet"/>
      <w:lvlText w:val=""/>
      <w:lvlJc w:val="left"/>
      <w:pPr>
        <w:tabs>
          <w:tab w:val="num" w:pos="3600"/>
        </w:tabs>
        <w:ind w:left="3600" w:hanging="360"/>
      </w:pPr>
      <w:rPr>
        <w:rFonts w:ascii="Wingdings" w:hAnsi="Wingdings" w:hint="default"/>
      </w:rPr>
    </w:lvl>
    <w:lvl w:ilvl="5" w:tplc="6920724A" w:tentative="1">
      <w:start w:val="1"/>
      <w:numFmt w:val="bullet"/>
      <w:lvlText w:val=""/>
      <w:lvlJc w:val="left"/>
      <w:pPr>
        <w:tabs>
          <w:tab w:val="num" w:pos="4320"/>
        </w:tabs>
        <w:ind w:left="4320" w:hanging="360"/>
      </w:pPr>
      <w:rPr>
        <w:rFonts w:ascii="Wingdings" w:hAnsi="Wingdings" w:hint="default"/>
      </w:rPr>
    </w:lvl>
    <w:lvl w:ilvl="6" w:tplc="E13E90E6" w:tentative="1">
      <w:start w:val="1"/>
      <w:numFmt w:val="bullet"/>
      <w:lvlText w:val=""/>
      <w:lvlJc w:val="left"/>
      <w:pPr>
        <w:tabs>
          <w:tab w:val="num" w:pos="5040"/>
        </w:tabs>
        <w:ind w:left="5040" w:hanging="360"/>
      </w:pPr>
      <w:rPr>
        <w:rFonts w:ascii="Wingdings" w:hAnsi="Wingdings" w:hint="default"/>
      </w:rPr>
    </w:lvl>
    <w:lvl w:ilvl="7" w:tplc="33CEE97C" w:tentative="1">
      <w:start w:val="1"/>
      <w:numFmt w:val="bullet"/>
      <w:lvlText w:val=""/>
      <w:lvlJc w:val="left"/>
      <w:pPr>
        <w:tabs>
          <w:tab w:val="num" w:pos="5760"/>
        </w:tabs>
        <w:ind w:left="5760" w:hanging="360"/>
      </w:pPr>
      <w:rPr>
        <w:rFonts w:ascii="Wingdings" w:hAnsi="Wingdings" w:hint="default"/>
      </w:rPr>
    </w:lvl>
    <w:lvl w:ilvl="8" w:tplc="E2D20FA4"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7500502"/>
    <w:multiLevelType w:val="hybridMultilevel"/>
    <w:tmpl w:val="7890BC36"/>
    <w:lvl w:ilvl="0" w:tplc="51BAC7EA">
      <w:start w:val="1"/>
      <w:numFmt w:val="bullet"/>
      <w:lvlText w:val="-"/>
      <w:lvlJc w:val="left"/>
      <w:pPr>
        <w:ind w:left="720" w:hanging="360"/>
      </w:pPr>
      <w:rPr>
        <w:rFonts w:ascii="Times New Roman" w:hAnsi="Times New Roman" w:cs="Times New Roman"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17986A1C"/>
    <w:multiLevelType w:val="hybridMultilevel"/>
    <w:tmpl w:val="FA6CBB2A"/>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185A7B2A"/>
    <w:multiLevelType w:val="multilevel"/>
    <w:tmpl w:val="8A78AA3A"/>
    <w:lvl w:ilvl="0">
      <w:start w:val="1"/>
      <w:numFmt w:val="decimal"/>
      <w:pStyle w:val="1"/>
      <w:lvlText w:val="%1."/>
      <w:lvlJc w:val="left"/>
      <w:pPr>
        <w:ind w:left="720" w:hanging="360"/>
      </w:pPr>
      <w:rPr>
        <w:rFonts w:hint="default"/>
      </w:rPr>
    </w:lvl>
    <w:lvl w:ilvl="1">
      <w:start w:val="1"/>
      <w:numFmt w:val="decimal"/>
      <w:pStyle w:val="1"/>
      <w:isLgl/>
      <w:lvlText w:val="%1.%2."/>
      <w:lvlJc w:val="left"/>
      <w:pPr>
        <w:ind w:left="2704" w:hanging="720"/>
      </w:pPr>
      <w:rPr>
        <w:rFonts w:ascii="Arial" w:hAnsi="Arial" w:cs="Arial" w:hint="default"/>
        <w:b/>
        <w:i w:val="0"/>
        <w:sz w:val="24"/>
      </w:rPr>
    </w:lvl>
    <w:lvl w:ilvl="2">
      <w:start w:val="1"/>
      <w:numFmt w:val="decimal"/>
      <w:pStyle w:val="30"/>
      <w:isLgl/>
      <w:lvlText w:val="%1.%2.%3."/>
      <w:lvlJc w:val="left"/>
      <w:pPr>
        <w:ind w:left="1146"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3" w15:restartNumberingAfterBreak="0">
    <w:nsid w:val="196448B0"/>
    <w:multiLevelType w:val="hybridMultilevel"/>
    <w:tmpl w:val="68A85D10"/>
    <w:lvl w:ilvl="0" w:tplc="9842C0C2">
      <w:start w:val="1"/>
      <w:numFmt w:val="decimal"/>
      <w:lvlText w:val="7.6.%1."/>
      <w:lvlJc w:val="left"/>
      <w:pPr>
        <w:ind w:left="277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197970BA"/>
    <w:multiLevelType w:val="hybridMultilevel"/>
    <w:tmpl w:val="62C0FBE4"/>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1A5C76E1"/>
    <w:multiLevelType w:val="hybridMultilevel"/>
    <w:tmpl w:val="B7222F90"/>
    <w:lvl w:ilvl="0" w:tplc="B286420C">
      <w:start w:val="1"/>
      <w:numFmt w:val="decimal"/>
      <w:lvlText w:val="4.%1."/>
      <w:lvlJc w:val="left"/>
      <w:pPr>
        <w:ind w:left="720" w:hanging="360"/>
      </w:pPr>
      <w:rPr>
        <w:rFonts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1AA32449"/>
    <w:multiLevelType w:val="multilevel"/>
    <w:tmpl w:val="0E2881BC"/>
    <w:lvl w:ilvl="0">
      <w:start w:val="1"/>
      <w:numFmt w:val="decimal"/>
      <w:lvlText w:val="%1."/>
      <w:lvlJc w:val="left"/>
      <w:pPr>
        <w:ind w:left="720" w:hanging="360"/>
      </w:pPr>
    </w:lvl>
    <w:lvl w:ilvl="1">
      <w:start w:val="1"/>
      <w:numFmt w:val="decimal"/>
      <w:isLgl/>
      <w:lvlText w:val="%1.%2."/>
      <w:lvlJc w:val="left"/>
      <w:pPr>
        <w:ind w:left="1004" w:hanging="720"/>
      </w:pPr>
      <w:rPr>
        <w:rFonts w:ascii="Arial" w:hAnsi="Arial" w:cs="Arial" w:hint="default"/>
        <w:b/>
      </w:rPr>
    </w:lvl>
    <w:lvl w:ilvl="2">
      <w:start w:val="1"/>
      <w:numFmt w:val="decimal"/>
      <w:isLgl/>
      <w:lvlText w:val="%1.%2.%3."/>
      <w:lvlJc w:val="left"/>
      <w:pPr>
        <w:ind w:left="5539" w:hanging="720"/>
      </w:pPr>
      <w:rPr>
        <w:rFonts w:hint="default"/>
      </w:rPr>
    </w:lvl>
    <w:lvl w:ilvl="3">
      <w:start w:val="1"/>
      <w:numFmt w:val="decimal"/>
      <w:isLgl/>
      <w:lvlText w:val="%1.%2.%3.%4."/>
      <w:lvlJc w:val="left"/>
      <w:pPr>
        <w:ind w:left="6312" w:hanging="1080"/>
      </w:pPr>
      <w:rPr>
        <w:rFonts w:hint="default"/>
      </w:rPr>
    </w:lvl>
    <w:lvl w:ilvl="4">
      <w:start w:val="1"/>
      <w:numFmt w:val="decimal"/>
      <w:isLgl/>
      <w:lvlText w:val="%1.%2.%3.%4.%5."/>
      <w:lvlJc w:val="left"/>
      <w:pPr>
        <w:ind w:left="7936" w:hanging="1080"/>
      </w:pPr>
      <w:rPr>
        <w:rFonts w:hint="default"/>
      </w:rPr>
    </w:lvl>
    <w:lvl w:ilvl="5">
      <w:start w:val="1"/>
      <w:numFmt w:val="decimal"/>
      <w:isLgl/>
      <w:lvlText w:val="%1.%2.%3.%4.%5.%6."/>
      <w:lvlJc w:val="left"/>
      <w:pPr>
        <w:ind w:left="9920" w:hanging="1440"/>
      </w:pPr>
      <w:rPr>
        <w:rFonts w:hint="default"/>
      </w:rPr>
    </w:lvl>
    <w:lvl w:ilvl="6">
      <w:start w:val="1"/>
      <w:numFmt w:val="decimal"/>
      <w:isLgl/>
      <w:lvlText w:val="%1.%2.%3.%4.%5.%6.%7."/>
      <w:lvlJc w:val="left"/>
      <w:pPr>
        <w:ind w:left="11544" w:hanging="1440"/>
      </w:pPr>
      <w:rPr>
        <w:rFonts w:hint="default"/>
      </w:rPr>
    </w:lvl>
    <w:lvl w:ilvl="7">
      <w:start w:val="1"/>
      <w:numFmt w:val="decimal"/>
      <w:isLgl/>
      <w:lvlText w:val="%1.%2.%3.%4.%5.%6.%7.%8."/>
      <w:lvlJc w:val="left"/>
      <w:pPr>
        <w:ind w:left="13528" w:hanging="1800"/>
      </w:pPr>
      <w:rPr>
        <w:rFonts w:hint="default"/>
      </w:rPr>
    </w:lvl>
    <w:lvl w:ilvl="8">
      <w:start w:val="1"/>
      <w:numFmt w:val="decimal"/>
      <w:isLgl/>
      <w:lvlText w:val="%1.%2.%3.%4.%5.%6.%7.%8.%9."/>
      <w:lvlJc w:val="left"/>
      <w:pPr>
        <w:ind w:left="15512" w:hanging="2160"/>
      </w:pPr>
      <w:rPr>
        <w:rFonts w:hint="default"/>
      </w:rPr>
    </w:lvl>
  </w:abstractNum>
  <w:abstractNum w:abstractNumId="47" w15:restartNumberingAfterBreak="0">
    <w:nsid w:val="1BE568DD"/>
    <w:multiLevelType w:val="hybridMultilevel"/>
    <w:tmpl w:val="443E8A0A"/>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1EDC1198"/>
    <w:multiLevelType w:val="hybridMultilevel"/>
    <w:tmpl w:val="BA5ABFA8"/>
    <w:lvl w:ilvl="0" w:tplc="2242B470">
      <w:start w:val="1"/>
      <w:numFmt w:val="bullet"/>
      <w:lvlRestart w:val="0"/>
      <w:lvlText w:val=""/>
      <w:lvlJc w:val="left"/>
      <w:pPr>
        <w:ind w:left="1440" w:hanging="363"/>
      </w:pPr>
      <w:rPr>
        <w:rFonts w:ascii="Wingdings" w:hAnsi="Wingdings" w:hint="default"/>
      </w:rPr>
    </w:lvl>
    <w:lvl w:ilvl="1" w:tplc="22EAB612">
      <w:start w:val="1"/>
      <w:numFmt w:val="bullet"/>
      <w:lvlText w:val=""/>
      <w:lvlJc w:val="left"/>
      <w:pPr>
        <w:ind w:left="2160" w:hanging="360"/>
      </w:pPr>
      <w:rPr>
        <w:rFonts w:ascii="Wingdings" w:hAnsi="Wingdings" w:hint="default"/>
        <w:sz w:val="24"/>
        <w:szCs w:val="24"/>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9" w15:restartNumberingAfterBreak="0">
    <w:nsid w:val="1F872C6C"/>
    <w:multiLevelType w:val="hybridMultilevel"/>
    <w:tmpl w:val="C5CE1720"/>
    <w:lvl w:ilvl="0" w:tplc="10F83E20">
      <w:start w:val="1"/>
      <w:numFmt w:val="bullet"/>
      <w:lvlRestart w:val="0"/>
      <w:lvlText w:val=""/>
      <w:lvlJc w:val="left"/>
      <w:pPr>
        <w:ind w:left="720" w:hanging="360"/>
      </w:pPr>
      <w:rPr>
        <w:rFonts w:ascii="Wingdings" w:hAnsi="Wingdings" w:hint="default"/>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1FA5247D"/>
    <w:multiLevelType w:val="hybridMultilevel"/>
    <w:tmpl w:val="00FC0620"/>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1FF52B04"/>
    <w:multiLevelType w:val="hybridMultilevel"/>
    <w:tmpl w:val="0BAAF608"/>
    <w:lvl w:ilvl="0" w:tplc="2DD800F6">
      <w:start w:val="1"/>
      <w:numFmt w:val="decimal"/>
      <w:lvlText w:val="7.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2159054C"/>
    <w:multiLevelType w:val="hybridMultilevel"/>
    <w:tmpl w:val="A588EB0C"/>
    <w:lvl w:ilvl="0" w:tplc="0DCA5530">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2186545C"/>
    <w:multiLevelType w:val="hybridMultilevel"/>
    <w:tmpl w:val="24AE818A"/>
    <w:lvl w:ilvl="0" w:tplc="C5201704">
      <w:start w:val="1"/>
      <w:numFmt w:val="bullet"/>
      <w:lvlRestart w:val="0"/>
      <w:lvlText w:val=""/>
      <w:lvlJc w:val="left"/>
      <w:pPr>
        <w:ind w:left="1854" w:hanging="363"/>
      </w:pPr>
      <w:rPr>
        <w:rFonts w:ascii="Wingdings" w:hAnsi="Wingdings" w:hint="default"/>
        <w:sz w:val="20"/>
      </w:rPr>
    </w:lvl>
    <w:lvl w:ilvl="1" w:tplc="04190003">
      <w:start w:val="1"/>
      <w:numFmt w:val="bullet"/>
      <w:lvlText w:val="o"/>
      <w:lvlJc w:val="left"/>
      <w:pPr>
        <w:ind w:left="2574" w:hanging="360"/>
      </w:pPr>
      <w:rPr>
        <w:rFonts w:ascii="Courier New" w:hAnsi="Courier New" w:cs="Courier New" w:hint="default"/>
      </w:rPr>
    </w:lvl>
    <w:lvl w:ilvl="2" w:tplc="95765AC0">
      <w:start w:val="1"/>
      <w:numFmt w:val="bullet"/>
      <w:lvlText w:val=""/>
      <w:lvlJc w:val="left"/>
      <w:pPr>
        <w:ind w:left="3294" w:hanging="360"/>
      </w:pPr>
      <w:rPr>
        <w:rFonts w:ascii="Wingdings" w:hAnsi="Wingdings" w:cs="Times New Roman" w:hint="default"/>
        <w:b w:val="0"/>
        <w:i w:val="0"/>
        <w:sz w:val="24"/>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54" w15:restartNumberingAfterBreak="0">
    <w:nsid w:val="21B43500"/>
    <w:multiLevelType w:val="hybridMultilevel"/>
    <w:tmpl w:val="79008D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220E210D"/>
    <w:multiLevelType w:val="hybridMultilevel"/>
    <w:tmpl w:val="3C46C088"/>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226B1B2A"/>
    <w:multiLevelType w:val="hybridMultilevel"/>
    <w:tmpl w:val="B5A0477E"/>
    <w:lvl w:ilvl="0" w:tplc="10F83E20">
      <w:start w:val="1"/>
      <w:numFmt w:val="bullet"/>
      <w:lvlRestart w:val="0"/>
      <w:lvlText w:val=""/>
      <w:lvlJc w:val="left"/>
      <w:pPr>
        <w:ind w:left="720" w:hanging="360"/>
      </w:pPr>
      <w:rPr>
        <w:rFonts w:ascii="Wingdings" w:hAnsi="Wingdings" w:hint="default"/>
        <w:color w:val="auto"/>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231C1552"/>
    <w:multiLevelType w:val="hybridMultilevel"/>
    <w:tmpl w:val="B6F45E52"/>
    <w:lvl w:ilvl="0" w:tplc="95765AC0">
      <w:start w:val="1"/>
      <w:numFmt w:val="bullet"/>
      <w:lvlText w:val=""/>
      <w:lvlJc w:val="left"/>
      <w:pPr>
        <w:tabs>
          <w:tab w:val="num" w:pos="910"/>
        </w:tabs>
        <w:ind w:left="910" w:hanging="425"/>
      </w:pPr>
      <w:rPr>
        <w:rFonts w:ascii="Wingdings" w:hAnsi="Wingdings" w:cs="Times New Roman" w:hint="default"/>
        <w:b w:val="0"/>
        <w:i w:val="0"/>
        <w:caps/>
        <w:color w:val="000000"/>
        <w:sz w:val="24"/>
        <w:szCs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58" w15:restartNumberingAfterBreak="0">
    <w:nsid w:val="233F4F13"/>
    <w:multiLevelType w:val="hybridMultilevel"/>
    <w:tmpl w:val="F06C0D8E"/>
    <w:lvl w:ilvl="0" w:tplc="49C8F27A">
      <w:start w:val="1"/>
      <w:numFmt w:val="bullet"/>
      <w:lvlRestart w:val="0"/>
      <w:lvlText w:val=""/>
      <w:lvlJc w:val="left"/>
      <w:pPr>
        <w:ind w:left="720" w:hanging="363"/>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23A0747E"/>
    <w:multiLevelType w:val="hybridMultilevel"/>
    <w:tmpl w:val="B9DCD8D8"/>
    <w:lvl w:ilvl="0" w:tplc="FC084ACE">
      <w:start w:val="1"/>
      <w:numFmt w:val="decimal"/>
      <w:lvlText w:val="6.1.%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15:restartNumberingAfterBreak="0">
    <w:nsid w:val="245C0FB8"/>
    <w:multiLevelType w:val="hybridMultilevel"/>
    <w:tmpl w:val="B17C7AB4"/>
    <w:lvl w:ilvl="0" w:tplc="34040442">
      <w:start w:val="1"/>
      <w:numFmt w:val="decimal"/>
      <w:lvlText w:val="4.1.%1."/>
      <w:lvlJc w:val="left"/>
      <w:pPr>
        <w:ind w:left="644" w:hanging="360"/>
      </w:pPr>
      <w:rPr>
        <w:rFonts w:hint="default"/>
        <w:color w:val="000000" w:themeColor="text1"/>
        <w:sz w:val="24"/>
      </w:rPr>
    </w:lvl>
    <w:lvl w:ilvl="1" w:tplc="FFFFFFFF">
      <w:start w:val="1"/>
      <w:numFmt w:val="lowerLetter"/>
      <w:lvlText w:val="%2."/>
      <w:lvlJc w:val="left"/>
      <w:pPr>
        <w:ind w:left="1724" w:hanging="360"/>
      </w:pPr>
      <w:rPr>
        <w:rFonts w:hint="default"/>
      </w:rPr>
    </w:lvl>
    <w:lvl w:ilvl="2" w:tplc="4216A4D6">
      <w:start w:val="1"/>
      <w:numFmt w:val="decimal"/>
      <w:lvlText w:val="%3."/>
      <w:lvlJc w:val="left"/>
      <w:pPr>
        <w:ind w:left="2624" w:hanging="360"/>
      </w:pPr>
      <w:rPr>
        <w:rFonts w:hint="default"/>
      </w:rPr>
    </w:lvl>
    <w:lvl w:ilvl="3" w:tplc="FFFFFFFF" w:tentative="1">
      <w:start w:val="1"/>
      <w:numFmt w:val="decimal"/>
      <w:lvlText w:val="%4."/>
      <w:lvlJc w:val="left"/>
      <w:pPr>
        <w:ind w:left="3164" w:hanging="360"/>
      </w:pPr>
      <w:rPr>
        <w:rFonts w:hint="default"/>
      </w:rPr>
    </w:lvl>
    <w:lvl w:ilvl="4" w:tplc="FFFFFFFF" w:tentative="1">
      <w:start w:val="1"/>
      <w:numFmt w:val="lowerLetter"/>
      <w:lvlText w:val="%5."/>
      <w:lvlJc w:val="left"/>
      <w:pPr>
        <w:ind w:left="3884" w:hanging="360"/>
      </w:pPr>
      <w:rPr>
        <w:rFonts w:hint="default"/>
      </w:rPr>
    </w:lvl>
    <w:lvl w:ilvl="5" w:tplc="FFFFFFFF" w:tentative="1">
      <w:start w:val="1"/>
      <w:numFmt w:val="lowerRoman"/>
      <w:lvlText w:val="%6."/>
      <w:lvlJc w:val="right"/>
      <w:pPr>
        <w:ind w:left="4604" w:hanging="180"/>
      </w:pPr>
      <w:rPr>
        <w:rFonts w:hint="default"/>
      </w:rPr>
    </w:lvl>
    <w:lvl w:ilvl="6" w:tplc="FFFFFFFF" w:tentative="1">
      <w:start w:val="1"/>
      <w:numFmt w:val="decimal"/>
      <w:lvlText w:val="%7."/>
      <w:lvlJc w:val="left"/>
      <w:pPr>
        <w:ind w:left="5324" w:hanging="360"/>
      </w:pPr>
      <w:rPr>
        <w:rFonts w:hint="default"/>
      </w:rPr>
    </w:lvl>
    <w:lvl w:ilvl="7" w:tplc="FFFFFFFF" w:tentative="1">
      <w:start w:val="1"/>
      <w:numFmt w:val="lowerLetter"/>
      <w:lvlText w:val="%8."/>
      <w:lvlJc w:val="left"/>
      <w:pPr>
        <w:ind w:left="6044" w:hanging="360"/>
      </w:pPr>
      <w:rPr>
        <w:rFonts w:hint="default"/>
      </w:rPr>
    </w:lvl>
    <w:lvl w:ilvl="8" w:tplc="FFFFFFFF" w:tentative="1">
      <w:start w:val="1"/>
      <w:numFmt w:val="lowerRoman"/>
      <w:lvlText w:val="%9."/>
      <w:lvlJc w:val="right"/>
      <w:pPr>
        <w:ind w:left="6764" w:hanging="180"/>
      </w:pPr>
      <w:rPr>
        <w:rFonts w:hint="default"/>
      </w:rPr>
    </w:lvl>
  </w:abstractNum>
  <w:abstractNum w:abstractNumId="61" w15:restartNumberingAfterBreak="0">
    <w:nsid w:val="249775BD"/>
    <w:multiLevelType w:val="hybridMultilevel"/>
    <w:tmpl w:val="3A9E4258"/>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26B64895"/>
    <w:multiLevelType w:val="hybridMultilevel"/>
    <w:tmpl w:val="6ED2F7C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26C91E01"/>
    <w:multiLevelType w:val="hybridMultilevel"/>
    <w:tmpl w:val="86EA26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299A2DA9"/>
    <w:multiLevelType w:val="hybridMultilevel"/>
    <w:tmpl w:val="13446252"/>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29CA6D1B"/>
    <w:multiLevelType w:val="hybridMultilevel"/>
    <w:tmpl w:val="E500DA3E"/>
    <w:lvl w:ilvl="0" w:tplc="873EBA16">
      <w:start w:val="1"/>
      <w:numFmt w:val="decimal"/>
      <w:lvlText w:val="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7" w15:restartNumberingAfterBreak="0">
    <w:nsid w:val="2B494CA6"/>
    <w:multiLevelType w:val="hybridMultilevel"/>
    <w:tmpl w:val="A586B70E"/>
    <w:lvl w:ilvl="0" w:tplc="6764E8B0">
      <w:start w:val="1"/>
      <w:numFmt w:val="bullet"/>
      <w:lvlRestart w:val="0"/>
      <w:lvlText w:val=""/>
      <w:lvlJc w:val="left"/>
      <w:pPr>
        <w:ind w:left="720" w:hanging="363"/>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2C90517F"/>
    <w:multiLevelType w:val="multilevel"/>
    <w:tmpl w:val="D186BDFC"/>
    <w:lvl w:ilvl="0">
      <w:start w:val="1"/>
      <w:numFmt w:val="decimal"/>
      <w:lvlText w:val="%1."/>
      <w:lvlJc w:val="left"/>
      <w:pPr>
        <w:ind w:left="360" w:hanging="360"/>
      </w:pPr>
      <w:rPr>
        <w:rFonts w:hint="default"/>
      </w:rPr>
    </w:lvl>
    <w:lvl w:ilvl="1">
      <w:start w:val="1"/>
      <w:numFmt w:val="decimal"/>
      <w:pStyle w:val="2"/>
      <w:lvlText w:val="%1.%2."/>
      <w:lvlJc w:val="left"/>
      <w:pPr>
        <w:ind w:left="898" w:hanging="360"/>
      </w:pPr>
      <w:rPr>
        <w:rFonts w:hint="default"/>
      </w:rPr>
    </w:lvl>
    <w:lvl w:ilvl="2">
      <w:start w:val="1"/>
      <w:numFmt w:val="decimal"/>
      <w:pStyle w:val="31"/>
      <w:lvlText w:val="%1.%2.%3."/>
      <w:lvlJc w:val="left"/>
      <w:pPr>
        <w:ind w:left="1796" w:hanging="720"/>
      </w:pPr>
      <w:rPr>
        <w:rFonts w:hint="default"/>
      </w:rPr>
    </w:lvl>
    <w:lvl w:ilvl="3">
      <w:start w:val="1"/>
      <w:numFmt w:val="decimal"/>
      <w:lvlText w:val="%1.%2.%3.%4."/>
      <w:lvlJc w:val="left"/>
      <w:pPr>
        <w:ind w:left="2334" w:hanging="720"/>
      </w:pPr>
      <w:rPr>
        <w:rFonts w:hint="default"/>
      </w:rPr>
    </w:lvl>
    <w:lvl w:ilvl="4">
      <w:start w:val="1"/>
      <w:numFmt w:val="decimal"/>
      <w:lvlText w:val="%1.%2.%3.%4.%5."/>
      <w:lvlJc w:val="left"/>
      <w:pPr>
        <w:ind w:left="3232" w:hanging="1080"/>
      </w:pPr>
      <w:rPr>
        <w:rFonts w:hint="default"/>
      </w:rPr>
    </w:lvl>
    <w:lvl w:ilvl="5">
      <w:start w:val="1"/>
      <w:numFmt w:val="decimal"/>
      <w:lvlText w:val="%1.%2.%3.%4.%5.%6."/>
      <w:lvlJc w:val="left"/>
      <w:pPr>
        <w:ind w:left="3770" w:hanging="1080"/>
      </w:pPr>
      <w:rPr>
        <w:rFonts w:hint="default"/>
      </w:rPr>
    </w:lvl>
    <w:lvl w:ilvl="6">
      <w:start w:val="1"/>
      <w:numFmt w:val="decimal"/>
      <w:lvlText w:val="%1.%2.%3.%4.%5.%6.%7."/>
      <w:lvlJc w:val="left"/>
      <w:pPr>
        <w:ind w:left="4668" w:hanging="1440"/>
      </w:pPr>
      <w:rPr>
        <w:rFonts w:hint="default"/>
      </w:rPr>
    </w:lvl>
    <w:lvl w:ilvl="7">
      <w:start w:val="1"/>
      <w:numFmt w:val="decimal"/>
      <w:lvlText w:val="%1.%2.%3.%4.%5.%6.%7.%8."/>
      <w:lvlJc w:val="left"/>
      <w:pPr>
        <w:ind w:left="5206" w:hanging="1440"/>
      </w:pPr>
      <w:rPr>
        <w:rFonts w:hint="default"/>
      </w:rPr>
    </w:lvl>
    <w:lvl w:ilvl="8">
      <w:start w:val="1"/>
      <w:numFmt w:val="decimal"/>
      <w:lvlText w:val="%1.%2.%3.%4.%5.%6.%7.%8.%9."/>
      <w:lvlJc w:val="left"/>
      <w:pPr>
        <w:ind w:left="6104" w:hanging="1800"/>
      </w:pPr>
      <w:rPr>
        <w:rFonts w:hint="default"/>
      </w:rPr>
    </w:lvl>
  </w:abstractNum>
  <w:abstractNum w:abstractNumId="69" w15:restartNumberingAfterBreak="0">
    <w:nsid w:val="2CB96A9A"/>
    <w:multiLevelType w:val="hybridMultilevel"/>
    <w:tmpl w:val="B6E0626A"/>
    <w:lvl w:ilvl="0" w:tplc="AAF4E2E8">
      <w:start w:val="1"/>
      <w:numFmt w:val="bullet"/>
      <w:pStyle w:val="a"/>
      <w:suff w:val="space"/>
      <w:lvlText w:val=""/>
      <w:lvlJc w:val="left"/>
      <w:pPr>
        <w:ind w:firstLine="720"/>
      </w:pPr>
      <w:rPr>
        <w:rFonts w:ascii="Symbol" w:hAnsi="Symbol" w:hint="default"/>
      </w:rPr>
    </w:lvl>
    <w:lvl w:ilvl="1" w:tplc="9894FFC0">
      <w:start w:val="1"/>
      <w:numFmt w:val="bullet"/>
      <w:lvlText w:val="o"/>
      <w:lvlJc w:val="left"/>
      <w:pPr>
        <w:ind w:left="1440" w:hanging="360"/>
      </w:pPr>
      <w:rPr>
        <w:rFonts w:ascii="Courier New" w:hAnsi="Courier New" w:hint="default"/>
      </w:rPr>
    </w:lvl>
    <w:lvl w:ilvl="2" w:tplc="028AC622">
      <w:start w:val="1"/>
      <w:numFmt w:val="bullet"/>
      <w:lvlText w:val=""/>
      <w:lvlJc w:val="left"/>
      <w:pPr>
        <w:ind w:left="2160" w:hanging="360"/>
      </w:pPr>
      <w:rPr>
        <w:rFonts w:ascii="Wingdings" w:hAnsi="Wingdings" w:hint="default"/>
      </w:rPr>
    </w:lvl>
    <w:lvl w:ilvl="3" w:tplc="BA4EF4FC" w:tentative="1">
      <w:start w:val="1"/>
      <w:numFmt w:val="bullet"/>
      <w:lvlText w:val=""/>
      <w:lvlJc w:val="left"/>
      <w:pPr>
        <w:ind w:left="2880" w:hanging="360"/>
      </w:pPr>
      <w:rPr>
        <w:rFonts w:ascii="Symbol" w:hAnsi="Symbol" w:hint="default"/>
      </w:rPr>
    </w:lvl>
    <w:lvl w:ilvl="4" w:tplc="311EB044" w:tentative="1">
      <w:start w:val="1"/>
      <w:numFmt w:val="bullet"/>
      <w:lvlText w:val="o"/>
      <w:lvlJc w:val="left"/>
      <w:pPr>
        <w:ind w:left="3600" w:hanging="360"/>
      </w:pPr>
      <w:rPr>
        <w:rFonts w:ascii="Courier New" w:hAnsi="Courier New" w:hint="default"/>
      </w:rPr>
    </w:lvl>
    <w:lvl w:ilvl="5" w:tplc="9E828326" w:tentative="1">
      <w:start w:val="1"/>
      <w:numFmt w:val="bullet"/>
      <w:lvlText w:val=""/>
      <w:lvlJc w:val="left"/>
      <w:pPr>
        <w:ind w:left="4320" w:hanging="360"/>
      </w:pPr>
      <w:rPr>
        <w:rFonts w:ascii="Wingdings" w:hAnsi="Wingdings" w:hint="default"/>
      </w:rPr>
    </w:lvl>
    <w:lvl w:ilvl="6" w:tplc="E8907432" w:tentative="1">
      <w:start w:val="1"/>
      <w:numFmt w:val="bullet"/>
      <w:lvlText w:val=""/>
      <w:lvlJc w:val="left"/>
      <w:pPr>
        <w:ind w:left="5040" w:hanging="360"/>
      </w:pPr>
      <w:rPr>
        <w:rFonts w:ascii="Symbol" w:hAnsi="Symbol" w:hint="default"/>
      </w:rPr>
    </w:lvl>
    <w:lvl w:ilvl="7" w:tplc="329A8908" w:tentative="1">
      <w:start w:val="1"/>
      <w:numFmt w:val="bullet"/>
      <w:lvlText w:val="o"/>
      <w:lvlJc w:val="left"/>
      <w:pPr>
        <w:ind w:left="5760" w:hanging="360"/>
      </w:pPr>
      <w:rPr>
        <w:rFonts w:ascii="Courier New" w:hAnsi="Courier New" w:hint="default"/>
      </w:rPr>
    </w:lvl>
    <w:lvl w:ilvl="8" w:tplc="8A9862F4" w:tentative="1">
      <w:start w:val="1"/>
      <w:numFmt w:val="bullet"/>
      <w:lvlText w:val=""/>
      <w:lvlJc w:val="left"/>
      <w:pPr>
        <w:ind w:left="6480" w:hanging="360"/>
      </w:pPr>
      <w:rPr>
        <w:rFonts w:ascii="Wingdings" w:hAnsi="Wingdings" w:hint="default"/>
      </w:rPr>
    </w:lvl>
  </w:abstractNum>
  <w:abstractNum w:abstractNumId="70" w15:restartNumberingAfterBreak="0">
    <w:nsid w:val="2E6344D0"/>
    <w:multiLevelType w:val="hybridMultilevel"/>
    <w:tmpl w:val="266EAF24"/>
    <w:lvl w:ilvl="0" w:tplc="A0A8D386">
      <w:start w:val="1"/>
      <w:numFmt w:val="decimal"/>
      <w:lvlText w:val="8.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2EC877BD"/>
    <w:multiLevelType w:val="hybridMultilevel"/>
    <w:tmpl w:val="106C551C"/>
    <w:lvl w:ilvl="0" w:tplc="19D41FD2">
      <w:start w:val="1"/>
      <w:numFmt w:val="decimal"/>
      <w:lvlText w:val="7.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15:restartNumberingAfterBreak="0">
    <w:nsid w:val="306E205F"/>
    <w:multiLevelType w:val="hybridMultilevel"/>
    <w:tmpl w:val="2CF2C75E"/>
    <w:lvl w:ilvl="0" w:tplc="DF44C606">
      <w:start w:val="1"/>
      <w:numFmt w:val="bullet"/>
      <w:lvlText w:val=""/>
      <w:lvlJc w:val="left"/>
      <w:pPr>
        <w:tabs>
          <w:tab w:val="num" w:pos="910"/>
        </w:tabs>
        <w:ind w:left="910" w:hanging="425"/>
      </w:pPr>
      <w:rPr>
        <w:rFonts w:ascii="Wingdings" w:hAnsi="Wingdings" w:hint="default"/>
        <w:b w:val="0"/>
        <w:i w:val="0"/>
        <w:color w:val="auto"/>
        <w:sz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73" w15:restartNumberingAfterBreak="0">
    <w:nsid w:val="30F036B1"/>
    <w:multiLevelType w:val="hybridMultilevel"/>
    <w:tmpl w:val="FB629ABC"/>
    <w:lvl w:ilvl="0" w:tplc="998ABCE6">
      <w:start w:val="1"/>
      <w:numFmt w:val="decimal"/>
      <w:lvlText w:val="6.%1."/>
      <w:lvlJc w:val="left"/>
      <w:pPr>
        <w:ind w:left="720" w:hanging="360"/>
      </w:pPr>
      <w:rPr>
        <w:rFonts w:hint="default"/>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31321515"/>
    <w:multiLevelType w:val="hybridMultilevel"/>
    <w:tmpl w:val="D1E4D7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31BE0296"/>
    <w:multiLevelType w:val="hybridMultilevel"/>
    <w:tmpl w:val="DB06F182"/>
    <w:lvl w:ilvl="0" w:tplc="57E8F63E">
      <w:start w:val="1"/>
      <w:numFmt w:val="decimal"/>
      <w:lvlText w:val="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15:restartNumberingAfterBreak="0">
    <w:nsid w:val="32286226"/>
    <w:multiLevelType w:val="hybridMultilevel"/>
    <w:tmpl w:val="4A34318C"/>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33D648FF"/>
    <w:multiLevelType w:val="hybridMultilevel"/>
    <w:tmpl w:val="3A5066E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15:restartNumberingAfterBreak="0">
    <w:nsid w:val="35135644"/>
    <w:multiLevelType w:val="hybridMultilevel"/>
    <w:tmpl w:val="4A2E50CE"/>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37381874"/>
    <w:multiLevelType w:val="hybridMultilevel"/>
    <w:tmpl w:val="9CE6D1E6"/>
    <w:lvl w:ilvl="0" w:tplc="0AD4CD42">
      <w:start w:val="1"/>
      <w:numFmt w:val="decimal"/>
      <w:lvlText w:val="8.%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15:restartNumberingAfterBreak="0">
    <w:nsid w:val="39384646"/>
    <w:multiLevelType w:val="hybridMultilevel"/>
    <w:tmpl w:val="40FC77F0"/>
    <w:lvl w:ilvl="0" w:tplc="04190005">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1" w15:restartNumberingAfterBreak="0">
    <w:nsid w:val="3A436741"/>
    <w:multiLevelType w:val="hybridMultilevel"/>
    <w:tmpl w:val="DEF02B3C"/>
    <w:lvl w:ilvl="0" w:tplc="6FDCD51E">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3A82440E"/>
    <w:multiLevelType w:val="hybridMultilevel"/>
    <w:tmpl w:val="261C834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15:restartNumberingAfterBreak="0">
    <w:nsid w:val="3B1F4277"/>
    <w:multiLevelType w:val="hybridMultilevel"/>
    <w:tmpl w:val="27FE7F42"/>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15:restartNumberingAfterBreak="0">
    <w:nsid w:val="3B7B2E3D"/>
    <w:multiLevelType w:val="hybridMultilevel"/>
    <w:tmpl w:val="E1C4ACF6"/>
    <w:lvl w:ilvl="0" w:tplc="455E9A32">
      <w:start w:val="1"/>
      <w:numFmt w:val="bullet"/>
      <w:pStyle w:val="20"/>
      <w:lvlText w:val=""/>
      <w:lvlJc w:val="left"/>
      <w:pPr>
        <w:ind w:left="1258" w:hanging="360"/>
      </w:pPr>
      <w:rPr>
        <w:rFonts w:ascii="Wingdings 2" w:hAnsi="Wingdings 2" w:hint="default"/>
        <w:sz w:val="20"/>
        <w:szCs w:val="20"/>
      </w:rPr>
    </w:lvl>
    <w:lvl w:ilvl="1" w:tplc="1C20485A" w:tentative="1">
      <w:start w:val="1"/>
      <w:numFmt w:val="bullet"/>
      <w:lvlText w:val="o"/>
      <w:lvlJc w:val="left"/>
      <w:pPr>
        <w:ind w:left="1978" w:hanging="360"/>
      </w:pPr>
      <w:rPr>
        <w:rFonts w:ascii="Courier New" w:hAnsi="Courier New" w:cs="Courier New" w:hint="default"/>
      </w:rPr>
    </w:lvl>
    <w:lvl w:ilvl="2" w:tplc="0C8CD40A" w:tentative="1">
      <w:start w:val="1"/>
      <w:numFmt w:val="bullet"/>
      <w:lvlText w:val=""/>
      <w:lvlJc w:val="left"/>
      <w:pPr>
        <w:ind w:left="2698" w:hanging="360"/>
      </w:pPr>
      <w:rPr>
        <w:rFonts w:ascii="Wingdings" w:hAnsi="Wingdings" w:hint="default"/>
      </w:rPr>
    </w:lvl>
    <w:lvl w:ilvl="3" w:tplc="36723C22" w:tentative="1">
      <w:start w:val="1"/>
      <w:numFmt w:val="bullet"/>
      <w:lvlText w:val=""/>
      <w:lvlJc w:val="left"/>
      <w:pPr>
        <w:ind w:left="3418" w:hanging="360"/>
      </w:pPr>
      <w:rPr>
        <w:rFonts w:ascii="Symbol" w:hAnsi="Symbol" w:hint="default"/>
      </w:rPr>
    </w:lvl>
    <w:lvl w:ilvl="4" w:tplc="75D291BC" w:tentative="1">
      <w:start w:val="1"/>
      <w:numFmt w:val="bullet"/>
      <w:lvlText w:val="o"/>
      <w:lvlJc w:val="left"/>
      <w:pPr>
        <w:ind w:left="4138" w:hanging="360"/>
      </w:pPr>
      <w:rPr>
        <w:rFonts w:ascii="Courier New" w:hAnsi="Courier New" w:cs="Courier New" w:hint="default"/>
      </w:rPr>
    </w:lvl>
    <w:lvl w:ilvl="5" w:tplc="667E5B8A" w:tentative="1">
      <w:start w:val="1"/>
      <w:numFmt w:val="bullet"/>
      <w:lvlText w:val=""/>
      <w:lvlJc w:val="left"/>
      <w:pPr>
        <w:ind w:left="4858" w:hanging="360"/>
      </w:pPr>
      <w:rPr>
        <w:rFonts w:ascii="Wingdings" w:hAnsi="Wingdings" w:hint="default"/>
      </w:rPr>
    </w:lvl>
    <w:lvl w:ilvl="6" w:tplc="40B4A012" w:tentative="1">
      <w:start w:val="1"/>
      <w:numFmt w:val="bullet"/>
      <w:lvlText w:val=""/>
      <w:lvlJc w:val="left"/>
      <w:pPr>
        <w:ind w:left="5578" w:hanging="360"/>
      </w:pPr>
      <w:rPr>
        <w:rFonts w:ascii="Symbol" w:hAnsi="Symbol" w:hint="default"/>
      </w:rPr>
    </w:lvl>
    <w:lvl w:ilvl="7" w:tplc="6C682E9A" w:tentative="1">
      <w:start w:val="1"/>
      <w:numFmt w:val="bullet"/>
      <w:lvlText w:val="o"/>
      <w:lvlJc w:val="left"/>
      <w:pPr>
        <w:ind w:left="6298" w:hanging="360"/>
      </w:pPr>
      <w:rPr>
        <w:rFonts w:ascii="Courier New" w:hAnsi="Courier New" w:cs="Courier New" w:hint="default"/>
      </w:rPr>
    </w:lvl>
    <w:lvl w:ilvl="8" w:tplc="15A814EE" w:tentative="1">
      <w:start w:val="1"/>
      <w:numFmt w:val="bullet"/>
      <w:lvlText w:val=""/>
      <w:lvlJc w:val="left"/>
      <w:pPr>
        <w:ind w:left="7018" w:hanging="360"/>
      </w:pPr>
      <w:rPr>
        <w:rFonts w:ascii="Wingdings" w:hAnsi="Wingdings" w:hint="default"/>
      </w:rPr>
    </w:lvl>
  </w:abstractNum>
  <w:abstractNum w:abstractNumId="85" w15:restartNumberingAfterBreak="0">
    <w:nsid w:val="3C294197"/>
    <w:multiLevelType w:val="hybridMultilevel"/>
    <w:tmpl w:val="818AEF64"/>
    <w:lvl w:ilvl="0" w:tplc="DF44C606">
      <w:start w:val="1"/>
      <w:numFmt w:val="bullet"/>
      <w:lvlText w:val=""/>
      <w:lvlJc w:val="left"/>
      <w:pPr>
        <w:ind w:left="1440" w:hanging="360"/>
      </w:pPr>
      <w:rPr>
        <w:rFonts w:ascii="Wingdings" w:hAnsi="Wingdings" w:hint="default"/>
        <w:b w:val="0"/>
        <w:i w:val="0"/>
        <w:color w:val="auto"/>
        <w:sz w:val="24"/>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6" w15:restartNumberingAfterBreak="0">
    <w:nsid w:val="3C942C45"/>
    <w:multiLevelType w:val="hybridMultilevel"/>
    <w:tmpl w:val="19B242E6"/>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15:restartNumberingAfterBreak="0">
    <w:nsid w:val="3CA5389D"/>
    <w:multiLevelType w:val="hybridMultilevel"/>
    <w:tmpl w:val="369A11C6"/>
    <w:lvl w:ilvl="0" w:tplc="21785784">
      <w:start w:val="1"/>
      <w:numFmt w:val="bullet"/>
      <w:lvlRestart w:val="0"/>
      <w:lvlText w:val=""/>
      <w:lvlJc w:val="left"/>
      <w:pPr>
        <w:ind w:left="720"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15:restartNumberingAfterBreak="0">
    <w:nsid w:val="3D053205"/>
    <w:multiLevelType w:val="hybridMultilevel"/>
    <w:tmpl w:val="326A5AA0"/>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15:restartNumberingAfterBreak="0">
    <w:nsid w:val="3D687B5D"/>
    <w:multiLevelType w:val="hybridMultilevel"/>
    <w:tmpl w:val="207ED45E"/>
    <w:lvl w:ilvl="0" w:tplc="3970CA66">
      <w:start w:val="1"/>
      <w:numFmt w:val="decimal"/>
      <w:lvlText w:val="%1."/>
      <w:lvlJc w:val="left"/>
      <w:pPr>
        <w:tabs>
          <w:tab w:val="num" w:pos="720"/>
        </w:tabs>
        <w:ind w:left="720" w:hanging="360"/>
      </w:pPr>
      <w:rPr>
        <w:rFonts w:cs="Times New Roman" w:hint="default"/>
      </w:rPr>
    </w:lvl>
    <w:lvl w:ilvl="1" w:tplc="3BD020AE" w:tentative="1">
      <w:start w:val="1"/>
      <w:numFmt w:val="lowerLetter"/>
      <w:lvlText w:val="%2."/>
      <w:lvlJc w:val="left"/>
      <w:pPr>
        <w:tabs>
          <w:tab w:val="num" w:pos="1440"/>
        </w:tabs>
        <w:ind w:left="1440" w:hanging="360"/>
      </w:pPr>
      <w:rPr>
        <w:rFonts w:cs="Times New Roman"/>
      </w:rPr>
    </w:lvl>
    <w:lvl w:ilvl="2" w:tplc="0EC4C82A" w:tentative="1">
      <w:start w:val="1"/>
      <w:numFmt w:val="lowerRoman"/>
      <w:lvlText w:val="%3."/>
      <w:lvlJc w:val="right"/>
      <w:pPr>
        <w:tabs>
          <w:tab w:val="num" w:pos="2160"/>
        </w:tabs>
        <w:ind w:left="2160" w:hanging="180"/>
      </w:pPr>
      <w:rPr>
        <w:rFonts w:cs="Times New Roman"/>
      </w:rPr>
    </w:lvl>
    <w:lvl w:ilvl="3" w:tplc="961080C4" w:tentative="1">
      <w:start w:val="1"/>
      <w:numFmt w:val="decimal"/>
      <w:lvlText w:val="%4."/>
      <w:lvlJc w:val="left"/>
      <w:pPr>
        <w:tabs>
          <w:tab w:val="num" w:pos="2880"/>
        </w:tabs>
        <w:ind w:left="2880" w:hanging="360"/>
      </w:pPr>
      <w:rPr>
        <w:rFonts w:cs="Times New Roman"/>
      </w:rPr>
    </w:lvl>
    <w:lvl w:ilvl="4" w:tplc="82A45DD0" w:tentative="1">
      <w:start w:val="1"/>
      <w:numFmt w:val="lowerLetter"/>
      <w:lvlText w:val="%5."/>
      <w:lvlJc w:val="left"/>
      <w:pPr>
        <w:tabs>
          <w:tab w:val="num" w:pos="3600"/>
        </w:tabs>
        <w:ind w:left="3600" w:hanging="360"/>
      </w:pPr>
      <w:rPr>
        <w:rFonts w:cs="Times New Roman"/>
      </w:rPr>
    </w:lvl>
    <w:lvl w:ilvl="5" w:tplc="5CF82632" w:tentative="1">
      <w:start w:val="1"/>
      <w:numFmt w:val="lowerRoman"/>
      <w:lvlText w:val="%6."/>
      <w:lvlJc w:val="right"/>
      <w:pPr>
        <w:tabs>
          <w:tab w:val="num" w:pos="4320"/>
        </w:tabs>
        <w:ind w:left="4320" w:hanging="180"/>
      </w:pPr>
      <w:rPr>
        <w:rFonts w:cs="Times New Roman"/>
      </w:rPr>
    </w:lvl>
    <w:lvl w:ilvl="6" w:tplc="D13A507C" w:tentative="1">
      <w:start w:val="1"/>
      <w:numFmt w:val="decimal"/>
      <w:lvlText w:val="%7."/>
      <w:lvlJc w:val="left"/>
      <w:pPr>
        <w:tabs>
          <w:tab w:val="num" w:pos="5040"/>
        </w:tabs>
        <w:ind w:left="5040" w:hanging="360"/>
      </w:pPr>
      <w:rPr>
        <w:rFonts w:cs="Times New Roman"/>
      </w:rPr>
    </w:lvl>
    <w:lvl w:ilvl="7" w:tplc="2C368364" w:tentative="1">
      <w:start w:val="1"/>
      <w:numFmt w:val="lowerLetter"/>
      <w:lvlText w:val="%8."/>
      <w:lvlJc w:val="left"/>
      <w:pPr>
        <w:tabs>
          <w:tab w:val="num" w:pos="5760"/>
        </w:tabs>
        <w:ind w:left="5760" w:hanging="360"/>
      </w:pPr>
      <w:rPr>
        <w:rFonts w:cs="Times New Roman"/>
      </w:rPr>
    </w:lvl>
    <w:lvl w:ilvl="8" w:tplc="17265B3A" w:tentative="1">
      <w:start w:val="1"/>
      <w:numFmt w:val="lowerRoman"/>
      <w:lvlText w:val="%9."/>
      <w:lvlJc w:val="right"/>
      <w:pPr>
        <w:tabs>
          <w:tab w:val="num" w:pos="6480"/>
        </w:tabs>
        <w:ind w:left="6480" w:hanging="180"/>
      </w:pPr>
      <w:rPr>
        <w:rFonts w:cs="Times New Roman"/>
      </w:rPr>
    </w:lvl>
  </w:abstractNum>
  <w:abstractNum w:abstractNumId="90" w15:restartNumberingAfterBreak="0">
    <w:nsid w:val="3DDA0467"/>
    <w:multiLevelType w:val="hybridMultilevel"/>
    <w:tmpl w:val="0A70F05C"/>
    <w:lvl w:ilvl="0" w:tplc="99724786">
      <w:start w:val="1"/>
      <w:numFmt w:val="bullet"/>
      <w:lvlText w:val="►"/>
      <w:lvlJc w:val="left"/>
      <w:pPr>
        <w:tabs>
          <w:tab w:val="num" w:pos="720"/>
        </w:tabs>
        <w:ind w:left="720" w:hanging="360"/>
      </w:pPr>
      <w:rPr>
        <w:rFonts w:ascii="Arial" w:hAnsi="Arial" w:hint="default"/>
        <w:color w:val="FF0000"/>
      </w:rPr>
    </w:lvl>
    <w:lvl w:ilvl="1" w:tplc="FB5E073A" w:tentative="1">
      <w:start w:val="1"/>
      <w:numFmt w:val="bullet"/>
      <w:lvlText w:val="►"/>
      <w:lvlJc w:val="left"/>
      <w:pPr>
        <w:tabs>
          <w:tab w:val="num" w:pos="1440"/>
        </w:tabs>
        <w:ind w:left="1440" w:hanging="360"/>
      </w:pPr>
      <w:rPr>
        <w:rFonts w:ascii="Arial" w:hAnsi="Arial" w:hint="default"/>
      </w:rPr>
    </w:lvl>
    <w:lvl w:ilvl="2" w:tplc="8E1C2A82" w:tentative="1">
      <w:start w:val="1"/>
      <w:numFmt w:val="bullet"/>
      <w:lvlText w:val="►"/>
      <w:lvlJc w:val="left"/>
      <w:pPr>
        <w:tabs>
          <w:tab w:val="num" w:pos="2160"/>
        </w:tabs>
        <w:ind w:left="2160" w:hanging="360"/>
      </w:pPr>
      <w:rPr>
        <w:rFonts w:ascii="Arial" w:hAnsi="Arial" w:hint="default"/>
      </w:rPr>
    </w:lvl>
    <w:lvl w:ilvl="3" w:tplc="0354E6DE" w:tentative="1">
      <w:start w:val="1"/>
      <w:numFmt w:val="bullet"/>
      <w:lvlText w:val="►"/>
      <w:lvlJc w:val="left"/>
      <w:pPr>
        <w:tabs>
          <w:tab w:val="num" w:pos="2880"/>
        </w:tabs>
        <w:ind w:left="2880" w:hanging="360"/>
      </w:pPr>
      <w:rPr>
        <w:rFonts w:ascii="Arial" w:hAnsi="Arial" w:hint="default"/>
      </w:rPr>
    </w:lvl>
    <w:lvl w:ilvl="4" w:tplc="64E8804C" w:tentative="1">
      <w:start w:val="1"/>
      <w:numFmt w:val="bullet"/>
      <w:lvlText w:val="►"/>
      <w:lvlJc w:val="left"/>
      <w:pPr>
        <w:tabs>
          <w:tab w:val="num" w:pos="3600"/>
        </w:tabs>
        <w:ind w:left="3600" w:hanging="360"/>
      </w:pPr>
      <w:rPr>
        <w:rFonts w:ascii="Arial" w:hAnsi="Arial" w:hint="default"/>
      </w:rPr>
    </w:lvl>
    <w:lvl w:ilvl="5" w:tplc="622CBC5E" w:tentative="1">
      <w:start w:val="1"/>
      <w:numFmt w:val="bullet"/>
      <w:lvlText w:val="►"/>
      <w:lvlJc w:val="left"/>
      <w:pPr>
        <w:tabs>
          <w:tab w:val="num" w:pos="4320"/>
        </w:tabs>
        <w:ind w:left="4320" w:hanging="360"/>
      </w:pPr>
      <w:rPr>
        <w:rFonts w:ascii="Arial" w:hAnsi="Arial" w:hint="default"/>
      </w:rPr>
    </w:lvl>
    <w:lvl w:ilvl="6" w:tplc="F702BFC2" w:tentative="1">
      <w:start w:val="1"/>
      <w:numFmt w:val="bullet"/>
      <w:lvlText w:val="►"/>
      <w:lvlJc w:val="left"/>
      <w:pPr>
        <w:tabs>
          <w:tab w:val="num" w:pos="5040"/>
        </w:tabs>
        <w:ind w:left="5040" w:hanging="360"/>
      </w:pPr>
      <w:rPr>
        <w:rFonts w:ascii="Arial" w:hAnsi="Arial" w:hint="default"/>
      </w:rPr>
    </w:lvl>
    <w:lvl w:ilvl="7" w:tplc="F5D0F592" w:tentative="1">
      <w:start w:val="1"/>
      <w:numFmt w:val="bullet"/>
      <w:lvlText w:val="►"/>
      <w:lvlJc w:val="left"/>
      <w:pPr>
        <w:tabs>
          <w:tab w:val="num" w:pos="5760"/>
        </w:tabs>
        <w:ind w:left="5760" w:hanging="360"/>
      </w:pPr>
      <w:rPr>
        <w:rFonts w:ascii="Arial" w:hAnsi="Arial" w:hint="default"/>
      </w:rPr>
    </w:lvl>
    <w:lvl w:ilvl="8" w:tplc="83967DB6" w:tentative="1">
      <w:start w:val="1"/>
      <w:numFmt w:val="bullet"/>
      <w:lvlText w:val="►"/>
      <w:lvlJc w:val="left"/>
      <w:pPr>
        <w:tabs>
          <w:tab w:val="num" w:pos="6480"/>
        </w:tabs>
        <w:ind w:left="6480" w:hanging="360"/>
      </w:pPr>
      <w:rPr>
        <w:rFonts w:ascii="Arial" w:hAnsi="Arial" w:hint="default"/>
      </w:rPr>
    </w:lvl>
  </w:abstractNum>
  <w:abstractNum w:abstractNumId="91" w15:restartNumberingAfterBreak="0">
    <w:nsid w:val="3F154D2E"/>
    <w:multiLevelType w:val="multilevel"/>
    <w:tmpl w:val="0AA01C50"/>
    <w:lvl w:ilvl="0">
      <w:start w:val="5"/>
      <w:numFmt w:val="decimal"/>
      <w:lvlText w:val="%1."/>
      <w:lvlJc w:val="left"/>
      <w:pPr>
        <w:ind w:left="644" w:hanging="360"/>
      </w:pPr>
      <w:rPr>
        <w:rFonts w:hint="default"/>
      </w:rPr>
    </w:lvl>
    <w:lvl w:ilvl="1">
      <w:start w:val="8"/>
      <w:numFmt w:val="decimal"/>
      <w:lvlText w:val="%1.%2."/>
      <w:lvlJc w:val="left"/>
      <w:pPr>
        <w:ind w:left="644"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004"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364" w:hanging="1080"/>
      </w:pPr>
      <w:rPr>
        <w:rFonts w:hint="default"/>
      </w:rPr>
    </w:lvl>
    <w:lvl w:ilvl="6">
      <w:start w:val="1"/>
      <w:numFmt w:val="decimal"/>
      <w:lvlText w:val="%1.%2.%3.%4.%5.%6.%7."/>
      <w:lvlJc w:val="left"/>
      <w:pPr>
        <w:ind w:left="1724" w:hanging="1440"/>
      </w:pPr>
      <w:rPr>
        <w:rFonts w:hint="default"/>
      </w:rPr>
    </w:lvl>
    <w:lvl w:ilvl="7">
      <w:start w:val="1"/>
      <w:numFmt w:val="decimal"/>
      <w:lvlText w:val="%1.%2.%3.%4.%5.%6.%7.%8."/>
      <w:lvlJc w:val="left"/>
      <w:pPr>
        <w:ind w:left="1724" w:hanging="1440"/>
      </w:pPr>
      <w:rPr>
        <w:rFonts w:hint="default"/>
      </w:rPr>
    </w:lvl>
    <w:lvl w:ilvl="8">
      <w:start w:val="1"/>
      <w:numFmt w:val="decimal"/>
      <w:lvlText w:val="%1.%2.%3.%4.%5.%6.%7.%8.%9."/>
      <w:lvlJc w:val="left"/>
      <w:pPr>
        <w:ind w:left="2084" w:hanging="1800"/>
      </w:pPr>
      <w:rPr>
        <w:rFonts w:hint="default"/>
      </w:rPr>
    </w:lvl>
  </w:abstractNum>
  <w:abstractNum w:abstractNumId="92" w15:restartNumberingAfterBreak="0">
    <w:nsid w:val="3F1C48C8"/>
    <w:multiLevelType w:val="hybridMultilevel"/>
    <w:tmpl w:val="582C023A"/>
    <w:lvl w:ilvl="0" w:tplc="79228574">
      <w:start w:val="1"/>
      <w:numFmt w:val="decimal"/>
      <w:lvlText w:val="7.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3" w15:restartNumberingAfterBreak="0">
    <w:nsid w:val="40703B4E"/>
    <w:multiLevelType w:val="hybridMultilevel"/>
    <w:tmpl w:val="A322DCEA"/>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412F6447"/>
    <w:multiLevelType w:val="hybridMultilevel"/>
    <w:tmpl w:val="719E4760"/>
    <w:lvl w:ilvl="0" w:tplc="2DD800F6">
      <w:start w:val="1"/>
      <w:numFmt w:val="decimal"/>
      <w:lvlText w:val="7.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15:restartNumberingAfterBreak="0">
    <w:nsid w:val="41360875"/>
    <w:multiLevelType w:val="multilevel"/>
    <w:tmpl w:val="0419001D"/>
    <w:styleLink w:val="21"/>
    <w:lvl w:ilvl="0">
      <w:start w:val="6"/>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6" w15:restartNumberingAfterBreak="0">
    <w:nsid w:val="417B5AD3"/>
    <w:multiLevelType w:val="hybridMultilevel"/>
    <w:tmpl w:val="502C3448"/>
    <w:lvl w:ilvl="0" w:tplc="1CE4B7B2">
      <w:start w:val="1"/>
      <w:numFmt w:val="decimal"/>
      <w:lvlText w:val="%1."/>
      <w:lvlJc w:val="left"/>
      <w:pPr>
        <w:tabs>
          <w:tab w:val="num" w:pos="720"/>
        </w:tabs>
        <w:ind w:left="720" w:hanging="360"/>
      </w:pPr>
    </w:lvl>
    <w:lvl w:ilvl="1" w:tplc="B6CE9D4C" w:tentative="1">
      <w:start w:val="1"/>
      <w:numFmt w:val="decimal"/>
      <w:lvlText w:val="%2."/>
      <w:lvlJc w:val="left"/>
      <w:pPr>
        <w:tabs>
          <w:tab w:val="num" w:pos="1440"/>
        </w:tabs>
        <w:ind w:left="1440" w:hanging="360"/>
      </w:pPr>
    </w:lvl>
    <w:lvl w:ilvl="2" w:tplc="F3606428" w:tentative="1">
      <w:start w:val="1"/>
      <w:numFmt w:val="decimal"/>
      <w:lvlText w:val="%3."/>
      <w:lvlJc w:val="left"/>
      <w:pPr>
        <w:tabs>
          <w:tab w:val="num" w:pos="2160"/>
        </w:tabs>
        <w:ind w:left="2160" w:hanging="360"/>
      </w:pPr>
    </w:lvl>
    <w:lvl w:ilvl="3" w:tplc="AE0C8796" w:tentative="1">
      <w:start w:val="1"/>
      <w:numFmt w:val="decimal"/>
      <w:lvlText w:val="%4."/>
      <w:lvlJc w:val="left"/>
      <w:pPr>
        <w:tabs>
          <w:tab w:val="num" w:pos="2880"/>
        </w:tabs>
        <w:ind w:left="2880" w:hanging="360"/>
      </w:pPr>
    </w:lvl>
    <w:lvl w:ilvl="4" w:tplc="E51E2CD2" w:tentative="1">
      <w:start w:val="1"/>
      <w:numFmt w:val="decimal"/>
      <w:lvlText w:val="%5."/>
      <w:lvlJc w:val="left"/>
      <w:pPr>
        <w:tabs>
          <w:tab w:val="num" w:pos="3600"/>
        </w:tabs>
        <w:ind w:left="3600" w:hanging="360"/>
      </w:pPr>
    </w:lvl>
    <w:lvl w:ilvl="5" w:tplc="D8C470CE" w:tentative="1">
      <w:start w:val="1"/>
      <w:numFmt w:val="decimal"/>
      <w:lvlText w:val="%6."/>
      <w:lvlJc w:val="left"/>
      <w:pPr>
        <w:tabs>
          <w:tab w:val="num" w:pos="4320"/>
        </w:tabs>
        <w:ind w:left="4320" w:hanging="360"/>
      </w:pPr>
    </w:lvl>
    <w:lvl w:ilvl="6" w:tplc="07662DF0" w:tentative="1">
      <w:start w:val="1"/>
      <w:numFmt w:val="decimal"/>
      <w:lvlText w:val="%7."/>
      <w:lvlJc w:val="left"/>
      <w:pPr>
        <w:tabs>
          <w:tab w:val="num" w:pos="5040"/>
        </w:tabs>
        <w:ind w:left="5040" w:hanging="360"/>
      </w:pPr>
    </w:lvl>
    <w:lvl w:ilvl="7" w:tplc="ADDA0A06" w:tentative="1">
      <w:start w:val="1"/>
      <w:numFmt w:val="decimal"/>
      <w:lvlText w:val="%8."/>
      <w:lvlJc w:val="left"/>
      <w:pPr>
        <w:tabs>
          <w:tab w:val="num" w:pos="5760"/>
        </w:tabs>
        <w:ind w:left="5760" w:hanging="360"/>
      </w:pPr>
    </w:lvl>
    <w:lvl w:ilvl="8" w:tplc="01B84798" w:tentative="1">
      <w:start w:val="1"/>
      <w:numFmt w:val="decimal"/>
      <w:lvlText w:val="%9."/>
      <w:lvlJc w:val="left"/>
      <w:pPr>
        <w:tabs>
          <w:tab w:val="num" w:pos="6480"/>
        </w:tabs>
        <w:ind w:left="6480" w:hanging="360"/>
      </w:pPr>
    </w:lvl>
  </w:abstractNum>
  <w:abstractNum w:abstractNumId="97" w15:restartNumberingAfterBreak="0">
    <w:nsid w:val="43A85868"/>
    <w:multiLevelType w:val="multilevel"/>
    <w:tmpl w:val="BDAAAB7A"/>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8" w15:restartNumberingAfterBreak="0">
    <w:nsid w:val="442449F2"/>
    <w:multiLevelType w:val="hybridMultilevel"/>
    <w:tmpl w:val="CFCEC18A"/>
    <w:lvl w:ilvl="0" w:tplc="98B6F7FE">
      <w:start w:val="1"/>
      <w:numFmt w:val="decimal"/>
      <w:pStyle w:val="10"/>
      <w:lvlText w:val="%1."/>
      <w:lvlJc w:val="left"/>
      <w:pPr>
        <w:tabs>
          <w:tab w:val="num" w:pos="1440"/>
        </w:tabs>
        <w:ind w:left="1440" w:hanging="360"/>
      </w:pPr>
      <w:rPr>
        <w:rFonts w:hint="default"/>
        <w:color w:val="auto"/>
      </w:rPr>
    </w:lvl>
    <w:lvl w:ilvl="1" w:tplc="81CAB5AA">
      <w:start w:val="1"/>
      <w:numFmt w:val="decimal"/>
      <w:lvlText w:val="%2."/>
      <w:lvlJc w:val="left"/>
      <w:pPr>
        <w:tabs>
          <w:tab w:val="num" w:pos="360"/>
        </w:tabs>
        <w:ind w:left="227" w:hanging="227"/>
      </w:pPr>
      <w:rPr>
        <w:rFonts w:hint="default"/>
        <w:color w:val="auto"/>
      </w:rPr>
    </w:lvl>
    <w:lvl w:ilvl="2" w:tplc="E0A6CEC6" w:tentative="1">
      <w:start w:val="1"/>
      <w:numFmt w:val="bullet"/>
      <w:lvlText w:val=""/>
      <w:lvlJc w:val="left"/>
      <w:pPr>
        <w:tabs>
          <w:tab w:val="num" w:pos="2869"/>
        </w:tabs>
        <w:ind w:left="2869" w:hanging="360"/>
      </w:pPr>
      <w:rPr>
        <w:rFonts w:ascii="Wingdings" w:hAnsi="Wingdings" w:hint="default"/>
      </w:rPr>
    </w:lvl>
    <w:lvl w:ilvl="3" w:tplc="03705D6C" w:tentative="1">
      <w:start w:val="1"/>
      <w:numFmt w:val="bullet"/>
      <w:lvlText w:val=""/>
      <w:lvlJc w:val="left"/>
      <w:pPr>
        <w:tabs>
          <w:tab w:val="num" w:pos="3589"/>
        </w:tabs>
        <w:ind w:left="3589" w:hanging="360"/>
      </w:pPr>
      <w:rPr>
        <w:rFonts w:ascii="Symbol" w:hAnsi="Symbol" w:hint="default"/>
      </w:rPr>
    </w:lvl>
    <w:lvl w:ilvl="4" w:tplc="76CC02CA" w:tentative="1">
      <w:start w:val="1"/>
      <w:numFmt w:val="bullet"/>
      <w:lvlText w:val="o"/>
      <w:lvlJc w:val="left"/>
      <w:pPr>
        <w:tabs>
          <w:tab w:val="num" w:pos="4309"/>
        </w:tabs>
        <w:ind w:left="4309" w:hanging="360"/>
      </w:pPr>
      <w:rPr>
        <w:rFonts w:ascii="Courier New" w:hAnsi="Courier New" w:cs="Courier New" w:hint="default"/>
      </w:rPr>
    </w:lvl>
    <w:lvl w:ilvl="5" w:tplc="368625C4" w:tentative="1">
      <w:start w:val="1"/>
      <w:numFmt w:val="bullet"/>
      <w:lvlText w:val=""/>
      <w:lvlJc w:val="left"/>
      <w:pPr>
        <w:tabs>
          <w:tab w:val="num" w:pos="5029"/>
        </w:tabs>
        <w:ind w:left="5029" w:hanging="360"/>
      </w:pPr>
      <w:rPr>
        <w:rFonts w:ascii="Wingdings" w:hAnsi="Wingdings" w:hint="default"/>
      </w:rPr>
    </w:lvl>
    <w:lvl w:ilvl="6" w:tplc="31282DB2" w:tentative="1">
      <w:start w:val="1"/>
      <w:numFmt w:val="bullet"/>
      <w:lvlText w:val=""/>
      <w:lvlJc w:val="left"/>
      <w:pPr>
        <w:tabs>
          <w:tab w:val="num" w:pos="5749"/>
        </w:tabs>
        <w:ind w:left="5749" w:hanging="360"/>
      </w:pPr>
      <w:rPr>
        <w:rFonts w:ascii="Symbol" w:hAnsi="Symbol" w:hint="default"/>
      </w:rPr>
    </w:lvl>
    <w:lvl w:ilvl="7" w:tplc="603093AA" w:tentative="1">
      <w:start w:val="1"/>
      <w:numFmt w:val="bullet"/>
      <w:lvlText w:val="o"/>
      <w:lvlJc w:val="left"/>
      <w:pPr>
        <w:tabs>
          <w:tab w:val="num" w:pos="6469"/>
        </w:tabs>
        <w:ind w:left="6469" w:hanging="360"/>
      </w:pPr>
      <w:rPr>
        <w:rFonts w:ascii="Courier New" w:hAnsi="Courier New" w:cs="Courier New" w:hint="default"/>
      </w:rPr>
    </w:lvl>
    <w:lvl w:ilvl="8" w:tplc="89C00CFC" w:tentative="1">
      <w:start w:val="1"/>
      <w:numFmt w:val="bullet"/>
      <w:lvlText w:val=""/>
      <w:lvlJc w:val="left"/>
      <w:pPr>
        <w:tabs>
          <w:tab w:val="num" w:pos="7189"/>
        </w:tabs>
        <w:ind w:left="7189" w:hanging="360"/>
      </w:pPr>
      <w:rPr>
        <w:rFonts w:ascii="Wingdings" w:hAnsi="Wingdings" w:hint="default"/>
      </w:rPr>
    </w:lvl>
  </w:abstractNum>
  <w:abstractNum w:abstractNumId="99" w15:restartNumberingAfterBreak="0">
    <w:nsid w:val="461D0D1D"/>
    <w:multiLevelType w:val="hybridMultilevel"/>
    <w:tmpl w:val="DFA203CE"/>
    <w:lvl w:ilvl="0" w:tplc="F5FA2D8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15:restartNumberingAfterBreak="0">
    <w:nsid w:val="46ED244C"/>
    <w:multiLevelType w:val="hybridMultilevel"/>
    <w:tmpl w:val="5D865872"/>
    <w:lvl w:ilvl="0" w:tplc="DF44C606">
      <w:start w:val="1"/>
      <w:numFmt w:val="bullet"/>
      <w:lvlText w:val=""/>
      <w:lvlJc w:val="left"/>
      <w:pPr>
        <w:ind w:left="1440" w:hanging="360"/>
      </w:pPr>
      <w:rPr>
        <w:rFonts w:ascii="Wingdings" w:hAnsi="Wingdings" w:hint="default"/>
        <w:b w:val="0"/>
        <w:i w:val="0"/>
        <w:color w:val="auto"/>
        <w:sz w:val="24"/>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01" w15:restartNumberingAfterBreak="0">
    <w:nsid w:val="476B07BB"/>
    <w:multiLevelType w:val="hybridMultilevel"/>
    <w:tmpl w:val="45CC2BA2"/>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2" w15:restartNumberingAfterBreak="0">
    <w:nsid w:val="48DB4839"/>
    <w:multiLevelType w:val="hybridMultilevel"/>
    <w:tmpl w:val="EB52647C"/>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3" w15:restartNumberingAfterBreak="0">
    <w:nsid w:val="4A5C6265"/>
    <w:multiLevelType w:val="hybridMultilevel"/>
    <w:tmpl w:val="2968EB52"/>
    <w:lvl w:ilvl="0" w:tplc="6764E8B0">
      <w:start w:val="1"/>
      <w:numFmt w:val="bullet"/>
      <w:lvlRestart w:val="0"/>
      <w:lvlText w:val=""/>
      <w:lvlJc w:val="left"/>
      <w:pPr>
        <w:ind w:left="749" w:hanging="363"/>
      </w:pPr>
      <w:rPr>
        <w:rFonts w:ascii="Wingdings" w:hAnsi="Wingdings" w:cs="Times New Roman" w:hint="default"/>
        <w:b w:val="0"/>
        <w:i w:val="0"/>
        <w:sz w:val="24"/>
      </w:rPr>
    </w:lvl>
    <w:lvl w:ilvl="1" w:tplc="04190003" w:tentative="1">
      <w:start w:val="1"/>
      <w:numFmt w:val="bullet"/>
      <w:lvlText w:val="o"/>
      <w:lvlJc w:val="left"/>
      <w:pPr>
        <w:ind w:left="1469" w:hanging="360"/>
      </w:pPr>
      <w:rPr>
        <w:rFonts w:ascii="Courier New" w:hAnsi="Courier New" w:cs="Courier New" w:hint="default"/>
      </w:rPr>
    </w:lvl>
    <w:lvl w:ilvl="2" w:tplc="04190005" w:tentative="1">
      <w:start w:val="1"/>
      <w:numFmt w:val="bullet"/>
      <w:lvlText w:val=""/>
      <w:lvlJc w:val="left"/>
      <w:pPr>
        <w:ind w:left="2189" w:hanging="360"/>
      </w:pPr>
      <w:rPr>
        <w:rFonts w:ascii="Wingdings" w:hAnsi="Wingdings" w:hint="default"/>
      </w:rPr>
    </w:lvl>
    <w:lvl w:ilvl="3" w:tplc="04190001" w:tentative="1">
      <w:start w:val="1"/>
      <w:numFmt w:val="bullet"/>
      <w:lvlText w:val=""/>
      <w:lvlJc w:val="left"/>
      <w:pPr>
        <w:ind w:left="2909" w:hanging="360"/>
      </w:pPr>
      <w:rPr>
        <w:rFonts w:ascii="Symbol" w:hAnsi="Symbol" w:hint="default"/>
      </w:rPr>
    </w:lvl>
    <w:lvl w:ilvl="4" w:tplc="04190003" w:tentative="1">
      <w:start w:val="1"/>
      <w:numFmt w:val="bullet"/>
      <w:lvlText w:val="o"/>
      <w:lvlJc w:val="left"/>
      <w:pPr>
        <w:ind w:left="3629" w:hanging="360"/>
      </w:pPr>
      <w:rPr>
        <w:rFonts w:ascii="Courier New" w:hAnsi="Courier New" w:cs="Courier New" w:hint="default"/>
      </w:rPr>
    </w:lvl>
    <w:lvl w:ilvl="5" w:tplc="04190005" w:tentative="1">
      <w:start w:val="1"/>
      <w:numFmt w:val="bullet"/>
      <w:lvlText w:val=""/>
      <w:lvlJc w:val="left"/>
      <w:pPr>
        <w:ind w:left="4349" w:hanging="360"/>
      </w:pPr>
      <w:rPr>
        <w:rFonts w:ascii="Wingdings" w:hAnsi="Wingdings" w:hint="default"/>
      </w:rPr>
    </w:lvl>
    <w:lvl w:ilvl="6" w:tplc="04190001" w:tentative="1">
      <w:start w:val="1"/>
      <w:numFmt w:val="bullet"/>
      <w:lvlText w:val=""/>
      <w:lvlJc w:val="left"/>
      <w:pPr>
        <w:ind w:left="5069" w:hanging="360"/>
      </w:pPr>
      <w:rPr>
        <w:rFonts w:ascii="Symbol" w:hAnsi="Symbol" w:hint="default"/>
      </w:rPr>
    </w:lvl>
    <w:lvl w:ilvl="7" w:tplc="04190003" w:tentative="1">
      <w:start w:val="1"/>
      <w:numFmt w:val="bullet"/>
      <w:lvlText w:val="o"/>
      <w:lvlJc w:val="left"/>
      <w:pPr>
        <w:ind w:left="5789" w:hanging="360"/>
      </w:pPr>
      <w:rPr>
        <w:rFonts w:ascii="Courier New" w:hAnsi="Courier New" w:cs="Courier New" w:hint="default"/>
      </w:rPr>
    </w:lvl>
    <w:lvl w:ilvl="8" w:tplc="04190005" w:tentative="1">
      <w:start w:val="1"/>
      <w:numFmt w:val="bullet"/>
      <w:lvlText w:val=""/>
      <w:lvlJc w:val="left"/>
      <w:pPr>
        <w:ind w:left="6509" w:hanging="360"/>
      </w:pPr>
      <w:rPr>
        <w:rFonts w:ascii="Wingdings" w:hAnsi="Wingdings" w:hint="default"/>
      </w:rPr>
    </w:lvl>
  </w:abstractNum>
  <w:abstractNum w:abstractNumId="104" w15:restartNumberingAfterBreak="0">
    <w:nsid w:val="4A9B5A9B"/>
    <w:multiLevelType w:val="hybridMultilevel"/>
    <w:tmpl w:val="91561E16"/>
    <w:lvl w:ilvl="0" w:tplc="194E1CA6">
      <w:start w:val="1"/>
      <w:numFmt w:val="decimal"/>
      <w:lvlText w:val="8.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15:restartNumberingAfterBreak="0">
    <w:nsid w:val="4AE73868"/>
    <w:multiLevelType w:val="hybridMultilevel"/>
    <w:tmpl w:val="17C094B0"/>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15:restartNumberingAfterBreak="0">
    <w:nsid w:val="4AFB35CA"/>
    <w:multiLevelType w:val="multilevel"/>
    <w:tmpl w:val="5894C24E"/>
    <w:styleLink w:val="11"/>
    <w:lvl w:ilvl="0">
      <w:start w:val="7"/>
      <w:numFmt w:val="decimal"/>
      <w:lvlText w:val="%1."/>
      <w:lvlJc w:val="left"/>
      <w:pPr>
        <w:ind w:left="360" w:hanging="360"/>
      </w:pPr>
      <w:rPr>
        <w:rFonts w:hint="default"/>
      </w:rPr>
    </w:lvl>
    <w:lvl w:ilvl="1">
      <w:start w:val="1"/>
      <w:numFmt w:val="decimal"/>
      <w:lvlText w:val="7.%2."/>
      <w:lvlJc w:val="left"/>
      <w:pPr>
        <w:ind w:left="502" w:hanging="360"/>
      </w:pPr>
      <w:rPr>
        <w:rFonts w:hint="default"/>
      </w:rPr>
    </w:lvl>
    <w:lvl w:ilvl="2">
      <w:start w:val="7"/>
      <w:numFmt w:val="decimal"/>
      <w:lvlText w:val="7.%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7" w15:restartNumberingAfterBreak="0">
    <w:nsid w:val="4B860CD7"/>
    <w:multiLevelType w:val="hybridMultilevel"/>
    <w:tmpl w:val="9E84997E"/>
    <w:lvl w:ilvl="0" w:tplc="6764E8B0">
      <w:start w:val="1"/>
      <w:numFmt w:val="bullet"/>
      <w:lvlRestart w:val="0"/>
      <w:lvlText w:val=""/>
      <w:lvlJc w:val="left"/>
      <w:pPr>
        <w:tabs>
          <w:tab w:val="num" w:pos="850"/>
        </w:tabs>
        <w:ind w:left="850" w:hanging="425"/>
      </w:pPr>
      <w:rPr>
        <w:rFonts w:ascii="Wingdings" w:hAnsi="Wingdings" w:cs="Times New Roman"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4BD33012"/>
    <w:multiLevelType w:val="hybridMultilevel"/>
    <w:tmpl w:val="ABD80118"/>
    <w:lvl w:ilvl="0" w:tplc="C964AE06">
      <w:start w:val="1"/>
      <w:numFmt w:val="bullet"/>
      <w:lvlRestart w:val="0"/>
      <w:lvlText w:val=""/>
      <w:lvlJc w:val="left"/>
      <w:pPr>
        <w:ind w:left="723" w:hanging="363"/>
      </w:pPr>
      <w:rPr>
        <w:rFonts w:ascii="Wingdings" w:hAnsi="Wingdings" w:hint="default"/>
      </w:rPr>
    </w:lvl>
    <w:lvl w:ilvl="1" w:tplc="04190003" w:tentative="1">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109" w15:restartNumberingAfterBreak="0">
    <w:nsid w:val="4CC03031"/>
    <w:multiLevelType w:val="hybridMultilevel"/>
    <w:tmpl w:val="EBC6D40E"/>
    <w:lvl w:ilvl="0" w:tplc="0818C6AA">
      <w:start w:val="1"/>
      <w:numFmt w:val="decimal"/>
      <w:lvlText w:val="5.%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0" w15:restartNumberingAfterBreak="0">
    <w:nsid w:val="4CEB186E"/>
    <w:multiLevelType w:val="multilevel"/>
    <w:tmpl w:val="F5C63D88"/>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1" w15:restartNumberingAfterBreak="0">
    <w:nsid w:val="4D7C5B2F"/>
    <w:multiLevelType w:val="hybridMultilevel"/>
    <w:tmpl w:val="CCF6939A"/>
    <w:lvl w:ilvl="0" w:tplc="09FED0CC">
      <w:start w:val="1"/>
      <w:numFmt w:val="decimal"/>
      <w:lvlText w:val="%1."/>
      <w:lvlJc w:val="left"/>
      <w:pPr>
        <w:tabs>
          <w:tab w:val="num" w:pos="720"/>
        </w:tabs>
        <w:ind w:left="720" w:hanging="360"/>
      </w:pPr>
    </w:lvl>
    <w:lvl w:ilvl="1" w:tplc="AC2A7C4E" w:tentative="1">
      <w:start w:val="1"/>
      <w:numFmt w:val="decimal"/>
      <w:lvlText w:val="%2."/>
      <w:lvlJc w:val="left"/>
      <w:pPr>
        <w:tabs>
          <w:tab w:val="num" w:pos="1440"/>
        </w:tabs>
        <w:ind w:left="1440" w:hanging="360"/>
      </w:pPr>
    </w:lvl>
    <w:lvl w:ilvl="2" w:tplc="628C2C3C" w:tentative="1">
      <w:start w:val="1"/>
      <w:numFmt w:val="decimal"/>
      <w:lvlText w:val="%3."/>
      <w:lvlJc w:val="left"/>
      <w:pPr>
        <w:tabs>
          <w:tab w:val="num" w:pos="2160"/>
        </w:tabs>
        <w:ind w:left="2160" w:hanging="360"/>
      </w:pPr>
    </w:lvl>
    <w:lvl w:ilvl="3" w:tplc="4DF41B58" w:tentative="1">
      <w:start w:val="1"/>
      <w:numFmt w:val="decimal"/>
      <w:lvlText w:val="%4."/>
      <w:lvlJc w:val="left"/>
      <w:pPr>
        <w:tabs>
          <w:tab w:val="num" w:pos="2880"/>
        </w:tabs>
        <w:ind w:left="2880" w:hanging="360"/>
      </w:pPr>
    </w:lvl>
    <w:lvl w:ilvl="4" w:tplc="539E57A4" w:tentative="1">
      <w:start w:val="1"/>
      <w:numFmt w:val="decimal"/>
      <w:lvlText w:val="%5."/>
      <w:lvlJc w:val="left"/>
      <w:pPr>
        <w:tabs>
          <w:tab w:val="num" w:pos="3600"/>
        </w:tabs>
        <w:ind w:left="3600" w:hanging="360"/>
      </w:pPr>
    </w:lvl>
    <w:lvl w:ilvl="5" w:tplc="9D2056B2" w:tentative="1">
      <w:start w:val="1"/>
      <w:numFmt w:val="decimal"/>
      <w:lvlText w:val="%6."/>
      <w:lvlJc w:val="left"/>
      <w:pPr>
        <w:tabs>
          <w:tab w:val="num" w:pos="4320"/>
        </w:tabs>
        <w:ind w:left="4320" w:hanging="360"/>
      </w:pPr>
    </w:lvl>
    <w:lvl w:ilvl="6" w:tplc="6108C992" w:tentative="1">
      <w:start w:val="1"/>
      <w:numFmt w:val="decimal"/>
      <w:lvlText w:val="%7."/>
      <w:lvlJc w:val="left"/>
      <w:pPr>
        <w:tabs>
          <w:tab w:val="num" w:pos="5040"/>
        </w:tabs>
        <w:ind w:left="5040" w:hanging="360"/>
      </w:pPr>
    </w:lvl>
    <w:lvl w:ilvl="7" w:tplc="A454CF5A" w:tentative="1">
      <w:start w:val="1"/>
      <w:numFmt w:val="decimal"/>
      <w:lvlText w:val="%8."/>
      <w:lvlJc w:val="left"/>
      <w:pPr>
        <w:tabs>
          <w:tab w:val="num" w:pos="5760"/>
        </w:tabs>
        <w:ind w:left="5760" w:hanging="360"/>
      </w:pPr>
    </w:lvl>
    <w:lvl w:ilvl="8" w:tplc="4B2C2F96" w:tentative="1">
      <w:start w:val="1"/>
      <w:numFmt w:val="decimal"/>
      <w:lvlText w:val="%9."/>
      <w:lvlJc w:val="left"/>
      <w:pPr>
        <w:tabs>
          <w:tab w:val="num" w:pos="6480"/>
        </w:tabs>
        <w:ind w:left="6480" w:hanging="360"/>
      </w:pPr>
    </w:lvl>
  </w:abstractNum>
  <w:abstractNum w:abstractNumId="112" w15:restartNumberingAfterBreak="0">
    <w:nsid w:val="4E0E259E"/>
    <w:multiLevelType w:val="hybridMultilevel"/>
    <w:tmpl w:val="C1E0413C"/>
    <w:lvl w:ilvl="0" w:tplc="0DCA5530">
      <w:start w:val="1"/>
      <w:numFmt w:val="bullet"/>
      <w:lvlRestart w:val="0"/>
      <w:lvlText w:val=""/>
      <w:lvlJc w:val="left"/>
      <w:pPr>
        <w:ind w:firstLine="720"/>
      </w:pPr>
      <w:rPr>
        <w:rFonts w:ascii="Wingdings" w:hAnsi="Wingdings" w:hint="default"/>
      </w:rPr>
    </w:lvl>
    <w:lvl w:ilvl="1" w:tplc="D8BC460E">
      <w:start w:val="1"/>
      <w:numFmt w:val="bullet"/>
      <w:lvlText w:val="o"/>
      <w:lvlJc w:val="left"/>
      <w:pPr>
        <w:ind w:left="1440" w:hanging="360"/>
      </w:pPr>
      <w:rPr>
        <w:rFonts w:ascii="Courier New" w:hAnsi="Courier New" w:hint="default"/>
      </w:rPr>
    </w:lvl>
    <w:lvl w:ilvl="2" w:tplc="1C1C9EC8">
      <w:start w:val="1"/>
      <w:numFmt w:val="bullet"/>
      <w:lvlText w:val=""/>
      <w:lvlJc w:val="left"/>
      <w:pPr>
        <w:ind w:left="2160" w:hanging="360"/>
      </w:pPr>
      <w:rPr>
        <w:rFonts w:ascii="Wingdings" w:hAnsi="Wingdings" w:hint="default"/>
      </w:rPr>
    </w:lvl>
    <w:lvl w:ilvl="3" w:tplc="0A64DE3C" w:tentative="1">
      <w:start w:val="1"/>
      <w:numFmt w:val="bullet"/>
      <w:lvlText w:val=""/>
      <w:lvlJc w:val="left"/>
      <w:pPr>
        <w:ind w:left="2880" w:hanging="360"/>
      </w:pPr>
      <w:rPr>
        <w:rFonts w:ascii="Symbol" w:hAnsi="Symbol" w:hint="default"/>
      </w:rPr>
    </w:lvl>
    <w:lvl w:ilvl="4" w:tplc="6658AA1A" w:tentative="1">
      <w:start w:val="1"/>
      <w:numFmt w:val="bullet"/>
      <w:lvlText w:val="o"/>
      <w:lvlJc w:val="left"/>
      <w:pPr>
        <w:ind w:left="3600" w:hanging="360"/>
      </w:pPr>
      <w:rPr>
        <w:rFonts w:ascii="Courier New" w:hAnsi="Courier New" w:hint="default"/>
      </w:rPr>
    </w:lvl>
    <w:lvl w:ilvl="5" w:tplc="11B47F78" w:tentative="1">
      <w:start w:val="1"/>
      <w:numFmt w:val="bullet"/>
      <w:lvlText w:val=""/>
      <w:lvlJc w:val="left"/>
      <w:pPr>
        <w:ind w:left="4320" w:hanging="360"/>
      </w:pPr>
      <w:rPr>
        <w:rFonts w:ascii="Wingdings" w:hAnsi="Wingdings" w:hint="default"/>
      </w:rPr>
    </w:lvl>
    <w:lvl w:ilvl="6" w:tplc="8AE02BAE" w:tentative="1">
      <w:start w:val="1"/>
      <w:numFmt w:val="bullet"/>
      <w:lvlText w:val=""/>
      <w:lvlJc w:val="left"/>
      <w:pPr>
        <w:ind w:left="5040" w:hanging="360"/>
      </w:pPr>
      <w:rPr>
        <w:rFonts w:ascii="Symbol" w:hAnsi="Symbol" w:hint="default"/>
      </w:rPr>
    </w:lvl>
    <w:lvl w:ilvl="7" w:tplc="1FA0AF62" w:tentative="1">
      <w:start w:val="1"/>
      <w:numFmt w:val="bullet"/>
      <w:lvlText w:val="o"/>
      <w:lvlJc w:val="left"/>
      <w:pPr>
        <w:ind w:left="5760" w:hanging="360"/>
      </w:pPr>
      <w:rPr>
        <w:rFonts w:ascii="Courier New" w:hAnsi="Courier New" w:hint="default"/>
      </w:rPr>
    </w:lvl>
    <w:lvl w:ilvl="8" w:tplc="DF52ED8E" w:tentative="1">
      <w:start w:val="1"/>
      <w:numFmt w:val="bullet"/>
      <w:lvlText w:val=""/>
      <w:lvlJc w:val="left"/>
      <w:pPr>
        <w:ind w:left="6480" w:hanging="360"/>
      </w:pPr>
      <w:rPr>
        <w:rFonts w:ascii="Wingdings" w:hAnsi="Wingdings" w:hint="default"/>
      </w:rPr>
    </w:lvl>
  </w:abstractNum>
  <w:abstractNum w:abstractNumId="113" w15:restartNumberingAfterBreak="0">
    <w:nsid w:val="4E863EE7"/>
    <w:multiLevelType w:val="hybridMultilevel"/>
    <w:tmpl w:val="75EC6BC4"/>
    <w:lvl w:ilvl="0" w:tplc="C840EE22">
      <w:start w:val="1"/>
      <w:numFmt w:val="decimal"/>
      <w:lvlText w:val="9.%1."/>
      <w:lvlJc w:val="center"/>
      <w:pPr>
        <w:ind w:left="1146" w:hanging="360"/>
      </w:pPr>
      <w:rPr>
        <w:rFonts w:hint="default"/>
        <w:kern w:val="0"/>
        <w:sz w:val="24"/>
        <w:szCs w:val="24"/>
        <w14:cntxtAlts w14:val="0"/>
      </w:r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114" w15:restartNumberingAfterBreak="0">
    <w:nsid w:val="4E8F086F"/>
    <w:multiLevelType w:val="hybridMultilevel"/>
    <w:tmpl w:val="62B8C7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5" w15:restartNumberingAfterBreak="0">
    <w:nsid w:val="529B40F4"/>
    <w:multiLevelType w:val="hybridMultilevel"/>
    <w:tmpl w:val="1C9CCC0A"/>
    <w:lvl w:ilvl="0" w:tplc="DEE6A7D8">
      <w:start w:val="1"/>
      <w:numFmt w:val="bullet"/>
      <w:lvlRestart w:val="0"/>
      <w:lvlText w:val=""/>
      <w:lvlJc w:val="left"/>
      <w:pPr>
        <w:ind w:left="720" w:hanging="363"/>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6" w15:restartNumberingAfterBreak="0">
    <w:nsid w:val="576D43F3"/>
    <w:multiLevelType w:val="hybridMultilevel"/>
    <w:tmpl w:val="223EFE74"/>
    <w:lvl w:ilvl="0" w:tplc="5E0A1548">
      <w:start w:val="1"/>
      <w:numFmt w:val="bullet"/>
      <w:lvlRestart w:val="0"/>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7" w15:restartNumberingAfterBreak="0">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8" w15:restartNumberingAfterBreak="0">
    <w:nsid w:val="589A664E"/>
    <w:multiLevelType w:val="hybridMultilevel"/>
    <w:tmpl w:val="3884A48A"/>
    <w:lvl w:ilvl="0" w:tplc="7B40B1F0">
      <w:start w:val="1"/>
      <w:numFmt w:val="bullet"/>
      <w:lvlRestart w:val="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9" w15:restartNumberingAfterBreak="0">
    <w:nsid w:val="59A725ED"/>
    <w:multiLevelType w:val="multilevel"/>
    <w:tmpl w:val="54F00988"/>
    <w:lvl w:ilvl="0">
      <w:start w:val="1"/>
      <w:numFmt w:val="decimal"/>
      <w:pStyle w:val="110"/>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0" w15:restartNumberingAfterBreak="0">
    <w:nsid w:val="5AFC330B"/>
    <w:multiLevelType w:val="hybridMultilevel"/>
    <w:tmpl w:val="C136D422"/>
    <w:lvl w:ilvl="0" w:tplc="DBFA8210">
      <w:start w:val="1"/>
      <w:numFmt w:val="bullet"/>
      <w:lvlText w:val=""/>
      <w:lvlJc w:val="left"/>
      <w:pPr>
        <w:tabs>
          <w:tab w:val="num" w:pos="720"/>
        </w:tabs>
        <w:ind w:left="720" w:hanging="360"/>
      </w:pPr>
      <w:rPr>
        <w:rFonts w:ascii="Wingdings" w:hAnsi="Wingdings" w:hint="default"/>
        <w:sz w:val="24"/>
        <w:szCs w:val="24"/>
      </w:rPr>
    </w:lvl>
    <w:lvl w:ilvl="1" w:tplc="84AA0A2C" w:tentative="1">
      <w:start w:val="1"/>
      <w:numFmt w:val="bullet"/>
      <w:lvlText w:val=""/>
      <w:lvlJc w:val="left"/>
      <w:pPr>
        <w:tabs>
          <w:tab w:val="num" w:pos="1440"/>
        </w:tabs>
        <w:ind w:left="1440" w:hanging="360"/>
      </w:pPr>
      <w:rPr>
        <w:rFonts w:ascii="Wingdings" w:hAnsi="Wingdings" w:hint="default"/>
      </w:rPr>
    </w:lvl>
    <w:lvl w:ilvl="2" w:tplc="B114E37E" w:tentative="1">
      <w:start w:val="1"/>
      <w:numFmt w:val="bullet"/>
      <w:lvlText w:val=""/>
      <w:lvlJc w:val="left"/>
      <w:pPr>
        <w:tabs>
          <w:tab w:val="num" w:pos="2160"/>
        </w:tabs>
        <w:ind w:left="2160" w:hanging="360"/>
      </w:pPr>
      <w:rPr>
        <w:rFonts w:ascii="Wingdings" w:hAnsi="Wingdings" w:hint="default"/>
      </w:rPr>
    </w:lvl>
    <w:lvl w:ilvl="3" w:tplc="EE9A2A58" w:tentative="1">
      <w:start w:val="1"/>
      <w:numFmt w:val="bullet"/>
      <w:lvlText w:val=""/>
      <w:lvlJc w:val="left"/>
      <w:pPr>
        <w:tabs>
          <w:tab w:val="num" w:pos="2880"/>
        </w:tabs>
        <w:ind w:left="2880" w:hanging="360"/>
      </w:pPr>
      <w:rPr>
        <w:rFonts w:ascii="Wingdings" w:hAnsi="Wingdings" w:hint="default"/>
      </w:rPr>
    </w:lvl>
    <w:lvl w:ilvl="4" w:tplc="DFC2CF60" w:tentative="1">
      <w:start w:val="1"/>
      <w:numFmt w:val="bullet"/>
      <w:lvlText w:val=""/>
      <w:lvlJc w:val="left"/>
      <w:pPr>
        <w:tabs>
          <w:tab w:val="num" w:pos="3600"/>
        </w:tabs>
        <w:ind w:left="3600" w:hanging="360"/>
      </w:pPr>
      <w:rPr>
        <w:rFonts w:ascii="Wingdings" w:hAnsi="Wingdings" w:hint="default"/>
      </w:rPr>
    </w:lvl>
    <w:lvl w:ilvl="5" w:tplc="3F4E0AD6" w:tentative="1">
      <w:start w:val="1"/>
      <w:numFmt w:val="bullet"/>
      <w:lvlText w:val=""/>
      <w:lvlJc w:val="left"/>
      <w:pPr>
        <w:tabs>
          <w:tab w:val="num" w:pos="4320"/>
        </w:tabs>
        <w:ind w:left="4320" w:hanging="360"/>
      </w:pPr>
      <w:rPr>
        <w:rFonts w:ascii="Wingdings" w:hAnsi="Wingdings" w:hint="default"/>
      </w:rPr>
    </w:lvl>
    <w:lvl w:ilvl="6" w:tplc="101C6404" w:tentative="1">
      <w:start w:val="1"/>
      <w:numFmt w:val="bullet"/>
      <w:lvlText w:val=""/>
      <w:lvlJc w:val="left"/>
      <w:pPr>
        <w:tabs>
          <w:tab w:val="num" w:pos="5040"/>
        </w:tabs>
        <w:ind w:left="5040" w:hanging="360"/>
      </w:pPr>
      <w:rPr>
        <w:rFonts w:ascii="Wingdings" w:hAnsi="Wingdings" w:hint="default"/>
      </w:rPr>
    </w:lvl>
    <w:lvl w:ilvl="7" w:tplc="6CB85136" w:tentative="1">
      <w:start w:val="1"/>
      <w:numFmt w:val="bullet"/>
      <w:lvlText w:val=""/>
      <w:lvlJc w:val="left"/>
      <w:pPr>
        <w:tabs>
          <w:tab w:val="num" w:pos="5760"/>
        </w:tabs>
        <w:ind w:left="5760" w:hanging="360"/>
      </w:pPr>
      <w:rPr>
        <w:rFonts w:ascii="Wingdings" w:hAnsi="Wingdings" w:hint="default"/>
      </w:rPr>
    </w:lvl>
    <w:lvl w:ilvl="8" w:tplc="03AE8152" w:tentative="1">
      <w:start w:val="1"/>
      <w:numFmt w:val="bullet"/>
      <w:lvlText w:val=""/>
      <w:lvlJc w:val="left"/>
      <w:pPr>
        <w:tabs>
          <w:tab w:val="num" w:pos="6480"/>
        </w:tabs>
        <w:ind w:left="6480" w:hanging="360"/>
      </w:pPr>
      <w:rPr>
        <w:rFonts w:ascii="Wingdings" w:hAnsi="Wingdings" w:hint="default"/>
      </w:rPr>
    </w:lvl>
  </w:abstractNum>
  <w:abstractNum w:abstractNumId="121" w15:restartNumberingAfterBreak="0">
    <w:nsid w:val="5C9458C0"/>
    <w:multiLevelType w:val="hybridMultilevel"/>
    <w:tmpl w:val="1C5C5436"/>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15:restartNumberingAfterBreak="0">
    <w:nsid w:val="5E314DE6"/>
    <w:multiLevelType w:val="hybridMultilevel"/>
    <w:tmpl w:val="5216875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15:restartNumberingAfterBreak="0">
    <w:nsid w:val="5E8725A1"/>
    <w:multiLevelType w:val="hybridMultilevel"/>
    <w:tmpl w:val="9ECEB7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4" w15:restartNumberingAfterBreak="0">
    <w:nsid w:val="5F631B71"/>
    <w:multiLevelType w:val="multilevel"/>
    <w:tmpl w:val="78327546"/>
    <w:lvl w:ilvl="0">
      <w:start w:val="7"/>
      <w:numFmt w:val="decimal"/>
      <w:lvlText w:val="%1."/>
      <w:lvlJc w:val="left"/>
      <w:pPr>
        <w:ind w:left="390" w:hanging="390"/>
      </w:pPr>
      <w:rPr>
        <w:rFonts w:hint="default"/>
      </w:rPr>
    </w:lvl>
    <w:lvl w:ilvl="1">
      <w:start w:val="1"/>
      <w:numFmt w:val="decimal"/>
      <w:lvlText w:val="%1.%2."/>
      <w:lvlJc w:val="left"/>
      <w:pPr>
        <w:ind w:left="1004" w:hanging="720"/>
      </w:pPr>
      <w:rPr>
        <w:rFonts w:hint="default"/>
      </w:rPr>
    </w:lvl>
    <w:lvl w:ilvl="2">
      <w:start w:val="7"/>
      <w:numFmt w:val="decimal"/>
      <w:lvlText w:val="7.%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125" w15:restartNumberingAfterBreak="0">
    <w:nsid w:val="5FCA0D25"/>
    <w:multiLevelType w:val="hybridMultilevel"/>
    <w:tmpl w:val="462EBFCC"/>
    <w:lvl w:ilvl="0" w:tplc="787CA5D4">
      <w:start w:val="1"/>
      <w:numFmt w:val="decimal"/>
      <w:lvlText w:val="7.4.%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6" w15:restartNumberingAfterBreak="0">
    <w:nsid w:val="60BE376E"/>
    <w:multiLevelType w:val="hybridMultilevel"/>
    <w:tmpl w:val="5686A6AA"/>
    <w:lvl w:ilvl="0" w:tplc="6764E8B0">
      <w:start w:val="1"/>
      <w:numFmt w:val="bullet"/>
      <w:lvlRestart w:val="0"/>
      <w:lvlText w:val=""/>
      <w:lvlJc w:val="left"/>
      <w:pPr>
        <w:ind w:left="890" w:hanging="363"/>
      </w:pPr>
      <w:rPr>
        <w:rFonts w:ascii="Wingdings" w:hAnsi="Wingdings" w:cs="Times New Roman" w:hint="default"/>
        <w:b w:val="0"/>
        <w:i w:val="0"/>
        <w:sz w:val="24"/>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127" w15:restartNumberingAfterBreak="0">
    <w:nsid w:val="60EA2C90"/>
    <w:multiLevelType w:val="hybridMultilevel"/>
    <w:tmpl w:val="774E8AC2"/>
    <w:lvl w:ilvl="0" w:tplc="391EB8C8">
      <w:start w:val="1"/>
      <w:numFmt w:val="decimal"/>
      <w:lvlText w:val="6.1.%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28" w15:restartNumberingAfterBreak="0">
    <w:nsid w:val="61605922"/>
    <w:multiLevelType w:val="multilevel"/>
    <w:tmpl w:val="65BC531C"/>
    <w:lvl w:ilvl="0">
      <w:start w:val="8"/>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9" w15:restartNumberingAfterBreak="0">
    <w:nsid w:val="61CB032C"/>
    <w:multiLevelType w:val="hybridMultilevel"/>
    <w:tmpl w:val="B686CBB8"/>
    <w:lvl w:ilvl="0" w:tplc="D076F196">
      <w:start w:val="1"/>
      <w:numFmt w:val="decimal"/>
      <w:lvlText w:val="7.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15:restartNumberingAfterBreak="0">
    <w:nsid w:val="636F6700"/>
    <w:multiLevelType w:val="hybridMultilevel"/>
    <w:tmpl w:val="7338B930"/>
    <w:lvl w:ilvl="0" w:tplc="CB0E4EDC">
      <w:start w:val="2"/>
      <w:numFmt w:val="decimal"/>
      <w:lvlText w:val="6.1.%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31" w15:restartNumberingAfterBreak="0">
    <w:nsid w:val="64A563A3"/>
    <w:multiLevelType w:val="hybridMultilevel"/>
    <w:tmpl w:val="7E120508"/>
    <w:lvl w:ilvl="0" w:tplc="DF44C606">
      <w:start w:val="1"/>
      <w:numFmt w:val="bullet"/>
      <w:lvlText w:val=""/>
      <w:lvlJc w:val="left"/>
      <w:pPr>
        <w:ind w:left="709" w:hanging="360"/>
      </w:pPr>
      <w:rPr>
        <w:rFonts w:ascii="Wingdings" w:hAnsi="Wingdings" w:hint="default"/>
        <w:b w:val="0"/>
        <w:i w:val="0"/>
        <w:color w:val="auto"/>
        <w:sz w:val="24"/>
      </w:rPr>
    </w:lvl>
    <w:lvl w:ilvl="1" w:tplc="04190003" w:tentative="1">
      <w:start w:val="1"/>
      <w:numFmt w:val="bullet"/>
      <w:lvlText w:val="o"/>
      <w:lvlJc w:val="left"/>
      <w:pPr>
        <w:ind w:left="1429" w:hanging="360"/>
      </w:pPr>
      <w:rPr>
        <w:rFonts w:ascii="Courier New" w:hAnsi="Courier New" w:cs="Courier New" w:hint="default"/>
      </w:rPr>
    </w:lvl>
    <w:lvl w:ilvl="2" w:tplc="04190005" w:tentative="1">
      <w:start w:val="1"/>
      <w:numFmt w:val="bullet"/>
      <w:lvlText w:val=""/>
      <w:lvlJc w:val="left"/>
      <w:pPr>
        <w:ind w:left="2149" w:hanging="360"/>
      </w:pPr>
      <w:rPr>
        <w:rFonts w:ascii="Wingdings" w:hAnsi="Wingdings" w:hint="default"/>
      </w:rPr>
    </w:lvl>
    <w:lvl w:ilvl="3" w:tplc="04190001" w:tentative="1">
      <w:start w:val="1"/>
      <w:numFmt w:val="bullet"/>
      <w:lvlText w:val=""/>
      <w:lvlJc w:val="left"/>
      <w:pPr>
        <w:ind w:left="2869" w:hanging="360"/>
      </w:pPr>
      <w:rPr>
        <w:rFonts w:ascii="Symbol" w:hAnsi="Symbol" w:hint="default"/>
      </w:rPr>
    </w:lvl>
    <w:lvl w:ilvl="4" w:tplc="04190003" w:tentative="1">
      <w:start w:val="1"/>
      <w:numFmt w:val="bullet"/>
      <w:lvlText w:val="o"/>
      <w:lvlJc w:val="left"/>
      <w:pPr>
        <w:ind w:left="3589" w:hanging="360"/>
      </w:pPr>
      <w:rPr>
        <w:rFonts w:ascii="Courier New" w:hAnsi="Courier New" w:cs="Courier New" w:hint="default"/>
      </w:rPr>
    </w:lvl>
    <w:lvl w:ilvl="5" w:tplc="04190005" w:tentative="1">
      <w:start w:val="1"/>
      <w:numFmt w:val="bullet"/>
      <w:lvlText w:val=""/>
      <w:lvlJc w:val="left"/>
      <w:pPr>
        <w:ind w:left="4309" w:hanging="360"/>
      </w:pPr>
      <w:rPr>
        <w:rFonts w:ascii="Wingdings" w:hAnsi="Wingdings" w:hint="default"/>
      </w:rPr>
    </w:lvl>
    <w:lvl w:ilvl="6" w:tplc="04190001" w:tentative="1">
      <w:start w:val="1"/>
      <w:numFmt w:val="bullet"/>
      <w:lvlText w:val=""/>
      <w:lvlJc w:val="left"/>
      <w:pPr>
        <w:ind w:left="5029" w:hanging="360"/>
      </w:pPr>
      <w:rPr>
        <w:rFonts w:ascii="Symbol" w:hAnsi="Symbol" w:hint="default"/>
      </w:rPr>
    </w:lvl>
    <w:lvl w:ilvl="7" w:tplc="04190003" w:tentative="1">
      <w:start w:val="1"/>
      <w:numFmt w:val="bullet"/>
      <w:lvlText w:val="o"/>
      <w:lvlJc w:val="left"/>
      <w:pPr>
        <w:ind w:left="5749" w:hanging="360"/>
      </w:pPr>
      <w:rPr>
        <w:rFonts w:ascii="Courier New" w:hAnsi="Courier New" w:cs="Courier New" w:hint="default"/>
      </w:rPr>
    </w:lvl>
    <w:lvl w:ilvl="8" w:tplc="04190005" w:tentative="1">
      <w:start w:val="1"/>
      <w:numFmt w:val="bullet"/>
      <w:lvlText w:val=""/>
      <w:lvlJc w:val="left"/>
      <w:pPr>
        <w:ind w:left="6469" w:hanging="360"/>
      </w:pPr>
      <w:rPr>
        <w:rFonts w:ascii="Wingdings" w:hAnsi="Wingdings" w:hint="default"/>
      </w:rPr>
    </w:lvl>
  </w:abstractNum>
  <w:abstractNum w:abstractNumId="132" w15:restartNumberingAfterBreak="0">
    <w:nsid w:val="64BA78DF"/>
    <w:multiLevelType w:val="hybridMultilevel"/>
    <w:tmpl w:val="A6D02A36"/>
    <w:lvl w:ilvl="0" w:tplc="050C14DA">
      <w:start w:val="1"/>
      <w:numFmt w:val="decimal"/>
      <w:lvlText w:val="5.1.%1."/>
      <w:lvlJc w:val="left"/>
      <w:pPr>
        <w:ind w:left="720" w:hanging="360"/>
      </w:pPr>
      <w:rPr>
        <w:rFonts w:hint="default"/>
      </w:rPr>
    </w:lvl>
    <w:lvl w:ilvl="1" w:tplc="D018A3D6">
      <w:start w:val="1"/>
      <w:numFmt w:val="bullet"/>
      <w:lvlText w:val=""/>
      <w:lvlJc w:val="left"/>
      <w:pPr>
        <w:ind w:left="1440" w:hanging="360"/>
      </w:pPr>
      <w:rPr>
        <w:rFonts w:ascii="Wingdings" w:hAnsi="Wingdings" w:hint="default"/>
        <w:b w:val="0"/>
        <w:i w:val="0"/>
        <w:caps w:val="0"/>
        <w:strike w:val="0"/>
        <w:dstrike w:val="0"/>
        <w:vanish w:val="0"/>
        <w:color w:val="000000"/>
        <w:sz w:val="14"/>
        <w:szCs w:val="24"/>
        <w:vertAlign w:val="baseline"/>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15:restartNumberingAfterBreak="0">
    <w:nsid w:val="65165AF6"/>
    <w:multiLevelType w:val="hybridMultilevel"/>
    <w:tmpl w:val="B3A44040"/>
    <w:lvl w:ilvl="0" w:tplc="48CAF6D6">
      <w:start w:val="1"/>
      <w:numFmt w:val="decimal"/>
      <w:lvlText w:val="%1."/>
      <w:lvlJc w:val="left"/>
      <w:pPr>
        <w:tabs>
          <w:tab w:val="num" w:pos="720"/>
        </w:tabs>
        <w:ind w:left="720" w:hanging="360"/>
      </w:pPr>
    </w:lvl>
    <w:lvl w:ilvl="1" w:tplc="2B5CC236" w:tentative="1">
      <w:start w:val="1"/>
      <w:numFmt w:val="decimal"/>
      <w:lvlText w:val="%2."/>
      <w:lvlJc w:val="left"/>
      <w:pPr>
        <w:tabs>
          <w:tab w:val="num" w:pos="1440"/>
        </w:tabs>
        <w:ind w:left="1440" w:hanging="360"/>
      </w:pPr>
    </w:lvl>
    <w:lvl w:ilvl="2" w:tplc="4838F26E" w:tentative="1">
      <w:start w:val="1"/>
      <w:numFmt w:val="decimal"/>
      <w:lvlText w:val="%3."/>
      <w:lvlJc w:val="left"/>
      <w:pPr>
        <w:tabs>
          <w:tab w:val="num" w:pos="2160"/>
        </w:tabs>
        <w:ind w:left="2160" w:hanging="360"/>
      </w:pPr>
    </w:lvl>
    <w:lvl w:ilvl="3" w:tplc="FAFC3824" w:tentative="1">
      <w:start w:val="1"/>
      <w:numFmt w:val="decimal"/>
      <w:lvlText w:val="%4."/>
      <w:lvlJc w:val="left"/>
      <w:pPr>
        <w:tabs>
          <w:tab w:val="num" w:pos="2880"/>
        </w:tabs>
        <w:ind w:left="2880" w:hanging="360"/>
      </w:pPr>
    </w:lvl>
    <w:lvl w:ilvl="4" w:tplc="3C60A3D8" w:tentative="1">
      <w:start w:val="1"/>
      <w:numFmt w:val="decimal"/>
      <w:lvlText w:val="%5."/>
      <w:lvlJc w:val="left"/>
      <w:pPr>
        <w:tabs>
          <w:tab w:val="num" w:pos="3600"/>
        </w:tabs>
        <w:ind w:left="3600" w:hanging="360"/>
      </w:pPr>
    </w:lvl>
    <w:lvl w:ilvl="5" w:tplc="463253BE" w:tentative="1">
      <w:start w:val="1"/>
      <w:numFmt w:val="decimal"/>
      <w:lvlText w:val="%6."/>
      <w:lvlJc w:val="left"/>
      <w:pPr>
        <w:tabs>
          <w:tab w:val="num" w:pos="4320"/>
        </w:tabs>
        <w:ind w:left="4320" w:hanging="360"/>
      </w:pPr>
    </w:lvl>
    <w:lvl w:ilvl="6" w:tplc="381E2468" w:tentative="1">
      <w:start w:val="1"/>
      <w:numFmt w:val="decimal"/>
      <w:lvlText w:val="%7."/>
      <w:lvlJc w:val="left"/>
      <w:pPr>
        <w:tabs>
          <w:tab w:val="num" w:pos="5040"/>
        </w:tabs>
        <w:ind w:left="5040" w:hanging="360"/>
      </w:pPr>
    </w:lvl>
    <w:lvl w:ilvl="7" w:tplc="13D2CDF6" w:tentative="1">
      <w:start w:val="1"/>
      <w:numFmt w:val="decimal"/>
      <w:lvlText w:val="%8."/>
      <w:lvlJc w:val="left"/>
      <w:pPr>
        <w:tabs>
          <w:tab w:val="num" w:pos="5760"/>
        </w:tabs>
        <w:ind w:left="5760" w:hanging="360"/>
      </w:pPr>
    </w:lvl>
    <w:lvl w:ilvl="8" w:tplc="F9A83FA8" w:tentative="1">
      <w:start w:val="1"/>
      <w:numFmt w:val="decimal"/>
      <w:lvlText w:val="%9."/>
      <w:lvlJc w:val="left"/>
      <w:pPr>
        <w:tabs>
          <w:tab w:val="num" w:pos="6480"/>
        </w:tabs>
        <w:ind w:left="6480" w:hanging="360"/>
      </w:pPr>
    </w:lvl>
  </w:abstractNum>
  <w:abstractNum w:abstractNumId="134" w15:restartNumberingAfterBreak="0">
    <w:nsid w:val="65221DC6"/>
    <w:multiLevelType w:val="hybridMultilevel"/>
    <w:tmpl w:val="D64EF2EE"/>
    <w:lvl w:ilvl="0" w:tplc="B09499EE">
      <w:start w:val="1"/>
      <w:numFmt w:val="decimal"/>
      <w:lvlText w:val="4.2.%1."/>
      <w:lvlJc w:val="left"/>
      <w:pPr>
        <w:ind w:left="360" w:hanging="360"/>
      </w:pPr>
      <w:rPr>
        <w:rFonts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15:restartNumberingAfterBreak="0">
    <w:nsid w:val="656A659D"/>
    <w:multiLevelType w:val="hybridMultilevel"/>
    <w:tmpl w:val="123837F4"/>
    <w:lvl w:ilvl="0" w:tplc="DD72F31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15:restartNumberingAfterBreak="0">
    <w:nsid w:val="659E385E"/>
    <w:multiLevelType w:val="hybridMultilevel"/>
    <w:tmpl w:val="97DE9D14"/>
    <w:lvl w:ilvl="0" w:tplc="A27030F8">
      <w:start w:val="1"/>
      <w:numFmt w:val="decimal"/>
      <w:lvlText w:val="6.1.%1."/>
      <w:lvlJc w:val="left"/>
      <w:pPr>
        <w:ind w:left="360" w:hanging="360"/>
      </w:pPr>
      <w:rPr>
        <w:rFonts w:hint="default"/>
        <w:i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7" w15:restartNumberingAfterBreak="0">
    <w:nsid w:val="65AF43E9"/>
    <w:multiLevelType w:val="hybridMultilevel"/>
    <w:tmpl w:val="2968D272"/>
    <w:lvl w:ilvl="0" w:tplc="7B40B1F0">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38" w15:restartNumberingAfterBreak="0">
    <w:nsid w:val="65B06A45"/>
    <w:multiLevelType w:val="hybridMultilevel"/>
    <w:tmpl w:val="20A4A344"/>
    <w:lvl w:ilvl="0" w:tplc="4B184F06">
      <w:start w:val="1"/>
      <w:numFmt w:val="decimal"/>
      <w:lvlText w:val="6.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15:restartNumberingAfterBreak="0">
    <w:nsid w:val="66C30B6A"/>
    <w:multiLevelType w:val="hybridMultilevel"/>
    <w:tmpl w:val="D2C2F17C"/>
    <w:lvl w:ilvl="0" w:tplc="D29C514E">
      <w:start w:val="1"/>
      <w:numFmt w:val="bullet"/>
      <w:lvlText w:val=""/>
      <w:lvlJc w:val="left"/>
      <w:pPr>
        <w:tabs>
          <w:tab w:val="num" w:pos="910"/>
        </w:tabs>
        <w:ind w:left="910" w:hanging="425"/>
      </w:pPr>
      <w:rPr>
        <w:rFonts w:ascii="Wingdings" w:hAnsi="Wingdings" w:cs="Courier New" w:hint="default"/>
        <w:b w:val="0"/>
        <w:i w:val="0"/>
        <w:caps/>
        <w:color w:val="000000"/>
        <w:sz w:val="24"/>
        <w:szCs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140"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41" w15:restartNumberingAfterBreak="0">
    <w:nsid w:val="67102BB4"/>
    <w:multiLevelType w:val="hybridMultilevel"/>
    <w:tmpl w:val="ADB68E96"/>
    <w:lvl w:ilvl="0" w:tplc="44A8775C">
      <w:start w:val="1"/>
      <w:numFmt w:val="decimal"/>
      <w:lvlText w:val="7.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2" w15:restartNumberingAfterBreak="0">
    <w:nsid w:val="68456407"/>
    <w:multiLevelType w:val="multilevel"/>
    <w:tmpl w:val="51A48462"/>
    <w:lvl w:ilvl="0">
      <w:start w:val="1"/>
      <w:numFmt w:val="decimal"/>
      <w:pStyle w:val="12"/>
      <w:suff w:val="space"/>
      <w:lvlText w:val="%1."/>
      <w:lvlJc w:val="left"/>
      <w:pPr>
        <w:ind w:left="786" w:hanging="360"/>
      </w:pPr>
      <w:rPr>
        <w:rFonts w:ascii="Times New Roman" w:hAnsi="Times New Roman" w:cs="Times New Roman" w:hint="default"/>
        <w:b/>
        <w:sz w:val="24"/>
        <w:szCs w:val="24"/>
      </w:rPr>
    </w:lvl>
    <w:lvl w:ilvl="1">
      <w:start w:val="1"/>
      <w:numFmt w:val="decimal"/>
      <w:isLgl/>
      <w:suff w:val="space"/>
      <w:lvlText w:val="%1.%2."/>
      <w:lvlJc w:val="left"/>
      <w:pPr>
        <w:ind w:left="1234" w:hanging="525"/>
      </w:pPr>
      <w:rPr>
        <w:rFonts w:cs="Times New Roman" w:hint="default"/>
        <w:b w:val="0"/>
      </w:rPr>
    </w:lvl>
    <w:lvl w:ilvl="2">
      <w:start w:val="1"/>
      <w:numFmt w:val="decimal"/>
      <w:pStyle w:val="12"/>
      <w:isLgl/>
      <w:suff w:val="space"/>
      <w:lvlText w:val="%1.%2.%3."/>
      <w:lvlJc w:val="left"/>
      <w:pPr>
        <w:ind w:left="1997" w:hanging="720"/>
      </w:pPr>
      <w:rPr>
        <w:rFonts w:cs="Times New Roman" w:hint="default"/>
        <w:b w:val="0"/>
      </w:rPr>
    </w:lvl>
    <w:lvl w:ilvl="3">
      <w:start w:val="1"/>
      <w:numFmt w:val="decimal"/>
      <w:isLgl/>
      <w:lvlText w:val="%1.%2.%3.%4."/>
      <w:lvlJc w:val="left"/>
      <w:pPr>
        <w:ind w:left="2028" w:hanging="720"/>
      </w:pPr>
      <w:rPr>
        <w:rFonts w:cs="Times New Roman" w:hint="default"/>
      </w:rPr>
    </w:lvl>
    <w:lvl w:ilvl="4">
      <w:start w:val="1"/>
      <w:numFmt w:val="decimal"/>
      <w:isLgl/>
      <w:lvlText w:val="%1.%2.%3.%4.%5."/>
      <w:lvlJc w:val="left"/>
      <w:pPr>
        <w:ind w:left="2682" w:hanging="1080"/>
      </w:pPr>
      <w:rPr>
        <w:rFonts w:cs="Times New Roman" w:hint="default"/>
      </w:rPr>
    </w:lvl>
    <w:lvl w:ilvl="5">
      <w:start w:val="1"/>
      <w:numFmt w:val="decimal"/>
      <w:isLgl/>
      <w:lvlText w:val="%1.%2.%3.%4.%5.%6."/>
      <w:lvlJc w:val="left"/>
      <w:pPr>
        <w:ind w:left="2976" w:hanging="1080"/>
      </w:pPr>
      <w:rPr>
        <w:rFonts w:cs="Times New Roman" w:hint="default"/>
      </w:rPr>
    </w:lvl>
    <w:lvl w:ilvl="6">
      <w:start w:val="1"/>
      <w:numFmt w:val="decimal"/>
      <w:isLgl/>
      <w:lvlText w:val="%1.%2.%3.%4.%5.%6.%7."/>
      <w:lvlJc w:val="left"/>
      <w:pPr>
        <w:ind w:left="3630" w:hanging="1440"/>
      </w:pPr>
      <w:rPr>
        <w:rFonts w:cs="Times New Roman" w:hint="default"/>
      </w:rPr>
    </w:lvl>
    <w:lvl w:ilvl="7">
      <w:start w:val="1"/>
      <w:numFmt w:val="decimal"/>
      <w:isLgl/>
      <w:lvlText w:val="%1.%2.%3.%4.%5.%6.%7.%8."/>
      <w:lvlJc w:val="left"/>
      <w:pPr>
        <w:ind w:left="3924" w:hanging="1440"/>
      </w:pPr>
      <w:rPr>
        <w:rFonts w:cs="Times New Roman" w:hint="default"/>
      </w:rPr>
    </w:lvl>
    <w:lvl w:ilvl="8">
      <w:start w:val="1"/>
      <w:numFmt w:val="decimal"/>
      <w:isLgl/>
      <w:lvlText w:val="%1.%2.%3.%4.%5.%6.%7.%8.%9."/>
      <w:lvlJc w:val="left"/>
      <w:pPr>
        <w:ind w:left="4578" w:hanging="1800"/>
      </w:pPr>
      <w:rPr>
        <w:rFonts w:cs="Times New Roman" w:hint="default"/>
      </w:rPr>
    </w:lvl>
  </w:abstractNum>
  <w:abstractNum w:abstractNumId="143" w15:restartNumberingAfterBreak="0">
    <w:nsid w:val="699255D0"/>
    <w:multiLevelType w:val="multilevel"/>
    <w:tmpl w:val="90FECFE0"/>
    <w:lvl w:ilvl="0">
      <w:start w:val="7"/>
      <w:numFmt w:val="decimal"/>
      <w:lvlText w:val="%1."/>
      <w:lvlJc w:val="left"/>
      <w:pPr>
        <w:ind w:left="390" w:hanging="390"/>
      </w:pPr>
      <w:rPr>
        <w:rFonts w:hint="default"/>
      </w:rPr>
    </w:lvl>
    <w:lvl w:ilvl="1">
      <w:start w:val="5"/>
      <w:numFmt w:val="decimal"/>
      <w:lvlText w:val="%1.%2."/>
      <w:lvlJc w:val="left"/>
      <w:pPr>
        <w:ind w:left="2705"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4" w15:restartNumberingAfterBreak="0">
    <w:nsid w:val="6C9144CA"/>
    <w:multiLevelType w:val="hybridMultilevel"/>
    <w:tmpl w:val="581C9712"/>
    <w:lvl w:ilvl="0" w:tplc="873EBA16">
      <w:start w:val="1"/>
      <w:numFmt w:val="decimal"/>
      <w:lvlText w:val="6.%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15:restartNumberingAfterBreak="0">
    <w:nsid w:val="6D8F4EDA"/>
    <w:multiLevelType w:val="hybridMultilevel"/>
    <w:tmpl w:val="69F8C814"/>
    <w:lvl w:ilvl="0" w:tplc="050C14DA">
      <w:start w:val="1"/>
      <w:numFmt w:val="decimal"/>
      <w:lvlText w:val="5.1.%1."/>
      <w:lvlJc w:val="left"/>
      <w:pPr>
        <w:ind w:left="720" w:hanging="360"/>
      </w:pPr>
      <w:rPr>
        <w:rFonts w:hint="default"/>
      </w:rPr>
    </w:lvl>
    <w:lvl w:ilvl="1" w:tplc="04190001">
      <w:start w:val="1"/>
      <w:numFmt w:val="bullet"/>
      <w:lvlText w:val=""/>
      <w:lvlJc w:val="left"/>
      <w:pPr>
        <w:ind w:left="1440" w:hanging="360"/>
      </w:pPr>
      <w:rPr>
        <w:rFonts w:ascii="Symbol" w:hAnsi="Symbol"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15:restartNumberingAfterBreak="0">
    <w:nsid w:val="6E493552"/>
    <w:multiLevelType w:val="hybridMultilevel"/>
    <w:tmpl w:val="84BEE3D4"/>
    <w:lvl w:ilvl="0" w:tplc="6764E8B0">
      <w:start w:val="1"/>
      <w:numFmt w:val="bullet"/>
      <w:lvlRestart w:val="0"/>
      <w:lvlText w:val=""/>
      <w:lvlJc w:val="left"/>
      <w:pPr>
        <w:tabs>
          <w:tab w:val="num" w:pos="850"/>
        </w:tabs>
        <w:ind w:left="850" w:hanging="425"/>
      </w:pPr>
      <w:rPr>
        <w:rFonts w:ascii="Wingdings" w:hAnsi="Wingdings" w:cs="Times New Roman"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47" w15:restartNumberingAfterBreak="0">
    <w:nsid w:val="707044B8"/>
    <w:multiLevelType w:val="hybridMultilevel"/>
    <w:tmpl w:val="32B24EF8"/>
    <w:lvl w:ilvl="0" w:tplc="2242B470">
      <w:start w:val="1"/>
      <w:numFmt w:val="bullet"/>
      <w:lvlRestart w:val="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8" w15:restartNumberingAfterBreak="0">
    <w:nsid w:val="71A9358D"/>
    <w:multiLevelType w:val="hybridMultilevel"/>
    <w:tmpl w:val="1EC4B514"/>
    <w:lvl w:ilvl="0" w:tplc="1B8412CA">
      <w:start w:val="1"/>
      <w:numFmt w:val="bullet"/>
      <w:pStyle w:val="13"/>
      <w:lvlText w:val=""/>
      <w:lvlJc w:val="left"/>
      <w:pPr>
        <w:tabs>
          <w:tab w:val="num" w:pos="1440"/>
        </w:tabs>
        <w:ind w:left="1440" w:hanging="360"/>
      </w:pPr>
      <w:rPr>
        <w:rFonts w:ascii="Wingdings" w:hAnsi="Wingdings" w:hint="default"/>
        <w:color w:val="auto"/>
      </w:rPr>
    </w:lvl>
    <w:lvl w:ilvl="1" w:tplc="3B3256B2">
      <w:start w:val="1"/>
      <w:numFmt w:val="bullet"/>
      <w:lvlText w:val="o"/>
      <w:lvlJc w:val="left"/>
      <w:pPr>
        <w:tabs>
          <w:tab w:val="num" w:pos="1440"/>
        </w:tabs>
        <w:ind w:left="1440" w:hanging="360"/>
      </w:pPr>
      <w:rPr>
        <w:rFonts w:ascii="Courier New" w:hAnsi="Courier New" w:hint="default"/>
      </w:rPr>
    </w:lvl>
    <w:lvl w:ilvl="2" w:tplc="3C9EFCE8" w:tentative="1">
      <w:start w:val="1"/>
      <w:numFmt w:val="bullet"/>
      <w:lvlText w:val=""/>
      <w:lvlJc w:val="left"/>
      <w:pPr>
        <w:tabs>
          <w:tab w:val="num" w:pos="2160"/>
        </w:tabs>
        <w:ind w:left="2160" w:hanging="360"/>
      </w:pPr>
      <w:rPr>
        <w:rFonts w:ascii="Wingdings" w:hAnsi="Wingdings" w:hint="default"/>
      </w:rPr>
    </w:lvl>
    <w:lvl w:ilvl="3" w:tplc="FF10C420" w:tentative="1">
      <w:start w:val="1"/>
      <w:numFmt w:val="bullet"/>
      <w:lvlText w:val=""/>
      <w:lvlJc w:val="left"/>
      <w:pPr>
        <w:tabs>
          <w:tab w:val="num" w:pos="2880"/>
        </w:tabs>
        <w:ind w:left="2880" w:hanging="360"/>
      </w:pPr>
      <w:rPr>
        <w:rFonts w:ascii="Symbol" w:hAnsi="Symbol" w:hint="default"/>
      </w:rPr>
    </w:lvl>
    <w:lvl w:ilvl="4" w:tplc="727EBF3E" w:tentative="1">
      <w:start w:val="1"/>
      <w:numFmt w:val="bullet"/>
      <w:lvlText w:val="o"/>
      <w:lvlJc w:val="left"/>
      <w:pPr>
        <w:tabs>
          <w:tab w:val="num" w:pos="3600"/>
        </w:tabs>
        <w:ind w:left="3600" w:hanging="360"/>
      </w:pPr>
      <w:rPr>
        <w:rFonts w:ascii="Courier New" w:hAnsi="Courier New" w:hint="default"/>
      </w:rPr>
    </w:lvl>
    <w:lvl w:ilvl="5" w:tplc="52260318" w:tentative="1">
      <w:start w:val="1"/>
      <w:numFmt w:val="bullet"/>
      <w:lvlText w:val=""/>
      <w:lvlJc w:val="left"/>
      <w:pPr>
        <w:tabs>
          <w:tab w:val="num" w:pos="4320"/>
        </w:tabs>
        <w:ind w:left="4320" w:hanging="360"/>
      </w:pPr>
      <w:rPr>
        <w:rFonts w:ascii="Wingdings" w:hAnsi="Wingdings" w:hint="default"/>
      </w:rPr>
    </w:lvl>
    <w:lvl w:ilvl="6" w:tplc="296211A4" w:tentative="1">
      <w:start w:val="1"/>
      <w:numFmt w:val="bullet"/>
      <w:lvlText w:val=""/>
      <w:lvlJc w:val="left"/>
      <w:pPr>
        <w:tabs>
          <w:tab w:val="num" w:pos="5040"/>
        </w:tabs>
        <w:ind w:left="5040" w:hanging="360"/>
      </w:pPr>
      <w:rPr>
        <w:rFonts w:ascii="Symbol" w:hAnsi="Symbol" w:hint="default"/>
      </w:rPr>
    </w:lvl>
    <w:lvl w:ilvl="7" w:tplc="FF144FC2" w:tentative="1">
      <w:start w:val="1"/>
      <w:numFmt w:val="bullet"/>
      <w:lvlText w:val="o"/>
      <w:lvlJc w:val="left"/>
      <w:pPr>
        <w:tabs>
          <w:tab w:val="num" w:pos="5760"/>
        </w:tabs>
        <w:ind w:left="5760" w:hanging="360"/>
      </w:pPr>
      <w:rPr>
        <w:rFonts w:ascii="Courier New" w:hAnsi="Courier New" w:hint="default"/>
      </w:rPr>
    </w:lvl>
    <w:lvl w:ilvl="8" w:tplc="4BB60EA4" w:tentative="1">
      <w:start w:val="1"/>
      <w:numFmt w:val="bullet"/>
      <w:lvlText w:val=""/>
      <w:lvlJc w:val="left"/>
      <w:pPr>
        <w:tabs>
          <w:tab w:val="num" w:pos="6480"/>
        </w:tabs>
        <w:ind w:left="6480" w:hanging="360"/>
      </w:pPr>
      <w:rPr>
        <w:rFonts w:ascii="Wingdings" w:hAnsi="Wingdings" w:hint="default"/>
      </w:rPr>
    </w:lvl>
  </w:abstractNum>
  <w:abstractNum w:abstractNumId="149" w15:restartNumberingAfterBreak="0">
    <w:nsid w:val="71E05ECC"/>
    <w:multiLevelType w:val="hybridMultilevel"/>
    <w:tmpl w:val="0E623918"/>
    <w:lvl w:ilvl="0" w:tplc="0F36C5CE">
      <w:start w:val="1"/>
      <w:numFmt w:val="decimal"/>
      <w:lvlText w:val="7.%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0" w15:restartNumberingAfterBreak="0">
    <w:nsid w:val="72125FD1"/>
    <w:multiLevelType w:val="hybridMultilevel"/>
    <w:tmpl w:val="4BB49F8C"/>
    <w:lvl w:ilvl="0" w:tplc="A21483AE">
      <w:start w:val="1"/>
      <w:numFmt w:val="bullet"/>
      <w:lvlRestart w:val="0"/>
      <w:lvlText w:val=""/>
      <w:lvlJc w:val="left"/>
      <w:pPr>
        <w:tabs>
          <w:tab w:val="num" w:pos="720"/>
        </w:tabs>
        <w:ind w:left="720" w:hanging="360"/>
      </w:pPr>
      <w:rPr>
        <w:rFonts w:ascii="Wingdings" w:hAnsi="Wingdings" w:cs="Times New Roman" w:hint="default"/>
        <w:b w:val="0"/>
        <w:i w:val="0"/>
        <w:sz w:val="24"/>
      </w:rPr>
    </w:lvl>
    <w:lvl w:ilvl="1" w:tplc="35F0B436" w:tentative="1">
      <w:start w:val="1"/>
      <w:numFmt w:val="bullet"/>
      <w:lvlText w:val=""/>
      <w:lvlJc w:val="left"/>
      <w:pPr>
        <w:tabs>
          <w:tab w:val="num" w:pos="1440"/>
        </w:tabs>
        <w:ind w:left="1440" w:hanging="360"/>
      </w:pPr>
      <w:rPr>
        <w:rFonts w:ascii="Wingdings" w:hAnsi="Wingdings" w:hint="default"/>
      </w:rPr>
    </w:lvl>
    <w:lvl w:ilvl="2" w:tplc="20CCA7F4" w:tentative="1">
      <w:start w:val="1"/>
      <w:numFmt w:val="bullet"/>
      <w:lvlText w:val=""/>
      <w:lvlJc w:val="left"/>
      <w:pPr>
        <w:tabs>
          <w:tab w:val="num" w:pos="2160"/>
        </w:tabs>
        <w:ind w:left="2160" w:hanging="360"/>
      </w:pPr>
      <w:rPr>
        <w:rFonts w:ascii="Wingdings" w:hAnsi="Wingdings" w:hint="default"/>
      </w:rPr>
    </w:lvl>
    <w:lvl w:ilvl="3" w:tplc="E31435E0" w:tentative="1">
      <w:start w:val="1"/>
      <w:numFmt w:val="bullet"/>
      <w:lvlText w:val=""/>
      <w:lvlJc w:val="left"/>
      <w:pPr>
        <w:tabs>
          <w:tab w:val="num" w:pos="2880"/>
        </w:tabs>
        <w:ind w:left="2880" w:hanging="360"/>
      </w:pPr>
      <w:rPr>
        <w:rFonts w:ascii="Wingdings" w:hAnsi="Wingdings" w:hint="default"/>
      </w:rPr>
    </w:lvl>
    <w:lvl w:ilvl="4" w:tplc="426EF436" w:tentative="1">
      <w:start w:val="1"/>
      <w:numFmt w:val="bullet"/>
      <w:lvlText w:val=""/>
      <w:lvlJc w:val="left"/>
      <w:pPr>
        <w:tabs>
          <w:tab w:val="num" w:pos="3600"/>
        </w:tabs>
        <w:ind w:left="3600" w:hanging="360"/>
      </w:pPr>
      <w:rPr>
        <w:rFonts w:ascii="Wingdings" w:hAnsi="Wingdings" w:hint="default"/>
      </w:rPr>
    </w:lvl>
    <w:lvl w:ilvl="5" w:tplc="6920724A" w:tentative="1">
      <w:start w:val="1"/>
      <w:numFmt w:val="bullet"/>
      <w:lvlText w:val=""/>
      <w:lvlJc w:val="left"/>
      <w:pPr>
        <w:tabs>
          <w:tab w:val="num" w:pos="4320"/>
        </w:tabs>
        <w:ind w:left="4320" w:hanging="360"/>
      </w:pPr>
      <w:rPr>
        <w:rFonts w:ascii="Wingdings" w:hAnsi="Wingdings" w:hint="default"/>
      </w:rPr>
    </w:lvl>
    <w:lvl w:ilvl="6" w:tplc="E13E90E6" w:tentative="1">
      <w:start w:val="1"/>
      <w:numFmt w:val="bullet"/>
      <w:lvlText w:val=""/>
      <w:lvlJc w:val="left"/>
      <w:pPr>
        <w:tabs>
          <w:tab w:val="num" w:pos="5040"/>
        </w:tabs>
        <w:ind w:left="5040" w:hanging="360"/>
      </w:pPr>
      <w:rPr>
        <w:rFonts w:ascii="Wingdings" w:hAnsi="Wingdings" w:hint="default"/>
      </w:rPr>
    </w:lvl>
    <w:lvl w:ilvl="7" w:tplc="33CEE97C" w:tentative="1">
      <w:start w:val="1"/>
      <w:numFmt w:val="bullet"/>
      <w:lvlText w:val=""/>
      <w:lvlJc w:val="left"/>
      <w:pPr>
        <w:tabs>
          <w:tab w:val="num" w:pos="5760"/>
        </w:tabs>
        <w:ind w:left="5760" w:hanging="360"/>
      </w:pPr>
      <w:rPr>
        <w:rFonts w:ascii="Wingdings" w:hAnsi="Wingdings" w:hint="default"/>
      </w:rPr>
    </w:lvl>
    <w:lvl w:ilvl="8" w:tplc="E2D20FA4" w:tentative="1">
      <w:start w:val="1"/>
      <w:numFmt w:val="bullet"/>
      <w:lvlText w:val=""/>
      <w:lvlJc w:val="left"/>
      <w:pPr>
        <w:tabs>
          <w:tab w:val="num" w:pos="6480"/>
        </w:tabs>
        <w:ind w:left="6480" w:hanging="360"/>
      </w:pPr>
      <w:rPr>
        <w:rFonts w:ascii="Wingdings" w:hAnsi="Wingdings" w:hint="default"/>
      </w:rPr>
    </w:lvl>
  </w:abstractNum>
  <w:abstractNum w:abstractNumId="151" w15:restartNumberingAfterBreak="0">
    <w:nsid w:val="727005C8"/>
    <w:multiLevelType w:val="hybridMultilevel"/>
    <w:tmpl w:val="00CC0C44"/>
    <w:lvl w:ilvl="0" w:tplc="6FDCD51E">
      <w:start w:val="1"/>
      <w:numFmt w:val="bullet"/>
      <w:lvlRestart w:val="0"/>
      <w:lvlText w:val=""/>
      <w:lvlJc w:val="left"/>
      <w:pPr>
        <w:ind w:left="720" w:hanging="363"/>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2" w15:restartNumberingAfterBreak="0">
    <w:nsid w:val="72880F98"/>
    <w:multiLevelType w:val="hybridMultilevel"/>
    <w:tmpl w:val="F1B42A36"/>
    <w:lvl w:ilvl="0" w:tplc="7B40B1F0">
      <w:start w:val="1"/>
      <w:numFmt w:val="bullet"/>
      <w:lvlRestart w:val="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3" w15:restartNumberingAfterBreak="0">
    <w:nsid w:val="72EE5E1C"/>
    <w:multiLevelType w:val="hybridMultilevel"/>
    <w:tmpl w:val="4F562126"/>
    <w:lvl w:ilvl="0" w:tplc="04190005">
      <w:start w:val="1"/>
      <w:numFmt w:val="bullet"/>
      <w:lvlText w:val=""/>
      <w:lvlJc w:val="left"/>
      <w:pPr>
        <w:ind w:left="720" w:hanging="360"/>
      </w:pPr>
      <w:rPr>
        <w:rFonts w:ascii="Wingdings" w:hAnsi="Wingdings" w:hint="default"/>
        <w:b w:val="0"/>
        <w:i w:val="0"/>
        <w:caps w:val="0"/>
        <w:small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4" w15:restartNumberingAfterBreak="0">
    <w:nsid w:val="72FE43CB"/>
    <w:multiLevelType w:val="hybridMultilevel"/>
    <w:tmpl w:val="E7205EE2"/>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5" w15:restartNumberingAfterBreak="0">
    <w:nsid w:val="74436EF7"/>
    <w:multiLevelType w:val="hybridMultilevel"/>
    <w:tmpl w:val="8624B44E"/>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6" w15:restartNumberingAfterBreak="0">
    <w:nsid w:val="7514422B"/>
    <w:multiLevelType w:val="hybridMultilevel"/>
    <w:tmpl w:val="F85A4598"/>
    <w:lvl w:ilvl="0" w:tplc="6C3A6BA8">
      <w:start w:val="1"/>
      <w:numFmt w:val="decimal"/>
      <w:lvlText w:val="2.%1."/>
      <w:lvlJc w:val="right"/>
      <w:pPr>
        <w:ind w:left="720" w:hanging="360"/>
      </w:pPr>
      <w:rPr>
        <w:rFonts w:ascii="Arial" w:hAnsi="Arial" w:cs="Arial"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7" w15:restartNumberingAfterBreak="0">
    <w:nsid w:val="78867B93"/>
    <w:multiLevelType w:val="hybridMultilevel"/>
    <w:tmpl w:val="FCCA621C"/>
    <w:lvl w:ilvl="0" w:tplc="86BE9A1E">
      <w:start w:val="1"/>
      <w:numFmt w:val="decimal"/>
      <w:lvlText w:val="6.4.%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8" w15:restartNumberingAfterBreak="0">
    <w:nsid w:val="792C5079"/>
    <w:multiLevelType w:val="hybridMultilevel"/>
    <w:tmpl w:val="010472F8"/>
    <w:lvl w:ilvl="0" w:tplc="F40ABE1C">
      <w:start w:val="1"/>
      <w:numFmt w:val="decimal"/>
      <w:lvlText w:val="6.1.%1."/>
      <w:lvlJc w:val="left"/>
      <w:pPr>
        <w:ind w:left="360" w:hanging="360"/>
      </w:pPr>
      <w:rPr>
        <w:rFonts w:hint="default"/>
      </w:r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9" w15:restartNumberingAfterBreak="0">
    <w:nsid w:val="79A75E10"/>
    <w:multiLevelType w:val="hybridMultilevel"/>
    <w:tmpl w:val="255ECC34"/>
    <w:lvl w:ilvl="0" w:tplc="ADB479B2">
      <w:start w:val="1"/>
      <w:numFmt w:val="decimal"/>
      <w:lvlText w:val="7.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15:restartNumberingAfterBreak="0">
    <w:nsid w:val="7BBA651C"/>
    <w:multiLevelType w:val="hybridMultilevel"/>
    <w:tmpl w:val="3FA85CA0"/>
    <w:lvl w:ilvl="0" w:tplc="F50EB046">
      <w:start w:val="1"/>
      <w:numFmt w:val="bullet"/>
      <w:lvlRestart w:val="0"/>
      <w:lvlText w:val=""/>
      <w:lvlJc w:val="left"/>
      <w:pPr>
        <w:ind w:left="2771"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1" w15:restartNumberingAfterBreak="0">
    <w:nsid w:val="7C022889"/>
    <w:multiLevelType w:val="hybridMultilevel"/>
    <w:tmpl w:val="AB7C3EEA"/>
    <w:lvl w:ilvl="0" w:tplc="DD72F31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2" w15:restartNumberingAfterBreak="0">
    <w:nsid w:val="7C35419C"/>
    <w:multiLevelType w:val="hybridMultilevel"/>
    <w:tmpl w:val="A022CA74"/>
    <w:lvl w:ilvl="0" w:tplc="3B965510">
      <w:start w:val="1"/>
      <w:numFmt w:val="bullet"/>
      <w:lvlText w:val=""/>
      <w:lvlJc w:val="left"/>
      <w:pPr>
        <w:tabs>
          <w:tab w:val="num" w:pos="720"/>
        </w:tabs>
        <w:ind w:left="720" w:hanging="360"/>
      </w:pPr>
      <w:rPr>
        <w:rFonts w:ascii="Wingdings" w:hAnsi="Wingdings" w:hint="default"/>
        <w:sz w:val="24"/>
        <w:szCs w:val="24"/>
      </w:rPr>
    </w:lvl>
    <w:lvl w:ilvl="1" w:tplc="43D0E314" w:tentative="1">
      <w:start w:val="1"/>
      <w:numFmt w:val="bullet"/>
      <w:lvlText w:val=""/>
      <w:lvlJc w:val="left"/>
      <w:pPr>
        <w:tabs>
          <w:tab w:val="num" w:pos="1440"/>
        </w:tabs>
        <w:ind w:left="1440" w:hanging="360"/>
      </w:pPr>
      <w:rPr>
        <w:rFonts w:ascii="Wingdings" w:hAnsi="Wingdings" w:hint="default"/>
      </w:rPr>
    </w:lvl>
    <w:lvl w:ilvl="2" w:tplc="3ACAE248" w:tentative="1">
      <w:start w:val="1"/>
      <w:numFmt w:val="bullet"/>
      <w:lvlText w:val=""/>
      <w:lvlJc w:val="left"/>
      <w:pPr>
        <w:tabs>
          <w:tab w:val="num" w:pos="2160"/>
        </w:tabs>
        <w:ind w:left="2160" w:hanging="360"/>
      </w:pPr>
      <w:rPr>
        <w:rFonts w:ascii="Wingdings" w:hAnsi="Wingdings" w:hint="default"/>
      </w:rPr>
    </w:lvl>
    <w:lvl w:ilvl="3" w:tplc="6BA621CE" w:tentative="1">
      <w:start w:val="1"/>
      <w:numFmt w:val="bullet"/>
      <w:lvlText w:val=""/>
      <w:lvlJc w:val="left"/>
      <w:pPr>
        <w:tabs>
          <w:tab w:val="num" w:pos="2880"/>
        </w:tabs>
        <w:ind w:left="2880" w:hanging="360"/>
      </w:pPr>
      <w:rPr>
        <w:rFonts w:ascii="Wingdings" w:hAnsi="Wingdings" w:hint="default"/>
      </w:rPr>
    </w:lvl>
    <w:lvl w:ilvl="4" w:tplc="3DA8A2FC" w:tentative="1">
      <w:start w:val="1"/>
      <w:numFmt w:val="bullet"/>
      <w:lvlText w:val=""/>
      <w:lvlJc w:val="left"/>
      <w:pPr>
        <w:tabs>
          <w:tab w:val="num" w:pos="3600"/>
        </w:tabs>
        <w:ind w:left="3600" w:hanging="360"/>
      </w:pPr>
      <w:rPr>
        <w:rFonts w:ascii="Wingdings" w:hAnsi="Wingdings" w:hint="default"/>
      </w:rPr>
    </w:lvl>
    <w:lvl w:ilvl="5" w:tplc="4ADC417E" w:tentative="1">
      <w:start w:val="1"/>
      <w:numFmt w:val="bullet"/>
      <w:lvlText w:val=""/>
      <w:lvlJc w:val="left"/>
      <w:pPr>
        <w:tabs>
          <w:tab w:val="num" w:pos="4320"/>
        </w:tabs>
        <w:ind w:left="4320" w:hanging="360"/>
      </w:pPr>
      <w:rPr>
        <w:rFonts w:ascii="Wingdings" w:hAnsi="Wingdings" w:hint="default"/>
      </w:rPr>
    </w:lvl>
    <w:lvl w:ilvl="6" w:tplc="D4844700" w:tentative="1">
      <w:start w:val="1"/>
      <w:numFmt w:val="bullet"/>
      <w:lvlText w:val=""/>
      <w:lvlJc w:val="left"/>
      <w:pPr>
        <w:tabs>
          <w:tab w:val="num" w:pos="5040"/>
        </w:tabs>
        <w:ind w:left="5040" w:hanging="360"/>
      </w:pPr>
      <w:rPr>
        <w:rFonts w:ascii="Wingdings" w:hAnsi="Wingdings" w:hint="default"/>
      </w:rPr>
    </w:lvl>
    <w:lvl w:ilvl="7" w:tplc="203C0DBA" w:tentative="1">
      <w:start w:val="1"/>
      <w:numFmt w:val="bullet"/>
      <w:lvlText w:val=""/>
      <w:lvlJc w:val="left"/>
      <w:pPr>
        <w:tabs>
          <w:tab w:val="num" w:pos="5760"/>
        </w:tabs>
        <w:ind w:left="5760" w:hanging="360"/>
      </w:pPr>
      <w:rPr>
        <w:rFonts w:ascii="Wingdings" w:hAnsi="Wingdings" w:hint="default"/>
      </w:rPr>
    </w:lvl>
    <w:lvl w:ilvl="8" w:tplc="FC5CECC6" w:tentative="1">
      <w:start w:val="1"/>
      <w:numFmt w:val="bullet"/>
      <w:lvlText w:val=""/>
      <w:lvlJc w:val="left"/>
      <w:pPr>
        <w:tabs>
          <w:tab w:val="num" w:pos="6480"/>
        </w:tabs>
        <w:ind w:left="6480" w:hanging="360"/>
      </w:pPr>
      <w:rPr>
        <w:rFonts w:ascii="Wingdings" w:hAnsi="Wingdings" w:hint="default"/>
      </w:rPr>
    </w:lvl>
  </w:abstractNum>
  <w:abstractNum w:abstractNumId="163" w15:restartNumberingAfterBreak="0">
    <w:nsid w:val="7D1A18A9"/>
    <w:multiLevelType w:val="hybridMultilevel"/>
    <w:tmpl w:val="A5A8A67C"/>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4" w15:restartNumberingAfterBreak="0">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5" w15:restartNumberingAfterBreak="0">
    <w:nsid w:val="7EA0144E"/>
    <w:multiLevelType w:val="multilevel"/>
    <w:tmpl w:val="E556B512"/>
    <w:lvl w:ilvl="0">
      <w:start w:val="4"/>
      <w:numFmt w:val="decimal"/>
      <w:lvlText w:val="%1."/>
      <w:lvlJc w:val="left"/>
      <w:pPr>
        <w:ind w:left="360" w:hanging="360"/>
      </w:pPr>
      <w:rPr>
        <w:rFonts w:hint="default"/>
      </w:rPr>
    </w:lvl>
    <w:lvl w:ilvl="1">
      <w:start w:val="1"/>
      <w:numFmt w:val="decimal"/>
      <w:lvlText w:val="6.%2."/>
      <w:lvlJc w:val="left"/>
      <w:pPr>
        <w:ind w:left="360" w:hanging="360"/>
      </w:pPr>
      <w:rPr>
        <w:rFonts w:hint="default"/>
      </w:rPr>
    </w:lvl>
    <w:lvl w:ilvl="2">
      <w:start w:val="3"/>
      <w:numFmt w:val="decimal"/>
      <w:lvlText w:val="4.%3."/>
      <w:lvlJc w:val="left"/>
      <w:pPr>
        <w:ind w:left="1146" w:hanging="720"/>
      </w:pPr>
      <w:rPr>
        <w:rFonts w:hint="default"/>
        <w:color w:val="000000" w:themeColor="text1"/>
        <w:sz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6" w15:restartNumberingAfterBreak="0">
    <w:nsid w:val="7EC8118C"/>
    <w:multiLevelType w:val="hybridMultilevel"/>
    <w:tmpl w:val="B0066742"/>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7" w15:restartNumberingAfterBreak="0">
    <w:nsid w:val="7F843149"/>
    <w:multiLevelType w:val="hybridMultilevel"/>
    <w:tmpl w:val="E86AD122"/>
    <w:lvl w:ilvl="0" w:tplc="2FA67780">
      <w:start w:val="1"/>
      <w:numFmt w:val="bullet"/>
      <w:lvlText w:val=""/>
      <w:lvlJc w:val="left"/>
      <w:pPr>
        <w:ind w:firstLine="720"/>
      </w:pPr>
      <w:rPr>
        <w:rFonts w:ascii="Wingdings" w:hAnsi="Wingdings" w:hint="default"/>
      </w:rPr>
    </w:lvl>
    <w:lvl w:ilvl="1" w:tplc="D8BC460E">
      <w:start w:val="1"/>
      <w:numFmt w:val="bullet"/>
      <w:lvlText w:val="o"/>
      <w:lvlJc w:val="left"/>
      <w:pPr>
        <w:ind w:left="1440" w:hanging="360"/>
      </w:pPr>
      <w:rPr>
        <w:rFonts w:ascii="Courier New" w:hAnsi="Courier New" w:hint="default"/>
      </w:rPr>
    </w:lvl>
    <w:lvl w:ilvl="2" w:tplc="1C1C9EC8">
      <w:start w:val="1"/>
      <w:numFmt w:val="bullet"/>
      <w:lvlText w:val=""/>
      <w:lvlJc w:val="left"/>
      <w:pPr>
        <w:ind w:left="2160" w:hanging="360"/>
      </w:pPr>
      <w:rPr>
        <w:rFonts w:ascii="Wingdings" w:hAnsi="Wingdings" w:hint="default"/>
      </w:rPr>
    </w:lvl>
    <w:lvl w:ilvl="3" w:tplc="0A64DE3C" w:tentative="1">
      <w:start w:val="1"/>
      <w:numFmt w:val="bullet"/>
      <w:lvlText w:val=""/>
      <w:lvlJc w:val="left"/>
      <w:pPr>
        <w:ind w:left="2880" w:hanging="360"/>
      </w:pPr>
      <w:rPr>
        <w:rFonts w:ascii="Symbol" w:hAnsi="Symbol" w:hint="default"/>
      </w:rPr>
    </w:lvl>
    <w:lvl w:ilvl="4" w:tplc="6658AA1A" w:tentative="1">
      <w:start w:val="1"/>
      <w:numFmt w:val="bullet"/>
      <w:lvlText w:val="o"/>
      <w:lvlJc w:val="left"/>
      <w:pPr>
        <w:ind w:left="3600" w:hanging="360"/>
      </w:pPr>
      <w:rPr>
        <w:rFonts w:ascii="Courier New" w:hAnsi="Courier New" w:hint="default"/>
      </w:rPr>
    </w:lvl>
    <w:lvl w:ilvl="5" w:tplc="11B47F78" w:tentative="1">
      <w:start w:val="1"/>
      <w:numFmt w:val="bullet"/>
      <w:lvlText w:val=""/>
      <w:lvlJc w:val="left"/>
      <w:pPr>
        <w:ind w:left="4320" w:hanging="360"/>
      </w:pPr>
      <w:rPr>
        <w:rFonts w:ascii="Wingdings" w:hAnsi="Wingdings" w:hint="default"/>
      </w:rPr>
    </w:lvl>
    <w:lvl w:ilvl="6" w:tplc="8AE02BAE" w:tentative="1">
      <w:start w:val="1"/>
      <w:numFmt w:val="bullet"/>
      <w:lvlText w:val=""/>
      <w:lvlJc w:val="left"/>
      <w:pPr>
        <w:ind w:left="5040" w:hanging="360"/>
      </w:pPr>
      <w:rPr>
        <w:rFonts w:ascii="Symbol" w:hAnsi="Symbol" w:hint="default"/>
      </w:rPr>
    </w:lvl>
    <w:lvl w:ilvl="7" w:tplc="1FA0AF62" w:tentative="1">
      <w:start w:val="1"/>
      <w:numFmt w:val="bullet"/>
      <w:lvlText w:val="o"/>
      <w:lvlJc w:val="left"/>
      <w:pPr>
        <w:ind w:left="5760" w:hanging="360"/>
      </w:pPr>
      <w:rPr>
        <w:rFonts w:ascii="Courier New" w:hAnsi="Courier New" w:hint="default"/>
      </w:rPr>
    </w:lvl>
    <w:lvl w:ilvl="8" w:tplc="DF52ED8E" w:tentative="1">
      <w:start w:val="1"/>
      <w:numFmt w:val="bullet"/>
      <w:lvlText w:val=""/>
      <w:lvlJc w:val="left"/>
      <w:pPr>
        <w:ind w:left="6480" w:hanging="360"/>
      </w:pPr>
      <w:rPr>
        <w:rFonts w:ascii="Wingdings" w:hAnsi="Wingdings" w:hint="default"/>
      </w:rPr>
    </w:lvl>
  </w:abstractNum>
  <w:num w:numId="1">
    <w:abstractNumId w:val="72"/>
  </w:num>
  <w:num w:numId="2">
    <w:abstractNumId w:val="32"/>
  </w:num>
  <w:num w:numId="3">
    <w:abstractNumId w:val="69"/>
  </w:num>
  <w:num w:numId="4">
    <w:abstractNumId w:val="142"/>
  </w:num>
  <w:num w:numId="5">
    <w:abstractNumId w:val="42"/>
  </w:num>
  <w:num w:numId="6">
    <w:abstractNumId w:val="148"/>
  </w:num>
  <w:num w:numId="7">
    <w:abstractNumId w:val="84"/>
  </w:num>
  <w:num w:numId="8">
    <w:abstractNumId w:val="29"/>
  </w:num>
  <w:num w:numId="9">
    <w:abstractNumId w:val="98"/>
  </w:num>
  <w:num w:numId="10">
    <w:abstractNumId w:val="68"/>
  </w:num>
  <w:num w:numId="11">
    <w:abstractNumId w:val="167"/>
  </w:num>
  <w:num w:numId="12">
    <w:abstractNumId w:val="24"/>
  </w:num>
  <w:num w:numId="13">
    <w:abstractNumId w:val="8"/>
  </w:num>
  <w:num w:numId="14">
    <w:abstractNumId w:val="153"/>
  </w:num>
  <w:num w:numId="15">
    <w:abstractNumId w:val="139"/>
  </w:num>
  <w:num w:numId="16">
    <w:abstractNumId w:val="164"/>
  </w:num>
  <w:num w:numId="17">
    <w:abstractNumId w:val="110"/>
  </w:num>
  <w:num w:numId="18">
    <w:abstractNumId w:val="117"/>
  </w:num>
  <w:num w:numId="19">
    <w:abstractNumId w:val="9"/>
  </w:num>
  <w:num w:numId="20">
    <w:abstractNumId w:val="66"/>
  </w:num>
  <w:num w:numId="21">
    <w:abstractNumId w:val="140"/>
  </w:num>
  <w:num w:numId="22">
    <w:abstractNumId w:val="97"/>
  </w:num>
  <w:num w:numId="23">
    <w:abstractNumId w:val="119"/>
  </w:num>
  <w:num w:numId="24">
    <w:abstractNumId w:val="34"/>
  </w:num>
  <w:num w:numId="25">
    <w:abstractNumId w:val="89"/>
  </w:num>
  <w:num w:numId="26">
    <w:abstractNumId w:val="133"/>
  </w:num>
  <w:num w:numId="27">
    <w:abstractNumId w:val="111"/>
  </w:num>
  <w:num w:numId="28">
    <w:abstractNumId w:val="96"/>
  </w:num>
  <w:num w:numId="29">
    <w:abstractNumId w:val="162"/>
  </w:num>
  <w:num w:numId="30">
    <w:abstractNumId w:val="39"/>
  </w:num>
  <w:num w:numId="31">
    <w:abstractNumId w:val="120"/>
  </w:num>
  <w:num w:numId="32">
    <w:abstractNumId w:val="60"/>
  </w:num>
  <w:num w:numId="33">
    <w:abstractNumId w:val="109"/>
  </w:num>
  <w:num w:numId="34">
    <w:abstractNumId w:val="46"/>
  </w:num>
  <w:num w:numId="35">
    <w:abstractNumId w:val="156"/>
  </w:num>
  <w:num w:numId="36">
    <w:abstractNumId w:val="105"/>
  </w:num>
  <w:num w:numId="37">
    <w:abstractNumId w:val="90"/>
  </w:num>
  <w:num w:numId="38">
    <w:abstractNumId w:val="99"/>
  </w:num>
  <w:num w:numId="39">
    <w:abstractNumId w:val="25"/>
  </w:num>
  <w:num w:numId="40">
    <w:abstractNumId w:val="75"/>
  </w:num>
  <w:num w:numId="41">
    <w:abstractNumId w:val="91"/>
  </w:num>
  <w:num w:numId="42">
    <w:abstractNumId w:val="165"/>
  </w:num>
  <w:num w:numId="43">
    <w:abstractNumId w:val="106"/>
  </w:num>
  <w:num w:numId="44">
    <w:abstractNumId w:val="128"/>
  </w:num>
  <w:num w:numId="45">
    <w:abstractNumId w:val="95"/>
  </w:num>
  <w:num w:numId="46">
    <w:abstractNumId w:val="38"/>
  </w:num>
  <w:num w:numId="47">
    <w:abstractNumId w:val="123"/>
  </w:num>
  <w:num w:numId="48">
    <w:abstractNumId w:val="37"/>
  </w:num>
  <w:num w:numId="49">
    <w:abstractNumId w:val="118"/>
  </w:num>
  <w:num w:numId="50">
    <w:abstractNumId w:val="137"/>
  </w:num>
  <w:num w:numId="51">
    <w:abstractNumId w:val="152"/>
  </w:num>
  <w:num w:numId="52">
    <w:abstractNumId w:val="16"/>
  </w:num>
  <w:num w:numId="53">
    <w:abstractNumId w:val="58"/>
  </w:num>
  <w:num w:numId="54">
    <w:abstractNumId w:val="87"/>
  </w:num>
  <w:num w:numId="55">
    <w:abstractNumId w:val="30"/>
  </w:num>
  <w:num w:numId="56">
    <w:abstractNumId w:val="56"/>
  </w:num>
  <w:num w:numId="57">
    <w:abstractNumId w:val="5"/>
  </w:num>
  <w:num w:numId="58">
    <w:abstractNumId w:val="49"/>
  </w:num>
  <w:num w:numId="59">
    <w:abstractNumId w:val="147"/>
  </w:num>
  <w:num w:numId="60">
    <w:abstractNumId w:val="1"/>
  </w:num>
  <w:num w:numId="61">
    <w:abstractNumId w:val="48"/>
  </w:num>
  <w:num w:numId="62">
    <w:abstractNumId w:val="53"/>
  </w:num>
  <w:num w:numId="63">
    <w:abstractNumId w:val="7"/>
  </w:num>
  <w:num w:numId="64">
    <w:abstractNumId w:val="160"/>
  </w:num>
  <w:num w:numId="65">
    <w:abstractNumId w:val="115"/>
  </w:num>
  <w:num w:numId="66">
    <w:abstractNumId w:val="67"/>
  </w:num>
  <w:num w:numId="67">
    <w:abstractNumId w:val="103"/>
  </w:num>
  <w:num w:numId="68">
    <w:abstractNumId w:val="126"/>
  </w:num>
  <w:num w:numId="69">
    <w:abstractNumId w:val="61"/>
  </w:num>
  <w:num w:numId="70">
    <w:abstractNumId w:val="107"/>
  </w:num>
  <w:num w:numId="71">
    <w:abstractNumId w:val="14"/>
  </w:num>
  <w:num w:numId="72">
    <w:abstractNumId w:val="47"/>
  </w:num>
  <w:num w:numId="73">
    <w:abstractNumId w:val="55"/>
  </w:num>
  <w:num w:numId="74">
    <w:abstractNumId w:val="23"/>
  </w:num>
  <w:num w:numId="75">
    <w:abstractNumId w:val="163"/>
  </w:num>
  <w:num w:numId="76">
    <w:abstractNumId w:val="86"/>
  </w:num>
  <w:num w:numId="77">
    <w:abstractNumId w:val="154"/>
  </w:num>
  <w:num w:numId="78">
    <w:abstractNumId w:val="76"/>
  </w:num>
  <w:num w:numId="79">
    <w:abstractNumId w:val="146"/>
  </w:num>
  <w:num w:numId="80">
    <w:abstractNumId w:val="81"/>
  </w:num>
  <w:num w:numId="81">
    <w:abstractNumId w:val="151"/>
  </w:num>
  <w:num w:numId="82">
    <w:abstractNumId w:val="112"/>
  </w:num>
  <w:num w:numId="83">
    <w:abstractNumId w:val="52"/>
  </w:num>
  <w:num w:numId="84">
    <w:abstractNumId w:val="108"/>
  </w:num>
  <w:num w:numId="85">
    <w:abstractNumId w:val="57"/>
  </w:num>
  <w:num w:numId="86">
    <w:abstractNumId w:val="18"/>
  </w:num>
  <w:num w:numId="87">
    <w:abstractNumId w:val="150"/>
  </w:num>
  <w:num w:numId="88">
    <w:abstractNumId w:val="42"/>
  </w:num>
  <w:num w:numId="89">
    <w:abstractNumId w:val="42"/>
  </w:num>
  <w:num w:numId="90">
    <w:abstractNumId w:val="42"/>
  </w:num>
  <w:num w:numId="91">
    <w:abstractNumId w:val="42"/>
  </w:num>
  <w:num w:numId="92">
    <w:abstractNumId w:val="77"/>
  </w:num>
  <w:num w:numId="93">
    <w:abstractNumId w:val="10"/>
  </w:num>
  <w:num w:numId="94">
    <w:abstractNumId w:val="2"/>
  </w:num>
  <w:num w:numId="95">
    <w:abstractNumId w:val="143"/>
  </w:num>
  <w:num w:numId="96">
    <w:abstractNumId w:val="145"/>
  </w:num>
  <w:num w:numId="97">
    <w:abstractNumId w:val="35"/>
  </w:num>
  <w:num w:numId="98">
    <w:abstractNumId w:val="6"/>
  </w:num>
  <w:num w:numId="99">
    <w:abstractNumId w:val="82"/>
  </w:num>
  <w:num w:numId="100">
    <w:abstractNumId w:val="15"/>
  </w:num>
  <w:num w:numId="101">
    <w:abstractNumId w:val="0"/>
  </w:num>
  <w:num w:numId="102">
    <w:abstractNumId w:val="134"/>
  </w:num>
  <w:num w:numId="103">
    <w:abstractNumId w:val="50"/>
  </w:num>
  <w:num w:numId="104">
    <w:abstractNumId w:val="22"/>
  </w:num>
  <w:num w:numId="105">
    <w:abstractNumId w:val="64"/>
  </w:num>
  <w:num w:numId="106">
    <w:abstractNumId w:val="131"/>
  </w:num>
  <w:num w:numId="107">
    <w:abstractNumId w:val="100"/>
  </w:num>
  <w:num w:numId="108">
    <w:abstractNumId w:val="85"/>
  </w:num>
  <w:num w:numId="109">
    <w:abstractNumId w:val="36"/>
  </w:num>
  <w:num w:numId="110">
    <w:abstractNumId w:val="27"/>
  </w:num>
  <w:num w:numId="111">
    <w:abstractNumId w:val="155"/>
  </w:num>
  <w:num w:numId="112">
    <w:abstractNumId w:val="130"/>
  </w:num>
  <w:num w:numId="113">
    <w:abstractNumId w:val="13"/>
  </w:num>
  <w:num w:numId="114">
    <w:abstractNumId w:val="88"/>
  </w:num>
  <w:num w:numId="115">
    <w:abstractNumId w:val="127"/>
  </w:num>
  <w:num w:numId="116">
    <w:abstractNumId w:val="17"/>
  </w:num>
  <w:num w:numId="117">
    <w:abstractNumId w:val="20"/>
  </w:num>
  <w:num w:numId="118">
    <w:abstractNumId w:val="65"/>
  </w:num>
  <w:num w:numId="119">
    <w:abstractNumId w:val="144"/>
  </w:num>
  <w:num w:numId="120">
    <w:abstractNumId w:val="159"/>
  </w:num>
  <w:num w:numId="121">
    <w:abstractNumId w:val="149"/>
  </w:num>
  <w:num w:numId="122">
    <w:abstractNumId w:val="31"/>
  </w:num>
  <w:num w:numId="123">
    <w:abstractNumId w:val="141"/>
  </w:num>
  <w:num w:numId="124">
    <w:abstractNumId w:val="71"/>
  </w:num>
  <w:num w:numId="125">
    <w:abstractNumId w:val="125"/>
  </w:num>
  <w:num w:numId="126">
    <w:abstractNumId w:val="129"/>
  </w:num>
  <w:num w:numId="127">
    <w:abstractNumId w:val="43"/>
  </w:num>
  <w:num w:numId="128">
    <w:abstractNumId w:val="51"/>
  </w:num>
  <w:num w:numId="129">
    <w:abstractNumId w:val="94"/>
  </w:num>
  <w:num w:numId="130">
    <w:abstractNumId w:val="21"/>
  </w:num>
  <w:num w:numId="131">
    <w:abstractNumId w:val="79"/>
  </w:num>
  <w:num w:numId="132">
    <w:abstractNumId w:val="70"/>
  </w:num>
  <w:num w:numId="133">
    <w:abstractNumId w:val="104"/>
  </w:num>
  <w:num w:numId="134">
    <w:abstractNumId w:val="161"/>
  </w:num>
  <w:num w:numId="135">
    <w:abstractNumId w:val="135"/>
  </w:num>
  <w:num w:numId="136">
    <w:abstractNumId w:val="44"/>
  </w:num>
  <w:num w:numId="137">
    <w:abstractNumId w:val="158"/>
  </w:num>
  <w:num w:numId="138">
    <w:abstractNumId w:val="59"/>
  </w:num>
  <w:num w:numId="139">
    <w:abstractNumId w:val="62"/>
  </w:num>
  <w:num w:numId="140">
    <w:abstractNumId w:val="19"/>
  </w:num>
  <w:num w:numId="141">
    <w:abstractNumId w:val="136"/>
  </w:num>
  <w:num w:numId="142">
    <w:abstractNumId w:val="83"/>
  </w:num>
  <w:num w:numId="143">
    <w:abstractNumId w:val="93"/>
  </w:num>
  <w:num w:numId="144">
    <w:abstractNumId w:val="78"/>
  </w:num>
  <w:num w:numId="145">
    <w:abstractNumId w:val="102"/>
  </w:num>
  <w:num w:numId="146">
    <w:abstractNumId w:val="26"/>
  </w:num>
  <w:num w:numId="147">
    <w:abstractNumId w:val="74"/>
  </w:num>
  <w:num w:numId="148">
    <w:abstractNumId w:val="101"/>
  </w:num>
  <w:num w:numId="149">
    <w:abstractNumId w:val="33"/>
  </w:num>
  <w:num w:numId="150">
    <w:abstractNumId w:val="132"/>
  </w:num>
  <w:num w:numId="151">
    <w:abstractNumId w:val="73"/>
  </w:num>
  <w:num w:numId="152">
    <w:abstractNumId w:val="3"/>
  </w:num>
  <w:num w:numId="153">
    <w:abstractNumId w:val="12"/>
  </w:num>
  <w:num w:numId="154">
    <w:abstractNumId w:val="157"/>
  </w:num>
  <w:num w:numId="155">
    <w:abstractNumId w:val="92"/>
  </w:num>
  <w:num w:numId="156">
    <w:abstractNumId w:val="11"/>
  </w:num>
  <w:num w:numId="157">
    <w:abstractNumId w:val="45"/>
  </w:num>
  <w:num w:numId="158">
    <w:abstractNumId w:val="124"/>
  </w:num>
  <w:num w:numId="159">
    <w:abstractNumId w:val="42"/>
  </w:num>
  <w:num w:numId="160">
    <w:abstractNumId w:val="114"/>
  </w:num>
  <w:num w:numId="161">
    <w:abstractNumId w:val="113"/>
  </w:num>
  <w:num w:numId="162">
    <w:abstractNumId w:val="40"/>
  </w:num>
  <w:num w:numId="163">
    <w:abstractNumId w:val="116"/>
  </w:num>
  <w:num w:numId="164">
    <w:abstractNumId w:val="80"/>
  </w:num>
  <w:num w:numId="165">
    <w:abstractNumId w:val="122"/>
  </w:num>
  <w:num w:numId="166">
    <w:abstractNumId w:val="4"/>
  </w:num>
  <w:num w:numId="167">
    <w:abstractNumId w:val="28"/>
  </w:num>
  <w:num w:numId="168">
    <w:abstractNumId w:val="54"/>
  </w:num>
  <w:num w:numId="169">
    <w:abstractNumId w:val="121"/>
  </w:num>
  <w:num w:numId="170">
    <w:abstractNumId w:val="138"/>
  </w:num>
  <w:num w:numId="171">
    <w:abstractNumId w:val="41"/>
  </w:num>
  <w:num w:numId="172">
    <w:abstractNumId w:val="166"/>
  </w:num>
  <w:num w:numId="173">
    <w:abstractNumId w:val="63"/>
  </w:num>
  <w:numIdMacAtCleanup w:val="1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cumentProtection w:edit="readOnly" w:enforcement="0"/>
  <w:defaultTabStop w:val="709"/>
  <w:drawingGridHorizontalSpacing w:val="12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4AB6"/>
    <w:rsid w:val="000003E3"/>
    <w:rsid w:val="000008C0"/>
    <w:rsid w:val="00000987"/>
    <w:rsid w:val="000009EE"/>
    <w:rsid w:val="00000FC5"/>
    <w:rsid w:val="00001900"/>
    <w:rsid w:val="000019DC"/>
    <w:rsid w:val="00001E4F"/>
    <w:rsid w:val="00002362"/>
    <w:rsid w:val="00002628"/>
    <w:rsid w:val="00002F49"/>
    <w:rsid w:val="0000324A"/>
    <w:rsid w:val="00003A74"/>
    <w:rsid w:val="0000423C"/>
    <w:rsid w:val="00004365"/>
    <w:rsid w:val="00004BA0"/>
    <w:rsid w:val="00004E4B"/>
    <w:rsid w:val="000052F3"/>
    <w:rsid w:val="000069DE"/>
    <w:rsid w:val="00006D5A"/>
    <w:rsid w:val="00007632"/>
    <w:rsid w:val="00007BD3"/>
    <w:rsid w:val="00010015"/>
    <w:rsid w:val="000104A7"/>
    <w:rsid w:val="000106E0"/>
    <w:rsid w:val="00010DDF"/>
    <w:rsid w:val="0001111E"/>
    <w:rsid w:val="000111E9"/>
    <w:rsid w:val="000113EA"/>
    <w:rsid w:val="000114B7"/>
    <w:rsid w:val="00011583"/>
    <w:rsid w:val="00011BBF"/>
    <w:rsid w:val="00011C83"/>
    <w:rsid w:val="00011CC2"/>
    <w:rsid w:val="000125CC"/>
    <w:rsid w:val="000126EC"/>
    <w:rsid w:val="00012CEB"/>
    <w:rsid w:val="00013065"/>
    <w:rsid w:val="00013875"/>
    <w:rsid w:val="00014F19"/>
    <w:rsid w:val="00014FFA"/>
    <w:rsid w:val="00015FD5"/>
    <w:rsid w:val="000160BF"/>
    <w:rsid w:val="000163A2"/>
    <w:rsid w:val="00016536"/>
    <w:rsid w:val="00016807"/>
    <w:rsid w:val="00016A80"/>
    <w:rsid w:val="00016BF8"/>
    <w:rsid w:val="00017309"/>
    <w:rsid w:val="000173E5"/>
    <w:rsid w:val="00017565"/>
    <w:rsid w:val="00017885"/>
    <w:rsid w:val="000178DF"/>
    <w:rsid w:val="00017C92"/>
    <w:rsid w:val="00017E9B"/>
    <w:rsid w:val="000201BD"/>
    <w:rsid w:val="0002042D"/>
    <w:rsid w:val="00021890"/>
    <w:rsid w:val="00021906"/>
    <w:rsid w:val="00021B89"/>
    <w:rsid w:val="0002204D"/>
    <w:rsid w:val="0002249C"/>
    <w:rsid w:val="0002267B"/>
    <w:rsid w:val="00023015"/>
    <w:rsid w:val="00023B1D"/>
    <w:rsid w:val="00024071"/>
    <w:rsid w:val="0002440A"/>
    <w:rsid w:val="000251B8"/>
    <w:rsid w:val="00025E00"/>
    <w:rsid w:val="000263F4"/>
    <w:rsid w:val="00026D2F"/>
    <w:rsid w:val="00026F57"/>
    <w:rsid w:val="00027161"/>
    <w:rsid w:val="000278D4"/>
    <w:rsid w:val="00027A6C"/>
    <w:rsid w:val="00030058"/>
    <w:rsid w:val="00030063"/>
    <w:rsid w:val="000302DC"/>
    <w:rsid w:val="000306E1"/>
    <w:rsid w:val="00031068"/>
    <w:rsid w:val="00031384"/>
    <w:rsid w:val="000313D7"/>
    <w:rsid w:val="00031F08"/>
    <w:rsid w:val="00032009"/>
    <w:rsid w:val="00032430"/>
    <w:rsid w:val="000326B0"/>
    <w:rsid w:val="000328BC"/>
    <w:rsid w:val="000329BE"/>
    <w:rsid w:val="00032D0F"/>
    <w:rsid w:val="00032D66"/>
    <w:rsid w:val="00032DCE"/>
    <w:rsid w:val="000332CD"/>
    <w:rsid w:val="00033C1D"/>
    <w:rsid w:val="00033F22"/>
    <w:rsid w:val="00033FEE"/>
    <w:rsid w:val="000346E2"/>
    <w:rsid w:val="00034940"/>
    <w:rsid w:val="00035D7A"/>
    <w:rsid w:val="00035D7F"/>
    <w:rsid w:val="00036294"/>
    <w:rsid w:val="00036AF1"/>
    <w:rsid w:val="00036FCB"/>
    <w:rsid w:val="00037D9A"/>
    <w:rsid w:val="00040687"/>
    <w:rsid w:val="000408A8"/>
    <w:rsid w:val="000411DD"/>
    <w:rsid w:val="0004160B"/>
    <w:rsid w:val="000417CE"/>
    <w:rsid w:val="00042497"/>
    <w:rsid w:val="000427F0"/>
    <w:rsid w:val="00042C0F"/>
    <w:rsid w:val="000430E8"/>
    <w:rsid w:val="00043564"/>
    <w:rsid w:val="00043C03"/>
    <w:rsid w:val="0004411E"/>
    <w:rsid w:val="00044554"/>
    <w:rsid w:val="00044875"/>
    <w:rsid w:val="00044932"/>
    <w:rsid w:val="00045A81"/>
    <w:rsid w:val="00045D0F"/>
    <w:rsid w:val="00045EA5"/>
    <w:rsid w:val="00046B5B"/>
    <w:rsid w:val="00046C60"/>
    <w:rsid w:val="00047184"/>
    <w:rsid w:val="0004757A"/>
    <w:rsid w:val="00047836"/>
    <w:rsid w:val="00050EF9"/>
    <w:rsid w:val="00051701"/>
    <w:rsid w:val="00051AF5"/>
    <w:rsid w:val="0005267E"/>
    <w:rsid w:val="00053114"/>
    <w:rsid w:val="0005345C"/>
    <w:rsid w:val="00053928"/>
    <w:rsid w:val="000539BF"/>
    <w:rsid w:val="00053E96"/>
    <w:rsid w:val="000550FC"/>
    <w:rsid w:val="0005526F"/>
    <w:rsid w:val="000553E8"/>
    <w:rsid w:val="000554F8"/>
    <w:rsid w:val="00055D6E"/>
    <w:rsid w:val="00055F57"/>
    <w:rsid w:val="0005614F"/>
    <w:rsid w:val="0005663D"/>
    <w:rsid w:val="00056D64"/>
    <w:rsid w:val="00056F08"/>
    <w:rsid w:val="00057242"/>
    <w:rsid w:val="00057350"/>
    <w:rsid w:val="000573F7"/>
    <w:rsid w:val="000574A7"/>
    <w:rsid w:val="00057DA5"/>
    <w:rsid w:val="00057FCC"/>
    <w:rsid w:val="0006007C"/>
    <w:rsid w:val="000606C1"/>
    <w:rsid w:val="000614FE"/>
    <w:rsid w:val="00061B16"/>
    <w:rsid w:val="0006217C"/>
    <w:rsid w:val="00063862"/>
    <w:rsid w:val="00063CD9"/>
    <w:rsid w:val="0006434B"/>
    <w:rsid w:val="0006458F"/>
    <w:rsid w:val="00064AA5"/>
    <w:rsid w:val="00064CA9"/>
    <w:rsid w:val="00065118"/>
    <w:rsid w:val="00065304"/>
    <w:rsid w:val="00065781"/>
    <w:rsid w:val="000657B7"/>
    <w:rsid w:val="000662D7"/>
    <w:rsid w:val="00066415"/>
    <w:rsid w:val="00066423"/>
    <w:rsid w:val="00070167"/>
    <w:rsid w:val="0007018E"/>
    <w:rsid w:val="000701EC"/>
    <w:rsid w:val="00071402"/>
    <w:rsid w:val="00071D1D"/>
    <w:rsid w:val="00072635"/>
    <w:rsid w:val="00072902"/>
    <w:rsid w:val="00072E37"/>
    <w:rsid w:val="00072EBA"/>
    <w:rsid w:val="00074073"/>
    <w:rsid w:val="00074218"/>
    <w:rsid w:val="000748BB"/>
    <w:rsid w:val="00075102"/>
    <w:rsid w:val="00075227"/>
    <w:rsid w:val="00075AFE"/>
    <w:rsid w:val="00075B33"/>
    <w:rsid w:val="00075C29"/>
    <w:rsid w:val="00075F1F"/>
    <w:rsid w:val="00076027"/>
    <w:rsid w:val="0007627D"/>
    <w:rsid w:val="00076281"/>
    <w:rsid w:val="0007666F"/>
    <w:rsid w:val="00076F21"/>
    <w:rsid w:val="0007735E"/>
    <w:rsid w:val="00077FE5"/>
    <w:rsid w:val="00080F90"/>
    <w:rsid w:val="00081B84"/>
    <w:rsid w:val="00081DFD"/>
    <w:rsid w:val="0008229A"/>
    <w:rsid w:val="00082465"/>
    <w:rsid w:val="00082573"/>
    <w:rsid w:val="000827D5"/>
    <w:rsid w:val="000828E3"/>
    <w:rsid w:val="00082A66"/>
    <w:rsid w:val="00083144"/>
    <w:rsid w:val="0008352F"/>
    <w:rsid w:val="00083876"/>
    <w:rsid w:val="00083A25"/>
    <w:rsid w:val="000842A5"/>
    <w:rsid w:val="000845A7"/>
    <w:rsid w:val="000851E9"/>
    <w:rsid w:val="00085851"/>
    <w:rsid w:val="00085C89"/>
    <w:rsid w:val="00085ECF"/>
    <w:rsid w:val="00086E7E"/>
    <w:rsid w:val="00086EFA"/>
    <w:rsid w:val="00087112"/>
    <w:rsid w:val="000873B3"/>
    <w:rsid w:val="00087731"/>
    <w:rsid w:val="0008784C"/>
    <w:rsid w:val="00087D03"/>
    <w:rsid w:val="0009019A"/>
    <w:rsid w:val="00090437"/>
    <w:rsid w:val="00090788"/>
    <w:rsid w:val="000908ED"/>
    <w:rsid w:val="00091807"/>
    <w:rsid w:val="00091D0B"/>
    <w:rsid w:val="00091EAD"/>
    <w:rsid w:val="000922CC"/>
    <w:rsid w:val="0009266A"/>
    <w:rsid w:val="0009286D"/>
    <w:rsid w:val="0009315B"/>
    <w:rsid w:val="0009425D"/>
    <w:rsid w:val="00094324"/>
    <w:rsid w:val="00094777"/>
    <w:rsid w:val="00094E5F"/>
    <w:rsid w:val="000951C1"/>
    <w:rsid w:val="00095B97"/>
    <w:rsid w:val="000961A0"/>
    <w:rsid w:val="00096A44"/>
    <w:rsid w:val="00096ACF"/>
    <w:rsid w:val="00096D92"/>
    <w:rsid w:val="00097638"/>
    <w:rsid w:val="000979DC"/>
    <w:rsid w:val="00097DBC"/>
    <w:rsid w:val="00097E85"/>
    <w:rsid w:val="000A01BE"/>
    <w:rsid w:val="000A0349"/>
    <w:rsid w:val="000A0469"/>
    <w:rsid w:val="000A0480"/>
    <w:rsid w:val="000A0A56"/>
    <w:rsid w:val="000A0BA4"/>
    <w:rsid w:val="000A1BE9"/>
    <w:rsid w:val="000A24DD"/>
    <w:rsid w:val="000A2965"/>
    <w:rsid w:val="000A2BCD"/>
    <w:rsid w:val="000A2C4A"/>
    <w:rsid w:val="000A307C"/>
    <w:rsid w:val="000A313F"/>
    <w:rsid w:val="000A4F6B"/>
    <w:rsid w:val="000A626B"/>
    <w:rsid w:val="000A6A7C"/>
    <w:rsid w:val="000A78EA"/>
    <w:rsid w:val="000A7BBC"/>
    <w:rsid w:val="000A7CCA"/>
    <w:rsid w:val="000A7DF5"/>
    <w:rsid w:val="000B0061"/>
    <w:rsid w:val="000B0B97"/>
    <w:rsid w:val="000B0D99"/>
    <w:rsid w:val="000B12FD"/>
    <w:rsid w:val="000B268E"/>
    <w:rsid w:val="000B2AA9"/>
    <w:rsid w:val="000B2CD2"/>
    <w:rsid w:val="000B30D7"/>
    <w:rsid w:val="000B3200"/>
    <w:rsid w:val="000B3A18"/>
    <w:rsid w:val="000B3DC4"/>
    <w:rsid w:val="000B3FB5"/>
    <w:rsid w:val="000B4399"/>
    <w:rsid w:val="000B4651"/>
    <w:rsid w:val="000B5019"/>
    <w:rsid w:val="000B5432"/>
    <w:rsid w:val="000B5458"/>
    <w:rsid w:val="000B60F5"/>
    <w:rsid w:val="000B6265"/>
    <w:rsid w:val="000B669F"/>
    <w:rsid w:val="000B6A16"/>
    <w:rsid w:val="000B6B6A"/>
    <w:rsid w:val="000B6FE8"/>
    <w:rsid w:val="000B7808"/>
    <w:rsid w:val="000B786F"/>
    <w:rsid w:val="000B7AB4"/>
    <w:rsid w:val="000C03C5"/>
    <w:rsid w:val="000C172D"/>
    <w:rsid w:val="000C19EC"/>
    <w:rsid w:val="000C1A9B"/>
    <w:rsid w:val="000C1BA4"/>
    <w:rsid w:val="000C1D91"/>
    <w:rsid w:val="000C262D"/>
    <w:rsid w:val="000C30FC"/>
    <w:rsid w:val="000C4129"/>
    <w:rsid w:val="000C4D80"/>
    <w:rsid w:val="000C4F84"/>
    <w:rsid w:val="000C5304"/>
    <w:rsid w:val="000C54D9"/>
    <w:rsid w:val="000C5688"/>
    <w:rsid w:val="000C5695"/>
    <w:rsid w:val="000C5BA7"/>
    <w:rsid w:val="000C604B"/>
    <w:rsid w:val="000C6A49"/>
    <w:rsid w:val="000C6ABF"/>
    <w:rsid w:val="000C7DE6"/>
    <w:rsid w:val="000C7E53"/>
    <w:rsid w:val="000D029F"/>
    <w:rsid w:val="000D04FD"/>
    <w:rsid w:val="000D0898"/>
    <w:rsid w:val="000D0960"/>
    <w:rsid w:val="000D0AEA"/>
    <w:rsid w:val="000D0B62"/>
    <w:rsid w:val="000D1BF8"/>
    <w:rsid w:val="000D2192"/>
    <w:rsid w:val="000D2A8A"/>
    <w:rsid w:val="000D2BB0"/>
    <w:rsid w:val="000D2BE3"/>
    <w:rsid w:val="000D2F35"/>
    <w:rsid w:val="000D305E"/>
    <w:rsid w:val="000D3EDA"/>
    <w:rsid w:val="000D4442"/>
    <w:rsid w:val="000D5230"/>
    <w:rsid w:val="000D544F"/>
    <w:rsid w:val="000D5742"/>
    <w:rsid w:val="000D58D6"/>
    <w:rsid w:val="000D5A34"/>
    <w:rsid w:val="000D5CD5"/>
    <w:rsid w:val="000D5D80"/>
    <w:rsid w:val="000D5DF7"/>
    <w:rsid w:val="000D626C"/>
    <w:rsid w:val="000D65C3"/>
    <w:rsid w:val="000D6862"/>
    <w:rsid w:val="000D6887"/>
    <w:rsid w:val="000D6E40"/>
    <w:rsid w:val="000D706B"/>
    <w:rsid w:val="000D70B0"/>
    <w:rsid w:val="000D71AB"/>
    <w:rsid w:val="000D7235"/>
    <w:rsid w:val="000D74F5"/>
    <w:rsid w:val="000D7A56"/>
    <w:rsid w:val="000E0081"/>
    <w:rsid w:val="000E1709"/>
    <w:rsid w:val="000E1A7F"/>
    <w:rsid w:val="000E1F20"/>
    <w:rsid w:val="000E20FA"/>
    <w:rsid w:val="000E2387"/>
    <w:rsid w:val="000E2C5A"/>
    <w:rsid w:val="000E2D97"/>
    <w:rsid w:val="000E2DD4"/>
    <w:rsid w:val="000E3206"/>
    <w:rsid w:val="000E374D"/>
    <w:rsid w:val="000E37AB"/>
    <w:rsid w:val="000E3CA8"/>
    <w:rsid w:val="000E3D54"/>
    <w:rsid w:val="000E3E86"/>
    <w:rsid w:val="000E4A83"/>
    <w:rsid w:val="000E4D76"/>
    <w:rsid w:val="000E58F9"/>
    <w:rsid w:val="000E5973"/>
    <w:rsid w:val="000E6E2A"/>
    <w:rsid w:val="000E7334"/>
    <w:rsid w:val="000E735D"/>
    <w:rsid w:val="000E74AB"/>
    <w:rsid w:val="000E756D"/>
    <w:rsid w:val="000E7AB4"/>
    <w:rsid w:val="000F033A"/>
    <w:rsid w:val="000F0490"/>
    <w:rsid w:val="000F055C"/>
    <w:rsid w:val="000F0691"/>
    <w:rsid w:val="000F0915"/>
    <w:rsid w:val="000F16D5"/>
    <w:rsid w:val="000F1708"/>
    <w:rsid w:val="000F194F"/>
    <w:rsid w:val="000F1C29"/>
    <w:rsid w:val="000F1F57"/>
    <w:rsid w:val="000F2359"/>
    <w:rsid w:val="000F29E6"/>
    <w:rsid w:val="000F2C25"/>
    <w:rsid w:val="000F31A2"/>
    <w:rsid w:val="000F32E3"/>
    <w:rsid w:val="000F3F3E"/>
    <w:rsid w:val="000F3FB3"/>
    <w:rsid w:val="000F4C29"/>
    <w:rsid w:val="000F5DD8"/>
    <w:rsid w:val="000F635B"/>
    <w:rsid w:val="000F6CD6"/>
    <w:rsid w:val="000F6EF4"/>
    <w:rsid w:val="000F7594"/>
    <w:rsid w:val="000F7917"/>
    <w:rsid w:val="000F7B5C"/>
    <w:rsid w:val="000F7B87"/>
    <w:rsid w:val="000F7F0E"/>
    <w:rsid w:val="001007FB"/>
    <w:rsid w:val="00100911"/>
    <w:rsid w:val="00100FA0"/>
    <w:rsid w:val="00101796"/>
    <w:rsid w:val="001019B9"/>
    <w:rsid w:val="00101A3C"/>
    <w:rsid w:val="00101ED5"/>
    <w:rsid w:val="00102F0E"/>
    <w:rsid w:val="0010351D"/>
    <w:rsid w:val="001035E8"/>
    <w:rsid w:val="0010390F"/>
    <w:rsid w:val="00103B1C"/>
    <w:rsid w:val="00104221"/>
    <w:rsid w:val="00104543"/>
    <w:rsid w:val="001051B5"/>
    <w:rsid w:val="0010561B"/>
    <w:rsid w:val="00105964"/>
    <w:rsid w:val="00105DD1"/>
    <w:rsid w:val="001060F9"/>
    <w:rsid w:val="0010681E"/>
    <w:rsid w:val="00106C0C"/>
    <w:rsid w:val="00106CAA"/>
    <w:rsid w:val="00106FD4"/>
    <w:rsid w:val="0010793B"/>
    <w:rsid w:val="00110311"/>
    <w:rsid w:val="00110925"/>
    <w:rsid w:val="00111028"/>
    <w:rsid w:val="00111707"/>
    <w:rsid w:val="00111E03"/>
    <w:rsid w:val="00111FA5"/>
    <w:rsid w:val="001127E6"/>
    <w:rsid w:val="0011289D"/>
    <w:rsid w:val="00112BBC"/>
    <w:rsid w:val="00112F65"/>
    <w:rsid w:val="001130FE"/>
    <w:rsid w:val="00113B30"/>
    <w:rsid w:val="0011527E"/>
    <w:rsid w:val="001159A0"/>
    <w:rsid w:val="00115DE4"/>
    <w:rsid w:val="00115E60"/>
    <w:rsid w:val="00115EB6"/>
    <w:rsid w:val="00115ECD"/>
    <w:rsid w:val="00115F28"/>
    <w:rsid w:val="001160C1"/>
    <w:rsid w:val="0011622A"/>
    <w:rsid w:val="00116781"/>
    <w:rsid w:val="001174F1"/>
    <w:rsid w:val="001176F8"/>
    <w:rsid w:val="00117BA1"/>
    <w:rsid w:val="00120423"/>
    <w:rsid w:val="0012143D"/>
    <w:rsid w:val="0012231F"/>
    <w:rsid w:val="0012246A"/>
    <w:rsid w:val="00122487"/>
    <w:rsid w:val="0012310A"/>
    <w:rsid w:val="001233BB"/>
    <w:rsid w:val="00123935"/>
    <w:rsid w:val="001241E9"/>
    <w:rsid w:val="00124C2D"/>
    <w:rsid w:val="00125198"/>
    <w:rsid w:val="0012548C"/>
    <w:rsid w:val="00125ACC"/>
    <w:rsid w:val="00125D23"/>
    <w:rsid w:val="00125FFE"/>
    <w:rsid w:val="00126075"/>
    <w:rsid w:val="00126106"/>
    <w:rsid w:val="001269F3"/>
    <w:rsid w:val="00126A16"/>
    <w:rsid w:val="00127865"/>
    <w:rsid w:val="001308CD"/>
    <w:rsid w:val="00130BCC"/>
    <w:rsid w:val="00131123"/>
    <w:rsid w:val="00131153"/>
    <w:rsid w:val="00131FEC"/>
    <w:rsid w:val="001325F6"/>
    <w:rsid w:val="00132D49"/>
    <w:rsid w:val="00132FB6"/>
    <w:rsid w:val="00133163"/>
    <w:rsid w:val="00133287"/>
    <w:rsid w:val="00133B6E"/>
    <w:rsid w:val="00133D4A"/>
    <w:rsid w:val="00134347"/>
    <w:rsid w:val="00134675"/>
    <w:rsid w:val="00134D57"/>
    <w:rsid w:val="0013521B"/>
    <w:rsid w:val="00135EA8"/>
    <w:rsid w:val="00135F55"/>
    <w:rsid w:val="00135FCB"/>
    <w:rsid w:val="0013626A"/>
    <w:rsid w:val="001363E8"/>
    <w:rsid w:val="00136872"/>
    <w:rsid w:val="00136B17"/>
    <w:rsid w:val="0013753B"/>
    <w:rsid w:val="00140099"/>
    <w:rsid w:val="001410CD"/>
    <w:rsid w:val="001412E7"/>
    <w:rsid w:val="00141B05"/>
    <w:rsid w:val="00142797"/>
    <w:rsid w:val="0014286D"/>
    <w:rsid w:val="00142A2A"/>
    <w:rsid w:val="00142DEE"/>
    <w:rsid w:val="001430EC"/>
    <w:rsid w:val="00143962"/>
    <w:rsid w:val="00143A60"/>
    <w:rsid w:val="00143EF1"/>
    <w:rsid w:val="001441F7"/>
    <w:rsid w:val="00144499"/>
    <w:rsid w:val="0014464B"/>
    <w:rsid w:val="00144FE6"/>
    <w:rsid w:val="0014551E"/>
    <w:rsid w:val="00145A70"/>
    <w:rsid w:val="00145F94"/>
    <w:rsid w:val="00146232"/>
    <w:rsid w:val="001465F4"/>
    <w:rsid w:val="00146B0E"/>
    <w:rsid w:val="00146F23"/>
    <w:rsid w:val="001475AB"/>
    <w:rsid w:val="00147ECF"/>
    <w:rsid w:val="00150A01"/>
    <w:rsid w:val="00150B73"/>
    <w:rsid w:val="00151007"/>
    <w:rsid w:val="00151343"/>
    <w:rsid w:val="0015176A"/>
    <w:rsid w:val="00151B49"/>
    <w:rsid w:val="00151DBD"/>
    <w:rsid w:val="0015212F"/>
    <w:rsid w:val="00152A43"/>
    <w:rsid w:val="0015397D"/>
    <w:rsid w:val="001539BD"/>
    <w:rsid w:val="00153CDC"/>
    <w:rsid w:val="00154373"/>
    <w:rsid w:val="0015438C"/>
    <w:rsid w:val="001545BC"/>
    <w:rsid w:val="00155644"/>
    <w:rsid w:val="00155850"/>
    <w:rsid w:val="00155E97"/>
    <w:rsid w:val="00156547"/>
    <w:rsid w:val="001570A9"/>
    <w:rsid w:val="001579C4"/>
    <w:rsid w:val="00157E07"/>
    <w:rsid w:val="001600CB"/>
    <w:rsid w:val="001603C7"/>
    <w:rsid w:val="001607B0"/>
    <w:rsid w:val="001609BB"/>
    <w:rsid w:val="00160B2A"/>
    <w:rsid w:val="00160F7C"/>
    <w:rsid w:val="00161603"/>
    <w:rsid w:val="001616A5"/>
    <w:rsid w:val="0016190F"/>
    <w:rsid w:val="0016251A"/>
    <w:rsid w:val="001632D7"/>
    <w:rsid w:val="00164B7E"/>
    <w:rsid w:val="00165066"/>
    <w:rsid w:val="00165287"/>
    <w:rsid w:val="001657E0"/>
    <w:rsid w:val="00165CB8"/>
    <w:rsid w:val="001665EC"/>
    <w:rsid w:val="0016734A"/>
    <w:rsid w:val="001705E0"/>
    <w:rsid w:val="001713C3"/>
    <w:rsid w:val="00171645"/>
    <w:rsid w:val="00171678"/>
    <w:rsid w:val="0017249D"/>
    <w:rsid w:val="0017273B"/>
    <w:rsid w:val="001727A3"/>
    <w:rsid w:val="00172DBF"/>
    <w:rsid w:val="00172E01"/>
    <w:rsid w:val="00173023"/>
    <w:rsid w:val="00173597"/>
    <w:rsid w:val="00173B07"/>
    <w:rsid w:val="00173D00"/>
    <w:rsid w:val="00174045"/>
    <w:rsid w:val="00174684"/>
    <w:rsid w:val="001747A0"/>
    <w:rsid w:val="001749B6"/>
    <w:rsid w:val="00174DBD"/>
    <w:rsid w:val="001754A3"/>
    <w:rsid w:val="001754D6"/>
    <w:rsid w:val="00175C9A"/>
    <w:rsid w:val="0017623A"/>
    <w:rsid w:val="00176313"/>
    <w:rsid w:val="00177061"/>
    <w:rsid w:val="00177752"/>
    <w:rsid w:val="001804D5"/>
    <w:rsid w:val="0018197E"/>
    <w:rsid w:val="00182BA9"/>
    <w:rsid w:val="00182D76"/>
    <w:rsid w:val="001833ED"/>
    <w:rsid w:val="001835A9"/>
    <w:rsid w:val="001844CA"/>
    <w:rsid w:val="0018453A"/>
    <w:rsid w:val="00184580"/>
    <w:rsid w:val="001846B7"/>
    <w:rsid w:val="001850B0"/>
    <w:rsid w:val="00185916"/>
    <w:rsid w:val="00185BB1"/>
    <w:rsid w:val="0018615C"/>
    <w:rsid w:val="00186A10"/>
    <w:rsid w:val="00186D4B"/>
    <w:rsid w:val="0018770B"/>
    <w:rsid w:val="00187F2D"/>
    <w:rsid w:val="00190232"/>
    <w:rsid w:val="001904F4"/>
    <w:rsid w:val="0019072F"/>
    <w:rsid w:val="00190EE1"/>
    <w:rsid w:val="001910DB"/>
    <w:rsid w:val="0019163A"/>
    <w:rsid w:val="001916A5"/>
    <w:rsid w:val="001919CD"/>
    <w:rsid w:val="00191C7F"/>
    <w:rsid w:val="00191EB9"/>
    <w:rsid w:val="00191EC7"/>
    <w:rsid w:val="00192653"/>
    <w:rsid w:val="00192884"/>
    <w:rsid w:val="00192D14"/>
    <w:rsid w:val="00193C52"/>
    <w:rsid w:val="00193CF8"/>
    <w:rsid w:val="00194981"/>
    <w:rsid w:val="00194C14"/>
    <w:rsid w:val="00194C4A"/>
    <w:rsid w:val="0019563D"/>
    <w:rsid w:val="00195832"/>
    <w:rsid w:val="00195AA1"/>
    <w:rsid w:val="00195E71"/>
    <w:rsid w:val="0019630A"/>
    <w:rsid w:val="001965E3"/>
    <w:rsid w:val="001968B0"/>
    <w:rsid w:val="001969D0"/>
    <w:rsid w:val="001973FD"/>
    <w:rsid w:val="00197A1A"/>
    <w:rsid w:val="001A008F"/>
    <w:rsid w:val="001A0301"/>
    <w:rsid w:val="001A03CF"/>
    <w:rsid w:val="001A0661"/>
    <w:rsid w:val="001A0C9A"/>
    <w:rsid w:val="001A0D77"/>
    <w:rsid w:val="001A11B8"/>
    <w:rsid w:val="001A1283"/>
    <w:rsid w:val="001A12E8"/>
    <w:rsid w:val="001A173F"/>
    <w:rsid w:val="001A1DBC"/>
    <w:rsid w:val="001A25D2"/>
    <w:rsid w:val="001A2B6B"/>
    <w:rsid w:val="001A2C79"/>
    <w:rsid w:val="001A3608"/>
    <w:rsid w:val="001A3744"/>
    <w:rsid w:val="001A3825"/>
    <w:rsid w:val="001A4D37"/>
    <w:rsid w:val="001A59CF"/>
    <w:rsid w:val="001A5F21"/>
    <w:rsid w:val="001A61ED"/>
    <w:rsid w:val="001A66C6"/>
    <w:rsid w:val="001A7EEC"/>
    <w:rsid w:val="001B029D"/>
    <w:rsid w:val="001B0538"/>
    <w:rsid w:val="001B060D"/>
    <w:rsid w:val="001B1051"/>
    <w:rsid w:val="001B12EB"/>
    <w:rsid w:val="001B1477"/>
    <w:rsid w:val="001B1642"/>
    <w:rsid w:val="001B1B8E"/>
    <w:rsid w:val="001B2099"/>
    <w:rsid w:val="001B261C"/>
    <w:rsid w:val="001B2C75"/>
    <w:rsid w:val="001B2E5F"/>
    <w:rsid w:val="001B41AE"/>
    <w:rsid w:val="001B478B"/>
    <w:rsid w:val="001B47D7"/>
    <w:rsid w:val="001B4943"/>
    <w:rsid w:val="001B5395"/>
    <w:rsid w:val="001B6573"/>
    <w:rsid w:val="001B7248"/>
    <w:rsid w:val="001B7B67"/>
    <w:rsid w:val="001B7E26"/>
    <w:rsid w:val="001C0077"/>
    <w:rsid w:val="001C066B"/>
    <w:rsid w:val="001C0A65"/>
    <w:rsid w:val="001C0E68"/>
    <w:rsid w:val="001C1160"/>
    <w:rsid w:val="001C1E94"/>
    <w:rsid w:val="001C2FCD"/>
    <w:rsid w:val="001C34A9"/>
    <w:rsid w:val="001C378B"/>
    <w:rsid w:val="001C3CA7"/>
    <w:rsid w:val="001C3EE3"/>
    <w:rsid w:val="001C3F4E"/>
    <w:rsid w:val="001C45AB"/>
    <w:rsid w:val="001C46D1"/>
    <w:rsid w:val="001C49F9"/>
    <w:rsid w:val="001C4D5E"/>
    <w:rsid w:val="001C5912"/>
    <w:rsid w:val="001C5ED6"/>
    <w:rsid w:val="001C6841"/>
    <w:rsid w:val="001C6848"/>
    <w:rsid w:val="001C69E3"/>
    <w:rsid w:val="001C75DB"/>
    <w:rsid w:val="001C7E29"/>
    <w:rsid w:val="001D02D6"/>
    <w:rsid w:val="001D0562"/>
    <w:rsid w:val="001D0C2B"/>
    <w:rsid w:val="001D1840"/>
    <w:rsid w:val="001D1F41"/>
    <w:rsid w:val="001D2028"/>
    <w:rsid w:val="001D226C"/>
    <w:rsid w:val="001D23F7"/>
    <w:rsid w:val="001D2FD8"/>
    <w:rsid w:val="001D338B"/>
    <w:rsid w:val="001D3741"/>
    <w:rsid w:val="001D3777"/>
    <w:rsid w:val="001D3F0E"/>
    <w:rsid w:val="001D49D3"/>
    <w:rsid w:val="001D4C17"/>
    <w:rsid w:val="001D515D"/>
    <w:rsid w:val="001D51FC"/>
    <w:rsid w:val="001D5239"/>
    <w:rsid w:val="001D5735"/>
    <w:rsid w:val="001D64A3"/>
    <w:rsid w:val="001D6A74"/>
    <w:rsid w:val="001D6ED5"/>
    <w:rsid w:val="001D7584"/>
    <w:rsid w:val="001D76EE"/>
    <w:rsid w:val="001D7D70"/>
    <w:rsid w:val="001E03AB"/>
    <w:rsid w:val="001E0966"/>
    <w:rsid w:val="001E0E4C"/>
    <w:rsid w:val="001E130A"/>
    <w:rsid w:val="001E1715"/>
    <w:rsid w:val="001E1C9C"/>
    <w:rsid w:val="001E1DED"/>
    <w:rsid w:val="001E1EEB"/>
    <w:rsid w:val="001E2268"/>
    <w:rsid w:val="001E30F3"/>
    <w:rsid w:val="001E4424"/>
    <w:rsid w:val="001E4683"/>
    <w:rsid w:val="001E4860"/>
    <w:rsid w:val="001E4C10"/>
    <w:rsid w:val="001E5059"/>
    <w:rsid w:val="001E5CBA"/>
    <w:rsid w:val="001E5D82"/>
    <w:rsid w:val="001E6747"/>
    <w:rsid w:val="001E6AED"/>
    <w:rsid w:val="001E6C21"/>
    <w:rsid w:val="001E7094"/>
    <w:rsid w:val="001E79DB"/>
    <w:rsid w:val="001E7AB0"/>
    <w:rsid w:val="001F03D3"/>
    <w:rsid w:val="001F0496"/>
    <w:rsid w:val="001F06A9"/>
    <w:rsid w:val="001F0FC5"/>
    <w:rsid w:val="001F118C"/>
    <w:rsid w:val="001F1269"/>
    <w:rsid w:val="001F1AA6"/>
    <w:rsid w:val="001F1CAA"/>
    <w:rsid w:val="001F2302"/>
    <w:rsid w:val="001F27D2"/>
    <w:rsid w:val="001F2C7F"/>
    <w:rsid w:val="001F3487"/>
    <w:rsid w:val="001F3A91"/>
    <w:rsid w:val="001F3F4F"/>
    <w:rsid w:val="001F4F47"/>
    <w:rsid w:val="001F5028"/>
    <w:rsid w:val="001F567A"/>
    <w:rsid w:val="001F56E2"/>
    <w:rsid w:val="001F5BA8"/>
    <w:rsid w:val="001F5E48"/>
    <w:rsid w:val="001F6E12"/>
    <w:rsid w:val="001F6F74"/>
    <w:rsid w:val="001F76B1"/>
    <w:rsid w:val="001F77C9"/>
    <w:rsid w:val="00201253"/>
    <w:rsid w:val="00201612"/>
    <w:rsid w:val="00201B76"/>
    <w:rsid w:val="00201E16"/>
    <w:rsid w:val="00202DC2"/>
    <w:rsid w:val="00203034"/>
    <w:rsid w:val="0020345E"/>
    <w:rsid w:val="002038CA"/>
    <w:rsid w:val="00204E85"/>
    <w:rsid w:val="00205A78"/>
    <w:rsid w:val="00205E36"/>
    <w:rsid w:val="00205F88"/>
    <w:rsid w:val="0020629F"/>
    <w:rsid w:val="00206FFE"/>
    <w:rsid w:val="00207037"/>
    <w:rsid w:val="002070C1"/>
    <w:rsid w:val="00207ABE"/>
    <w:rsid w:val="00207E6D"/>
    <w:rsid w:val="00207FB6"/>
    <w:rsid w:val="00207FF2"/>
    <w:rsid w:val="0021079B"/>
    <w:rsid w:val="002107F4"/>
    <w:rsid w:val="0021166D"/>
    <w:rsid w:val="0021206E"/>
    <w:rsid w:val="00212928"/>
    <w:rsid w:val="00212D74"/>
    <w:rsid w:val="002139D3"/>
    <w:rsid w:val="0021519A"/>
    <w:rsid w:val="0021535A"/>
    <w:rsid w:val="00215977"/>
    <w:rsid w:val="00215ED9"/>
    <w:rsid w:val="00216038"/>
    <w:rsid w:val="0021667E"/>
    <w:rsid w:val="00216E4F"/>
    <w:rsid w:val="002173D4"/>
    <w:rsid w:val="00217AF6"/>
    <w:rsid w:val="00217ECB"/>
    <w:rsid w:val="00220157"/>
    <w:rsid w:val="00220B18"/>
    <w:rsid w:val="002211A7"/>
    <w:rsid w:val="0022156E"/>
    <w:rsid w:val="00221662"/>
    <w:rsid w:val="0022168C"/>
    <w:rsid w:val="00221A2F"/>
    <w:rsid w:val="00221C1A"/>
    <w:rsid w:val="00221CFF"/>
    <w:rsid w:val="00222879"/>
    <w:rsid w:val="002228EA"/>
    <w:rsid w:val="0022338F"/>
    <w:rsid w:val="002234C2"/>
    <w:rsid w:val="0022357F"/>
    <w:rsid w:val="00223589"/>
    <w:rsid w:val="0022360A"/>
    <w:rsid w:val="002239D4"/>
    <w:rsid w:val="002240D0"/>
    <w:rsid w:val="00224293"/>
    <w:rsid w:val="0022448F"/>
    <w:rsid w:val="00224988"/>
    <w:rsid w:val="00224F94"/>
    <w:rsid w:val="00225160"/>
    <w:rsid w:val="002258E9"/>
    <w:rsid w:val="00225F00"/>
    <w:rsid w:val="002264A6"/>
    <w:rsid w:val="00226CDF"/>
    <w:rsid w:val="00227442"/>
    <w:rsid w:val="002301E1"/>
    <w:rsid w:val="00230313"/>
    <w:rsid w:val="00230997"/>
    <w:rsid w:val="00230C55"/>
    <w:rsid w:val="002310B6"/>
    <w:rsid w:val="00231C18"/>
    <w:rsid w:val="002321A0"/>
    <w:rsid w:val="002323B8"/>
    <w:rsid w:val="002324BD"/>
    <w:rsid w:val="00232512"/>
    <w:rsid w:val="00233236"/>
    <w:rsid w:val="002339F3"/>
    <w:rsid w:val="00233AB1"/>
    <w:rsid w:val="00234645"/>
    <w:rsid w:val="00234881"/>
    <w:rsid w:val="00234DFA"/>
    <w:rsid w:val="002356F0"/>
    <w:rsid w:val="00235A7C"/>
    <w:rsid w:val="00235BB5"/>
    <w:rsid w:val="00235DA0"/>
    <w:rsid w:val="002368D1"/>
    <w:rsid w:val="0023781F"/>
    <w:rsid w:val="00237A72"/>
    <w:rsid w:val="00237AC2"/>
    <w:rsid w:val="002401C7"/>
    <w:rsid w:val="002410AD"/>
    <w:rsid w:val="00241242"/>
    <w:rsid w:val="00241A68"/>
    <w:rsid w:val="00242103"/>
    <w:rsid w:val="00242806"/>
    <w:rsid w:val="00242B9B"/>
    <w:rsid w:val="002450E4"/>
    <w:rsid w:val="00245255"/>
    <w:rsid w:val="00245341"/>
    <w:rsid w:val="002453D3"/>
    <w:rsid w:val="002458E6"/>
    <w:rsid w:val="002458FD"/>
    <w:rsid w:val="00245D2F"/>
    <w:rsid w:val="00245F94"/>
    <w:rsid w:val="00246000"/>
    <w:rsid w:val="002461C4"/>
    <w:rsid w:val="00246598"/>
    <w:rsid w:val="00246F38"/>
    <w:rsid w:val="002478DE"/>
    <w:rsid w:val="00250179"/>
    <w:rsid w:val="0025040C"/>
    <w:rsid w:val="002507A9"/>
    <w:rsid w:val="00250AB9"/>
    <w:rsid w:val="002510F3"/>
    <w:rsid w:val="00251345"/>
    <w:rsid w:val="0025176E"/>
    <w:rsid w:val="00251ECD"/>
    <w:rsid w:val="00252C03"/>
    <w:rsid w:val="00252D30"/>
    <w:rsid w:val="00253727"/>
    <w:rsid w:val="00253863"/>
    <w:rsid w:val="00254381"/>
    <w:rsid w:val="0025557D"/>
    <w:rsid w:val="002556C0"/>
    <w:rsid w:val="00255C67"/>
    <w:rsid w:val="002575BF"/>
    <w:rsid w:val="002579EB"/>
    <w:rsid w:val="00260475"/>
    <w:rsid w:val="00260E16"/>
    <w:rsid w:val="00260F8F"/>
    <w:rsid w:val="002610A8"/>
    <w:rsid w:val="002610AD"/>
    <w:rsid w:val="00261471"/>
    <w:rsid w:val="00261AA0"/>
    <w:rsid w:val="00261DE8"/>
    <w:rsid w:val="0026266F"/>
    <w:rsid w:val="00262C52"/>
    <w:rsid w:val="00262F9C"/>
    <w:rsid w:val="002635C4"/>
    <w:rsid w:val="0026360B"/>
    <w:rsid w:val="00263781"/>
    <w:rsid w:val="002638D3"/>
    <w:rsid w:val="002640BF"/>
    <w:rsid w:val="00264767"/>
    <w:rsid w:val="00264C4F"/>
    <w:rsid w:val="00264DD1"/>
    <w:rsid w:val="00265941"/>
    <w:rsid w:val="00265D2C"/>
    <w:rsid w:val="002661ED"/>
    <w:rsid w:val="00266266"/>
    <w:rsid w:val="002665F9"/>
    <w:rsid w:val="00266B67"/>
    <w:rsid w:val="00266E6D"/>
    <w:rsid w:val="00266F0E"/>
    <w:rsid w:val="002676F9"/>
    <w:rsid w:val="00267A54"/>
    <w:rsid w:val="00267DC8"/>
    <w:rsid w:val="002701A2"/>
    <w:rsid w:val="00270A3C"/>
    <w:rsid w:val="00270A63"/>
    <w:rsid w:val="00270B4F"/>
    <w:rsid w:val="00271A0C"/>
    <w:rsid w:val="00271ABF"/>
    <w:rsid w:val="00271F2E"/>
    <w:rsid w:val="002728F7"/>
    <w:rsid w:val="00272928"/>
    <w:rsid w:val="00272C05"/>
    <w:rsid w:val="00272D74"/>
    <w:rsid w:val="0027309D"/>
    <w:rsid w:val="0027327F"/>
    <w:rsid w:val="00273B02"/>
    <w:rsid w:val="002744AB"/>
    <w:rsid w:val="00274797"/>
    <w:rsid w:val="00274AB1"/>
    <w:rsid w:val="00274AF6"/>
    <w:rsid w:val="00274C3B"/>
    <w:rsid w:val="00274DB8"/>
    <w:rsid w:val="00275453"/>
    <w:rsid w:val="00276B17"/>
    <w:rsid w:val="00276C9B"/>
    <w:rsid w:val="00276E07"/>
    <w:rsid w:val="00276E37"/>
    <w:rsid w:val="00276FA4"/>
    <w:rsid w:val="00277744"/>
    <w:rsid w:val="002802B8"/>
    <w:rsid w:val="00280A53"/>
    <w:rsid w:val="002810DA"/>
    <w:rsid w:val="0028124D"/>
    <w:rsid w:val="002817D6"/>
    <w:rsid w:val="00281A9F"/>
    <w:rsid w:val="00281D09"/>
    <w:rsid w:val="0028227D"/>
    <w:rsid w:val="002822E8"/>
    <w:rsid w:val="00282EBB"/>
    <w:rsid w:val="00283F65"/>
    <w:rsid w:val="002840F7"/>
    <w:rsid w:val="00284186"/>
    <w:rsid w:val="0028458D"/>
    <w:rsid w:val="002846A5"/>
    <w:rsid w:val="0028490B"/>
    <w:rsid w:val="00284DEA"/>
    <w:rsid w:val="00284EC3"/>
    <w:rsid w:val="00284FD3"/>
    <w:rsid w:val="00285A01"/>
    <w:rsid w:val="00285A5D"/>
    <w:rsid w:val="00285CC7"/>
    <w:rsid w:val="002862E6"/>
    <w:rsid w:val="002863C6"/>
    <w:rsid w:val="00286A58"/>
    <w:rsid w:val="00286D67"/>
    <w:rsid w:val="00286E68"/>
    <w:rsid w:val="00286F82"/>
    <w:rsid w:val="002878D0"/>
    <w:rsid w:val="002879D5"/>
    <w:rsid w:val="0029001C"/>
    <w:rsid w:val="00290054"/>
    <w:rsid w:val="00290CBD"/>
    <w:rsid w:val="00291045"/>
    <w:rsid w:val="00291731"/>
    <w:rsid w:val="002923A5"/>
    <w:rsid w:val="0029262F"/>
    <w:rsid w:val="002927A7"/>
    <w:rsid w:val="0029286D"/>
    <w:rsid w:val="00293426"/>
    <w:rsid w:val="00293FF1"/>
    <w:rsid w:val="0029441E"/>
    <w:rsid w:val="0029449F"/>
    <w:rsid w:val="00294B2B"/>
    <w:rsid w:val="00294C87"/>
    <w:rsid w:val="00295143"/>
    <w:rsid w:val="0029542A"/>
    <w:rsid w:val="00295553"/>
    <w:rsid w:val="00295ABF"/>
    <w:rsid w:val="00295D47"/>
    <w:rsid w:val="00295DB9"/>
    <w:rsid w:val="00295E10"/>
    <w:rsid w:val="0029630D"/>
    <w:rsid w:val="00296483"/>
    <w:rsid w:val="00296782"/>
    <w:rsid w:val="002969CF"/>
    <w:rsid w:val="00296A3C"/>
    <w:rsid w:val="00296C15"/>
    <w:rsid w:val="00296EB7"/>
    <w:rsid w:val="002A03DB"/>
    <w:rsid w:val="002A0E2B"/>
    <w:rsid w:val="002A14FE"/>
    <w:rsid w:val="002A16A0"/>
    <w:rsid w:val="002A22C0"/>
    <w:rsid w:val="002A263D"/>
    <w:rsid w:val="002A2E26"/>
    <w:rsid w:val="002A3446"/>
    <w:rsid w:val="002A3761"/>
    <w:rsid w:val="002A38D2"/>
    <w:rsid w:val="002A3A92"/>
    <w:rsid w:val="002A44B6"/>
    <w:rsid w:val="002A46EE"/>
    <w:rsid w:val="002A4956"/>
    <w:rsid w:val="002A4AB6"/>
    <w:rsid w:val="002A4D62"/>
    <w:rsid w:val="002A5896"/>
    <w:rsid w:val="002A58D8"/>
    <w:rsid w:val="002A5E32"/>
    <w:rsid w:val="002A6276"/>
    <w:rsid w:val="002A62BA"/>
    <w:rsid w:val="002A6C2F"/>
    <w:rsid w:val="002A7D4C"/>
    <w:rsid w:val="002B0024"/>
    <w:rsid w:val="002B010D"/>
    <w:rsid w:val="002B0899"/>
    <w:rsid w:val="002B08CB"/>
    <w:rsid w:val="002B0965"/>
    <w:rsid w:val="002B0A5E"/>
    <w:rsid w:val="002B0F0C"/>
    <w:rsid w:val="002B19EA"/>
    <w:rsid w:val="002B1A05"/>
    <w:rsid w:val="002B1ED8"/>
    <w:rsid w:val="002B1F38"/>
    <w:rsid w:val="002B214C"/>
    <w:rsid w:val="002B238E"/>
    <w:rsid w:val="002B2CA7"/>
    <w:rsid w:val="002B3151"/>
    <w:rsid w:val="002B359B"/>
    <w:rsid w:val="002B3B0D"/>
    <w:rsid w:val="002B3BAE"/>
    <w:rsid w:val="002B4965"/>
    <w:rsid w:val="002B4AFB"/>
    <w:rsid w:val="002B4BAF"/>
    <w:rsid w:val="002B542C"/>
    <w:rsid w:val="002B59C3"/>
    <w:rsid w:val="002B5BE2"/>
    <w:rsid w:val="002B5D58"/>
    <w:rsid w:val="002B60C5"/>
    <w:rsid w:val="002B650B"/>
    <w:rsid w:val="002B6AAA"/>
    <w:rsid w:val="002B6E6A"/>
    <w:rsid w:val="002B6EFB"/>
    <w:rsid w:val="002B7B0D"/>
    <w:rsid w:val="002B7FDB"/>
    <w:rsid w:val="002C0322"/>
    <w:rsid w:val="002C05F7"/>
    <w:rsid w:val="002C0F2F"/>
    <w:rsid w:val="002C129E"/>
    <w:rsid w:val="002C147F"/>
    <w:rsid w:val="002C1993"/>
    <w:rsid w:val="002C19AF"/>
    <w:rsid w:val="002C1FC8"/>
    <w:rsid w:val="002C21C6"/>
    <w:rsid w:val="002C3912"/>
    <w:rsid w:val="002C3C73"/>
    <w:rsid w:val="002C3E12"/>
    <w:rsid w:val="002C455B"/>
    <w:rsid w:val="002C46D1"/>
    <w:rsid w:val="002C556B"/>
    <w:rsid w:val="002C6141"/>
    <w:rsid w:val="002C63B6"/>
    <w:rsid w:val="002C676B"/>
    <w:rsid w:val="002C6B6D"/>
    <w:rsid w:val="002D0258"/>
    <w:rsid w:val="002D049A"/>
    <w:rsid w:val="002D0E99"/>
    <w:rsid w:val="002D0FD4"/>
    <w:rsid w:val="002D1FAB"/>
    <w:rsid w:val="002D1FFB"/>
    <w:rsid w:val="002D243E"/>
    <w:rsid w:val="002D33CF"/>
    <w:rsid w:val="002D346C"/>
    <w:rsid w:val="002D3528"/>
    <w:rsid w:val="002D3858"/>
    <w:rsid w:val="002D3AF1"/>
    <w:rsid w:val="002D3EFC"/>
    <w:rsid w:val="002D41EA"/>
    <w:rsid w:val="002D42D8"/>
    <w:rsid w:val="002D43DF"/>
    <w:rsid w:val="002D4474"/>
    <w:rsid w:val="002D57D2"/>
    <w:rsid w:val="002D587C"/>
    <w:rsid w:val="002D5995"/>
    <w:rsid w:val="002D5A05"/>
    <w:rsid w:val="002D5DD8"/>
    <w:rsid w:val="002D6778"/>
    <w:rsid w:val="002D6ABA"/>
    <w:rsid w:val="002D7402"/>
    <w:rsid w:val="002D74C0"/>
    <w:rsid w:val="002D7856"/>
    <w:rsid w:val="002D7C85"/>
    <w:rsid w:val="002D7F34"/>
    <w:rsid w:val="002E07B9"/>
    <w:rsid w:val="002E117F"/>
    <w:rsid w:val="002E1285"/>
    <w:rsid w:val="002E15D5"/>
    <w:rsid w:val="002E1868"/>
    <w:rsid w:val="002E192C"/>
    <w:rsid w:val="002E1D74"/>
    <w:rsid w:val="002E2573"/>
    <w:rsid w:val="002E2580"/>
    <w:rsid w:val="002E2C1A"/>
    <w:rsid w:val="002E2C35"/>
    <w:rsid w:val="002E2CEA"/>
    <w:rsid w:val="002E2CFE"/>
    <w:rsid w:val="002E30C1"/>
    <w:rsid w:val="002E3E07"/>
    <w:rsid w:val="002E4017"/>
    <w:rsid w:val="002E4276"/>
    <w:rsid w:val="002E4F99"/>
    <w:rsid w:val="002E522C"/>
    <w:rsid w:val="002E54EC"/>
    <w:rsid w:val="002E5A77"/>
    <w:rsid w:val="002E5D8F"/>
    <w:rsid w:val="002E5E1B"/>
    <w:rsid w:val="002E646D"/>
    <w:rsid w:val="002E6F83"/>
    <w:rsid w:val="002E77BC"/>
    <w:rsid w:val="002E7AE7"/>
    <w:rsid w:val="002F0050"/>
    <w:rsid w:val="002F02DF"/>
    <w:rsid w:val="002F0501"/>
    <w:rsid w:val="002F1C7D"/>
    <w:rsid w:val="002F2127"/>
    <w:rsid w:val="002F250A"/>
    <w:rsid w:val="002F25B8"/>
    <w:rsid w:val="002F2857"/>
    <w:rsid w:val="002F2987"/>
    <w:rsid w:val="002F2D05"/>
    <w:rsid w:val="002F38F5"/>
    <w:rsid w:val="002F3BB6"/>
    <w:rsid w:val="002F3E32"/>
    <w:rsid w:val="002F425F"/>
    <w:rsid w:val="002F502D"/>
    <w:rsid w:val="002F54CE"/>
    <w:rsid w:val="002F6016"/>
    <w:rsid w:val="002F6A3A"/>
    <w:rsid w:val="002F6AD7"/>
    <w:rsid w:val="002F6BA1"/>
    <w:rsid w:val="002F6CDB"/>
    <w:rsid w:val="002F7614"/>
    <w:rsid w:val="002F7963"/>
    <w:rsid w:val="002F7B21"/>
    <w:rsid w:val="00300842"/>
    <w:rsid w:val="00300B3B"/>
    <w:rsid w:val="00301713"/>
    <w:rsid w:val="00301FAD"/>
    <w:rsid w:val="00302278"/>
    <w:rsid w:val="00302A06"/>
    <w:rsid w:val="00302AA3"/>
    <w:rsid w:val="003031F6"/>
    <w:rsid w:val="00303329"/>
    <w:rsid w:val="00303721"/>
    <w:rsid w:val="0030403E"/>
    <w:rsid w:val="00304646"/>
    <w:rsid w:val="00304876"/>
    <w:rsid w:val="0030487D"/>
    <w:rsid w:val="003051B7"/>
    <w:rsid w:val="00305442"/>
    <w:rsid w:val="00305A60"/>
    <w:rsid w:val="00305BAA"/>
    <w:rsid w:val="003060AC"/>
    <w:rsid w:val="00306158"/>
    <w:rsid w:val="00307071"/>
    <w:rsid w:val="00307091"/>
    <w:rsid w:val="00307EF4"/>
    <w:rsid w:val="0031079F"/>
    <w:rsid w:val="00310C79"/>
    <w:rsid w:val="00311805"/>
    <w:rsid w:val="00311DA8"/>
    <w:rsid w:val="0031286E"/>
    <w:rsid w:val="00312B40"/>
    <w:rsid w:val="00313147"/>
    <w:rsid w:val="0031332F"/>
    <w:rsid w:val="003136D1"/>
    <w:rsid w:val="00313993"/>
    <w:rsid w:val="003140E6"/>
    <w:rsid w:val="003142AA"/>
    <w:rsid w:val="00315F6E"/>
    <w:rsid w:val="00315FA6"/>
    <w:rsid w:val="00317176"/>
    <w:rsid w:val="003177A8"/>
    <w:rsid w:val="00317EE1"/>
    <w:rsid w:val="00317F7D"/>
    <w:rsid w:val="00320641"/>
    <w:rsid w:val="00320CF3"/>
    <w:rsid w:val="00321BF6"/>
    <w:rsid w:val="00321D7A"/>
    <w:rsid w:val="0032213C"/>
    <w:rsid w:val="003238C7"/>
    <w:rsid w:val="0032392B"/>
    <w:rsid w:val="00323E89"/>
    <w:rsid w:val="00324181"/>
    <w:rsid w:val="003245C5"/>
    <w:rsid w:val="003247BD"/>
    <w:rsid w:val="00324E78"/>
    <w:rsid w:val="00324E9D"/>
    <w:rsid w:val="003256C1"/>
    <w:rsid w:val="00325896"/>
    <w:rsid w:val="00325B0C"/>
    <w:rsid w:val="00325BB1"/>
    <w:rsid w:val="00326B30"/>
    <w:rsid w:val="00327276"/>
    <w:rsid w:val="0032743F"/>
    <w:rsid w:val="003278DA"/>
    <w:rsid w:val="003303E0"/>
    <w:rsid w:val="00330C3F"/>
    <w:rsid w:val="00330F4D"/>
    <w:rsid w:val="00330F91"/>
    <w:rsid w:val="00331A3C"/>
    <w:rsid w:val="00333335"/>
    <w:rsid w:val="003339B6"/>
    <w:rsid w:val="00334561"/>
    <w:rsid w:val="00334850"/>
    <w:rsid w:val="003351A2"/>
    <w:rsid w:val="00335503"/>
    <w:rsid w:val="0033553B"/>
    <w:rsid w:val="003358CC"/>
    <w:rsid w:val="0033622B"/>
    <w:rsid w:val="00336AF2"/>
    <w:rsid w:val="00336F39"/>
    <w:rsid w:val="00337944"/>
    <w:rsid w:val="00340784"/>
    <w:rsid w:val="0034092D"/>
    <w:rsid w:val="00340B9F"/>
    <w:rsid w:val="00340CC7"/>
    <w:rsid w:val="00340FA7"/>
    <w:rsid w:val="003413AF"/>
    <w:rsid w:val="00341493"/>
    <w:rsid w:val="003417F0"/>
    <w:rsid w:val="00341AD1"/>
    <w:rsid w:val="00341BE0"/>
    <w:rsid w:val="00342BB1"/>
    <w:rsid w:val="00342FA9"/>
    <w:rsid w:val="00343C78"/>
    <w:rsid w:val="00343DA6"/>
    <w:rsid w:val="003446E1"/>
    <w:rsid w:val="00344C3C"/>
    <w:rsid w:val="00344CCA"/>
    <w:rsid w:val="0034646C"/>
    <w:rsid w:val="003465C3"/>
    <w:rsid w:val="003472FA"/>
    <w:rsid w:val="00347463"/>
    <w:rsid w:val="00347694"/>
    <w:rsid w:val="003478C8"/>
    <w:rsid w:val="00347C02"/>
    <w:rsid w:val="00347E22"/>
    <w:rsid w:val="0035055B"/>
    <w:rsid w:val="003506FA"/>
    <w:rsid w:val="00350C72"/>
    <w:rsid w:val="00351739"/>
    <w:rsid w:val="00352543"/>
    <w:rsid w:val="003527B1"/>
    <w:rsid w:val="003528C9"/>
    <w:rsid w:val="00352C21"/>
    <w:rsid w:val="0035308C"/>
    <w:rsid w:val="003530B9"/>
    <w:rsid w:val="00354458"/>
    <w:rsid w:val="003544AF"/>
    <w:rsid w:val="0035470C"/>
    <w:rsid w:val="00354A53"/>
    <w:rsid w:val="00354E61"/>
    <w:rsid w:val="00355163"/>
    <w:rsid w:val="003551DA"/>
    <w:rsid w:val="00355266"/>
    <w:rsid w:val="003555BB"/>
    <w:rsid w:val="00355A76"/>
    <w:rsid w:val="00355F16"/>
    <w:rsid w:val="003560A8"/>
    <w:rsid w:val="00356AA1"/>
    <w:rsid w:val="00357C53"/>
    <w:rsid w:val="00357E48"/>
    <w:rsid w:val="003600DB"/>
    <w:rsid w:val="0036034A"/>
    <w:rsid w:val="003603D0"/>
    <w:rsid w:val="00360CC7"/>
    <w:rsid w:val="00361158"/>
    <w:rsid w:val="00361456"/>
    <w:rsid w:val="00361893"/>
    <w:rsid w:val="0036189E"/>
    <w:rsid w:val="00361931"/>
    <w:rsid w:val="003620F9"/>
    <w:rsid w:val="003623B6"/>
    <w:rsid w:val="003629E1"/>
    <w:rsid w:val="00362D6A"/>
    <w:rsid w:val="00362F1A"/>
    <w:rsid w:val="00363483"/>
    <w:rsid w:val="0036420A"/>
    <w:rsid w:val="00364803"/>
    <w:rsid w:val="00364C41"/>
    <w:rsid w:val="00364D7A"/>
    <w:rsid w:val="003650DD"/>
    <w:rsid w:val="00365152"/>
    <w:rsid w:val="00365169"/>
    <w:rsid w:val="00365289"/>
    <w:rsid w:val="00365533"/>
    <w:rsid w:val="0036571B"/>
    <w:rsid w:val="0036581A"/>
    <w:rsid w:val="00365911"/>
    <w:rsid w:val="00365965"/>
    <w:rsid w:val="00365B81"/>
    <w:rsid w:val="00365C70"/>
    <w:rsid w:val="00367A75"/>
    <w:rsid w:val="0037008B"/>
    <w:rsid w:val="003703D5"/>
    <w:rsid w:val="003705C6"/>
    <w:rsid w:val="003710CA"/>
    <w:rsid w:val="00371502"/>
    <w:rsid w:val="0037194F"/>
    <w:rsid w:val="00371A6F"/>
    <w:rsid w:val="00372165"/>
    <w:rsid w:val="00372302"/>
    <w:rsid w:val="00372403"/>
    <w:rsid w:val="0037288E"/>
    <w:rsid w:val="00372CA7"/>
    <w:rsid w:val="00372CC9"/>
    <w:rsid w:val="00372E7B"/>
    <w:rsid w:val="0037302F"/>
    <w:rsid w:val="003731BF"/>
    <w:rsid w:val="0037390F"/>
    <w:rsid w:val="00373F03"/>
    <w:rsid w:val="003748EF"/>
    <w:rsid w:val="003750DA"/>
    <w:rsid w:val="00375496"/>
    <w:rsid w:val="003755FA"/>
    <w:rsid w:val="00375879"/>
    <w:rsid w:val="00375FD7"/>
    <w:rsid w:val="0037640F"/>
    <w:rsid w:val="003771FF"/>
    <w:rsid w:val="00380023"/>
    <w:rsid w:val="0038023F"/>
    <w:rsid w:val="0038078F"/>
    <w:rsid w:val="003808D3"/>
    <w:rsid w:val="00380E6E"/>
    <w:rsid w:val="00380F7D"/>
    <w:rsid w:val="00381179"/>
    <w:rsid w:val="00381CB7"/>
    <w:rsid w:val="003821BC"/>
    <w:rsid w:val="00382692"/>
    <w:rsid w:val="00382D46"/>
    <w:rsid w:val="003831FF"/>
    <w:rsid w:val="003839FB"/>
    <w:rsid w:val="003840DD"/>
    <w:rsid w:val="0038464F"/>
    <w:rsid w:val="00384EB6"/>
    <w:rsid w:val="003857E7"/>
    <w:rsid w:val="003859EA"/>
    <w:rsid w:val="0038616F"/>
    <w:rsid w:val="00386357"/>
    <w:rsid w:val="00386758"/>
    <w:rsid w:val="0038690E"/>
    <w:rsid w:val="00386C38"/>
    <w:rsid w:val="00387241"/>
    <w:rsid w:val="00387889"/>
    <w:rsid w:val="00387DB9"/>
    <w:rsid w:val="00387DD7"/>
    <w:rsid w:val="003904FF"/>
    <w:rsid w:val="0039127F"/>
    <w:rsid w:val="00391C16"/>
    <w:rsid w:val="00392318"/>
    <w:rsid w:val="003929D8"/>
    <w:rsid w:val="00393056"/>
    <w:rsid w:val="003931A8"/>
    <w:rsid w:val="003939F0"/>
    <w:rsid w:val="00394617"/>
    <w:rsid w:val="00394993"/>
    <w:rsid w:val="00395C0B"/>
    <w:rsid w:val="00395F4F"/>
    <w:rsid w:val="003962A5"/>
    <w:rsid w:val="00396AF1"/>
    <w:rsid w:val="00396EA9"/>
    <w:rsid w:val="00397F7E"/>
    <w:rsid w:val="003A07C2"/>
    <w:rsid w:val="003A16A8"/>
    <w:rsid w:val="003A22DE"/>
    <w:rsid w:val="003A2C83"/>
    <w:rsid w:val="003A2EA7"/>
    <w:rsid w:val="003A307D"/>
    <w:rsid w:val="003A3323"/>
    <w:rsid w:val="003A3F95"/>
    <w:rsid w:val="003A406F"/>
    <w:rsid w:val="003A4956"/>
    <w:rsid w:val="003A5BC8"/>
    <w:rsid w:val="003A6968"/>
    <w:rsid w:val="003A7020"/>
    <w:rsid w:val="003A76AE"/>
    <w:rsid w:val="003B03B5"/>
    <w:rsid w:val="003B0DC1"/>
    <w:rsid w:val="003B0FF9"/>
    <w:rsid w:val="003B1165"/>
    <w:rsid w:val="003B13E4"/>
    <w:rsid w:val="003B159F"/>
    <w:rsid w:val="003B1619"/>
    <w:rsid w:val="003B1A35"/>
    <w:rsid w:val="003B1FB8"/>
    <w:rsid w:val="003B237B"/>
    <w:rsid w:val="003B3358"/>
    <w:rsid w:val="003B4C1E"/>
    <w:rsid w:val="003B4D31"/>
    <w:rsid w:val="003B6223"/>
    <w:rsid w:val="003B6363"/>
    <w:rsid w:val="003B66ED"/>
    <w:rsid w:val="003B7319"/>
    <w:rsid w:val="003B733C"/>
    <w:rsid w:val="003B783E"/>
    <w:rsid w:val="003B7B0A"/>
    <w:rsid w:val="003B7EBF"/>
    <w:rsid w:val="003C14D7"/>
    <w:rsid w:val="003C15FC"/>
    <w:rsid w:val="003C1855"/>
    <w:rsid w:val="003C1DBB"/>
    <w:rsid w:val="003C1E86"/>
    <w:rsid w:val="003C2633"/>
    <w:rsid w:val="003C3103"/>
    <w:rsid w:val="003C328B"/>
    <w:rsid w:val="003C3D9A"/>
    <w:rsid w:val="003C4ADC"/>
    <w:rsid w:val="003C4B44"/>
    <w:rsid w:val="003C4D9C"/>
    <w:rsid w:val="003C4FB0"/>
    <w:rsid w:val="003C5425"/>
    <w:rsid w:val="003C7890"/>
    <w:rsid w:val="003C7B50"/>
    <w:rsid w:val="003C7D71"/>
    <w:rsid w:val="003D00D7"/>
    <w:rsid w:val="003D1532"/>
    <w:rsid w:val="003D1A8F"/>
    <w:rsid w:val="003D299A"/>
    <w:rsid w:val="003D3487"/>
    <w:rsid w:val="003D3529"/>
    <w:rsid w:val="003D41B3"/>
    <w:rsid w:val="003D4ADC"/>
    <w:rsid w:val="003D523D"/>
    <w:rsid w:val="003D524C"/>
    <w:rsid w:val="003D5996"/>
    <w:rsid w:val="003D609D"/>
    <w:rsid w:val="003D6FF2"/>
    <w:rsid w:val="003D715E"/>
    <w:rsid w:val="003D7313"/>
    <w:rsid w:val="003D74D3"/>
    <w:rsid w:val="003D7DC7"/>
    <w:rsid w:val="003D7E81"/>
    <w:rsid w:val="003E021C"/>
    <w:rsid w:val="003E0398"/>
    <w:rsid w:val="003E07A7"/>
    <w:rsid w:val="003E1176"/>
    <w:rsid w:val="003E1314"/>
    <w:rsid w:val="003E15E5"/>
    <w:rsid w:val="003E1E51"/>
    <w:rsid w:val="003E2821"/>
    <w:rsid w:val="003E29D0"/>
    <w:rsid w:val="003E2AC4"/>
    <w:rsid w:val="003E34A1"/>
    <w:rsid w:val="003E353C"/>
    <w:rsid w:val="003E3A47"/>
    <w:rsid w:val="003E3BAF"/>
    <w:rsid w:val="003E539F"/>
    <w:rsid w:val="003E5480"/>
    <w:rsid w:val="003E584B"/>
    <w:rsid w:val="003E5B38"/>
    <w:rsid w:val="003E5B74"/>
    <w:rsid w:val="003E5C93"/>
    <w:rsid w:val="003E5CDA"/>
    <w:rsid w:val="003E6225"/>
    <w:rsid w:val="003E6479"/>
    <w:rsid w:val="003E6969"/>
    <w:rsid w:val="003E6B8E"/>
    <w:rsid w:val="003E746E"/>
    <w:rsid w:val="003E7709"/>
    <w:rsid w:val="003E77E7"/>
    <w:rsid w:val="003E7EBE"/>
    <w:rsid w:val="003F0B5C"/>
    <w:rsid w:val="003F0F85"/>
    <w:rsid w:val="003F1856"/>
    <w:rsid w:val="003F1C06"/>
    <w:rsid w:val="003F1D40"/>
    <w:rsid w:val="003F1E34"/>
    <w:rsid w:val="003F2192"/>
    <w:rsid w:val="003F23AC"/>
    <w:rsid w:val="003F23D5"/>
    <w:rsid w:val="003F2C49"/>
    <w:rsid w:val="003F2C92"/>
    <w:rsid w:val="003F31AD"/>
    <w:rsid w:val="003F44A4"/>
    <w:rsid w:val="003F476F"/>
    <w:rsid w:val="003F497B"/>
    <w:rsid w:val="003F4A4A"/>
    <w:rsid w:val="003F4AE1"/>
    <w:rsid w:val="003F624D"/>
    <w:rsid w:val="003F6620"/>
    <w:rsid w:val="003F68C0"/>
    <w:rsid w:val="003F6922"/>
    <w:rsid w:val="003F69A0"/>
    <w:rsid w:val="003F732C"/>
    <w:rsid w:val="003F77BA"/>
    <w:rsid w:val="003F7D6A"/>
    <w:rsid w:val="003F7FA3"/>
    <w:rsid w:val="00400001"/>
    <w:rsid w:val="00400002"/>
    <w:rsid w:val="0040008F"/>
    <w:rsid w:val="004002FF"/>
    <w:rsid w:val="00400DAF"/>
    <w:rsid w:val="004012CD"/>
    <w:rsid w:val="00401A88"/>
    <w:rsid w:val="00402137"/>
    <w:rsid w:val="0040278E"/>
    <w:rsid w:val="004031EA"/>
    <w:rsid w:val="0040376B"/>
    <w:rsid w:val="00404057"/>
    <w:rsid w:val="00404908"/>
    <w:rsid w:val="00404C6A"/>
    <w:rsid w:val="004051BA"/>
    <w:rsid w:val="00405434"/>
    <w:rsid w:val="00405775"/>
    <w:rsid w:val="004058D5"/>
    <w:rsid w:val="00405F93"/>
    <w:rsid w:val="00406C05"/>
    <w:rsid w:val="00406F8A"/>
    <w:rsid w:val="004071E6"/>
    <w:rsid w:val="0040754B"/>
    <w:rsid w:val="004075B7"/>
    <w:rsid w:val="0040772E"/>
    <w:rsid w:val="004077F0"/>
    <w:rsid w:val="0041030B"/>
    <w:rsid w:val="00411267"/>
    <w:rsid w:val="00411CB8"/>
    <w:rsid w:val="004121D7"/>
    <w:rsid w:val="00412AD7"/>
    <w:rsid w:val="004131E7"/>
    <w:rsid w:val="0041391E"/>
    <w:rsid w:val="004139AB"/>
    <w:rsid w:val="00413DCC"/>
    <w:rsid w:val="0041408E"/>
    <w:rsid w:val="00414209"/>
    <w:rsid w:val="00414235"/>
    <w:rsid w:val="00414FAB"/>
    <w:rsid w:val="00415016"/>
    <w:rsid w:val="004151DB"/>
    <w:rsid w:val="004159D4"/>
    <w:rsid w:val="00415B4B"/>
    <w:rsid w:val="00415B61"/>
    <w:rsid w:val="00416DD3"/>
    <w:rsid w:val="004177F9"/>
    <w:rsid w:val="00417A60"/>
    <w:rsid w:val="00417E11"/>
    <w:rsid w:val="0042001B"/>
    <w:rsid w:val="004204E5"/>
    <w:rsid w:val="004212A7"/>
    <w:rsid w:val="00422BFF"/>
    <w:rsid w:val="00422D93"/>
    <w:rsid w:val="00423067"/>
    <w:rsid w:val="00423769"/>
    <w:rsid w:val="00424109"/>
    <w:rsid w:val="0042447A"/>
    <w:rsid w:val="0042458C"/>
    <w:rsid w:val="00424614"/>
    <w:rsid w:val="00424701"/>
    <w:rsid w:val="00424846"/>
    <w:rsid w:val="00424990"/>
    <w:rsid w:val="00425184"/>
    <w:rsid w:val="004256C6"/>
    <w:rsid w:val="0042588C"/>
    <w:rsid w:val="0042670D"/>
    <w:rsid w:val="00426ABA"/>
    <w:rsid w:val="00430471"/>
    <w:rsid w:val="0043048C"/>
    <w:rsid w:val="00430540"/>
    <w:rsid w:val="00430BB4"/>
    <w:rsid w:val="00430EBF"/>
    <w:rsid w:val="00431156"/>
    <w:rsid w:val="00431E53"/>
    <w:rsid w:val="004321AB"/>
    <w:rsid w:val="004332B9"/>
    <w:rsid w:val="004343B8"/>
    <w:rsid w:val="0043475D"/>
    <w:rsid w:val="004353C0"/>
    <w:rsid w:val="004356C8"/>
    <w:rsid w:val="004363C5"/>
    <w:rsid w:val="00436537"/>
    <w:rsid w:val="004366D0"/>
    <w:rsid w:val="0043789E"/>
    <w:rsid w:val="00437ED6"/>
    <w:rsid w:val="00437F01"/>
    <w:rsid w:val="00440607"/>
    <w:rsid w:val="00441907"/>
    <w:rsid w:val="00441BCD"/>
    <w:rsid w:val="00442A11"/>
    <w:rsid w:val="00442E37"/>
    <w:rsid w:val="00442E84"/>
    <w:rsid w:val="00443DB8"/>
    <w:rsid w:val="0044434E"/>
    <w:rsid w:val="0044498B"/>
    <w:rsid w:val="0044512D"/>
    <w:rsid w:val="00445132"/>
    <w:rsid w:val="00445A19"/>
    <w:rsid w:val="00445C21"/>
    <w:rsid w:val="00445D73"/>
    <w:rsid w:val="00445EAF"/>
    <w:rsid w:val="00446055"/>
    <w:rsid w:val="004460BE"/>
    <w:rsid w:val="00446388"/>
    <w:rsid w:val="004463D7"/>
    <w:rsid w:val="004470BA"/>
    <w:rsid w:val="00447238"/>
    <w:rsid w:val="00450B67"/>
    <w:rsid w:val="00450C55"/>
    <w:rsid w:val="00451064"/>
    <w:rsid w:val="00451A7D"/>
    <w:rsid w:val="0045224D"/>
    <w:rsid w:val="00452545"/>
    <w:rsid w:val="00452C1D"/>
    <w:rsid w:val="00453112"/>
    <w:rsid w:val="00453AA0"/>
    <w:rsid w:val="004542A9"/>
    <w:rsid w:val="004550C8"/>
    <w:rsid w:val="004553A9"/>
    <w:rsid w:val="004554F7"/>
    <w:rsid w:val="00455B24"/>
    <w:rsid w:val="00455D23"/>
    <w:rsid w:val="00455DFB"/>
    <w:rsid w:val="004560C8"/>
    <w:rsid w:val="00456123"/>
    <w:rsid w:val="00456145"/>
    <w:rsid w:val="00456245"/>
    <w:rsid w:val="00456417"/>
    <w:rsid w:val="0045655E"/>
    <w:rsid w:val="004566AE"/>
    <w:rsid w:val="00456AA3"/>
    <w:rsid w:val="00456BDE"/>
    <w:rsid w:val="00456EC1"/>
    <w:rsid w:val="0045736F"/>
    <w:rsid w:val="00457E8F"/>
    <w:rsid w:val="00460B71"/>
    <w:rsid w:val="00460BB5"/>
    <w:rsid w:val="00460FE6"/>
    <w:rsid w:val="00461493"/>
    <w:rsid w:val="00461A16"/>
    <w:rsid w:val="00461B11"/>
    <w:rsid w:val="0046212A"/>
    <w:rsid w:val="00462B00"/>
    <w:rsid w:val="00462B9D"/>
    <w:rsid w:val="00464411"/>
    <w:rsid w:val="004646AC"/>
    <w:rsid w:val="00464ED1"/>
    <w:rsid w:val="004657FF"/>
    <w:rsid w:val="00465A72"/>
    <w:rsid w:val="00465D0A"/>
    <w:rsid w:val="004669C4"/>
    <w:rsid w:val="00466E7C"/>
    <w:rsid w:val="004674D8"/>
    <w:rsid w:val="0046751E"/>
    <w:rsid w:val="0046762D"/>
    <w:rsid w:val="00467B73"/>
    <w:rsid w:val="00470278"/>
    <w:rsid w:val="0047033F"/>
    <w:rsid w:val="004706A5"/>
    <w:rsid w:val="004707F1"/>
    <w:rsid w:val="00470D4E"/>
    <w:rsid w:val="00470E88"/>
    <w:rsid w:val="00470F4B"/>
    <w:rsid w:val="0047223E"/>
    <w:rsid w:val="004723F9"/>
    <w:rsid w:val="00473D78"/>
    <w:rsid w:val="00473DC2"/>
    <w:rsid w:val="00474433"/>
    <w:rsid w:val="00474A81"/>
    <w:rsid w:val="00475203"/>
    <w:rsid w:val="00475D7E"/>
    <w:rsid w:val="00475FE6"/>
    <w:rsid w:val="0047734D"/>
    <w:rsid w:val="00477B64"/>
    <w:rsid w:val="00480907"/>
    <w:rsid w:val="0048136C"/>
    <w:rsid w:val="004814E0"/>
    <w:rsid w:val="00482283"/>
    <w:rsid w:val="00482767"/>
    <w:rsid w:val="00482F61"/>
    <w:rsid w:val="0048308C"/>
    <w:rsid w:val="00483A25"/>
    <w:rsid w:val="00483D30"/>
    <w:rsid w:val="00483F85"/>
    <w:rsid w:val="0048485D"/>
    <w:rsid w:val="004849B7"/>
    <w:rsid w:val="00484B6C"/>
    <w:rsid w:val="00484CF9"/>
    <w:rsid w:val="004855B2"/>
    <w:rsid w:val="00485898"/>
    <w:rsid w:val="004859E8"/>
    <w:rsid w:val="00486854"/>
    <w:rsid w:val="00486AA0"/>
    <w:rsid w:val="004876C7"/>
    <w:rsid w:val="00487707"/>
    <w:rsid w:val="00487C3A"/>
    <w:rsid w:val="0049002B"/>
    <w:rsid w:val="00490167"/>
    <w:rsid w:val="0049153C"/>
    <w:rsid w:val="00491665"/>
    <w:rsid w:val="00492337"/>
    <w:rsid w:val="00493954"/>
    <w:rsid w:val="00493963"/>
    <w:rsid w:val="00493C58"/>
    <w:rsid w:val="00493E10"/>
    <w:rsid w:val="0049508B"/>
    <w:rsid w:val="0049532A"/>
    <w:rsid w:val="0049532B"/>
    <w:rsid w:val="00495B0C"/>
    <w:rsid w:val="00495FEB"/>
    <w:rsid w:val="00496242"/>
    <w:rsid w:val="00496898"/>
    <w:rsid w:val="00496C5F"/>
    <w:rsid w:val="00497212"/>
    <w:rsid w:val="0049742A"/>
    <w:rsid w:val="0049778C"/>
    <w:rsid w:val="004A059B"/>
    <w:rsid w:val="004A06D0"/>
    <w:rsid w:val="004A0E2D"/>
    <w:rsid w:val="004A0F34"/>
    <w:rsid w:val="004A0FE9"/>
    <w:rsid w:val="004A1675"/>
    <w:rsid w:val="004A17F0"/>
    <w:rsid w:val="004A18BD"/>
    <w:rsid w:val="004A2169"/>
    <w:rsid w:val="004A28B9"/>
    <w:rsid w:val="004A2AA5"/>
    <w:rsid w:val="004A2C40"/>
    <w:rsid w:val="004A4185"/>
    <w:rsid w:val="004A585D"/>
    <w:rsid w:val="004A6600"/>
    <w:rsid w:val="004A664D"/>
    <w:rsid w:val="004A685E"/>
    <w:rsid w:val="004A692F"/>
    <w:rsid w:val="004A69C1"/>
    <w:rsid w:val="004A6B0E"/>
    <w:rsid w:val="004A6B38"/>
    <w:rsid w:val="004A75C0"/>
    <w:rsid w:val="004A75FD"/>
    <w:rsid w:val="004B03A5"/>
    <w:rsid w:val="004B0EE7"/>
    <w:rsid w:val="004B1C39"/>
    <w:rsid w:val="004B2868"/>
    <w:rsid w:val="004B2F77"/>
    <w:rsid w:val="004B2FAB"/>
    <w:rsid w:val="004B3129"/>
    <w:rsid w:val="004B3408"/>
    <w:rsid w:val="004B4C6E"/>
    <w:rsid w:val="004B4E79"/>
    <w:rsid w:val="004B4EBF"/>
    <w:rsid w:val="004B5393"/>
    <w:rsid w:val="004B56B0"/>
    <w:rsid w:val="004B57AA"/>
    <w:rsid w:val="004B6758"/>
    <w:rsid w:val="004B7319"/>
    <w:rsid w:val="004B7A6E"/>
    <w:rsid w:val="004B7BEA"/>
    <w:rsid w:val="004B7E79"/>
    <w:rsid w:val="004B7EFD"/>
    <w:rsid w:val="004B7FBA"/>
    <w:rsid w:val="004C01A6"/>
    <w:rsid w:val="004C0B1C"/>
    <w:rsid w:val="004C0BBD"/>
    <w:rsid w:val="004C1067"/>
    <w:rsid w:val="004C1F0E"/>
    <w:rsid w:val="004C22BA"/>
    <w:rsid w:val="004C2C94"/>
    <w:rsid w:val="004C2E6D"/>
    <w:rsid w:val="004C2FB2"/>
    <w:rsid w:val="004C3FA3"/>
    <w:rsid w:val="004C419A"/>
    <w:rsid w:val="004C4230"/>
    <w:rsid w:val="004C44C3"/>
    <w:rsid w:val="004C5265"/>
    <w:rsid w:val="004C605A"/>
    <w:rsid w:val="004C65E6"/>
    <w:rsid w:val="004C6A31"/>
    <w:rsid w:val="004C6C4E"/>
    <w:rsid w:val="004C7344"/>
    <w:rsid w:val="004C7755"/>
    <w:rsid w:val="004D0A58"/>
    <w:rsid w:val="004D133F"/>
    <w:rsid w:val="004D2699"/>
    <w:rsid w:val="004D31F0"/>
    <w:rsid w:val="004D355A"/>
    <w:rsid w:val="004D3711"/>
    <w:rsid w:val="004D3B6C"/>
    <w:rsid w:val="004D46CD"/>
    <w:rsid w:val="004D4854"/>
    <w:rsid w:val="004D4E0D"/>
    <w:rsid w:val="004D58CD"/>
    <w:rsid w:val="004D5E5A"/>
    <w:rsid w:val="004D61E6"/>
    <w:rsid w:val="004D62FE"/>
    <w:rsid w:val="004D7562"/>
    <w:rsid w:val="004E02E6"/>
    <w:rsid w:val="004E0362"/>
    <w:rsid w:val="004E0810"/>
    <w:rsid w:val="004E0A8D"/>
    <w:rsid w:val="004E0D39"/>
    <w:rsid w:val="004E1158"/>
    <w:rsid w:val="004E1458"/>
    <w:rsid w:val="004E1C0D"/>
    <w:rsid w:val="004E2779"/>
    <w:rsid w:val="004E2E42"/>
    <w:rsid w:val="004E31DF"/>
    <w:rsid w:val="004E3375"/>
    <w:rsid w:val="004E33E8"/>
    <w:rsid w:val="004E3A47"/>
    <w:rsid w:val="004E404B"/>
    <w:rsid w:val="004E45D8"/>
    <w:rsid w:val="004E484A"/>
    <w:rsid w:val="004E4887"/>
    <w:rsid w:val="004E4DCB"/>
    <w:rsid w:val="004E4E53"/>
    <w:rsid w:val="004E52E5"/>
    <w:rsid w:val="004E6E95"/>
    <w:rsid w:val="004E7889"/>
    <w:rsid w:val="004E7A34"/>
    <w:rsid w:val="004F05A5"/>
    <w:rsid w:val="004F05F9"/>
    <w:rsid w:val="004F1913"/>
    <w:rsid w:val="004F1EE0"/>
    <w:rsid w:val="004F1F2A"/>
    <w:rsid w:val="004F27AF"/>
    <w:rsid w:val="004F282E"/>
    <w:rsid w:val="004F3C36"/>
    <w:rsid w:val="004F4737"/>
    <w:rsid w:val="004F4AA9"/>
    <w:rsid w:val="004F505A"/>
    <w:rsid w:val="004F5345"/>
    <w:rsid w:val="004F53F8"/>
    <w:rsid w:val="004F5516"/>
    <w:rsid w:val="004F566E"/>
    <w:rsid w:val="004F7099"/>
    <w:rsid w:val="004F77C6"/>
    <w:rsid w:val="004F7B22"/>
    <w:rsid w:val="00500560"/>
    <w:rsid w:val="005008E4"/>
    <w:rsid w:val="00500B56"/>
    <w:rsid w:val="00500D29"/>
    <w:rsid w:val="00500DC8"/>
    <w:rsid w:val="00501120"/>
    <w:rsid w:val="00501374"/>
    <w:rsid w:val="0050182D"/>
    <w:rsid w:val="00501872"/>
    <w:rsid w:val="00501B28"/>
    <w:rsid w:val="00501FCB"/>
    <w:rsid w:val="00502563"/>
    <w:rsid w:val="00502613"/>
    <w:rsid w:val="00502AD4"/>
    <w:rsid w:val="00502B9D"/>
    <w:rsid w:val="00503852"/>
    <w:rsid w:val="005043DE"/>
    <w:rsid w:val="005044B9"/>
    <w:rsid w:val="0050457B"/>
    <w:rsid w:val="00504884"/>
    <w:rsid w:val="005048B1"/>
    <w:rsid w:val="00504B9E"/>
    <w:rsid w:val="00505149"/>
    <w:rsid w:val="005055AB"/>
    <w:rsid w:val="00505989"/>
    <w:rsid w:val="00505DB5"/>
    <w:rsid w:val="0050792A"/>
    <w:rsid w:val="00507A4D"/>
    <w:rsid w:val="005104DF"/>
    <w:rsid w:val="00510902"/>
    <w:rsid w:val="0051090F"/>
    <w:rsid w:val="00510AD0"/>
    <w:rsid w:val="00511133"/>
    <w:rsid w:val="00511233"/>
    <w:rsid w:val="00511329"/>
    <w:rsid w:val="0051143B"/>
    <w:rsid w:val="005114F2"/>
    <w:rsid w:val="0051151B"/>
    <w:rsid w:val="0051196B"/>
    <w:rsid w:val="00511E8A"/>
    <w:rsid w:val="0051200F"/>
    <w:rsid w:val="00512374"/>
    <w:rsid w:val="0051371F"/>
    <w:rsid w:val="00513853"/>
    <w:rsid w:val="00513B35"/>
    <w:rsid w:val="005147EC"/>
    <w:rsid w:val="0051494C"/>
    <w:rsid w:val="0051504A"/>
    <w:rsid w:val="00515B9B"/>
    <w:rsid w:val="00515F5C"/>
    <w:rsid w:val="005164C5"/>
    <w:rsid w:val="00516604"/>
    <w:rsid w:val="00516C51"/>
    <w:rsid w:val="0051725A"/>
    <w:rsid w:val="00517705"/>
    <w:rsid w:val="00517858"/>
    <w:rsid w:val="00517AFB"/>
    <w:rsid w:val="00517D07"/>
    <w:rsid w:val="00520110"/>
    <w:rsid w:val="00520122"/>
    <w:rsid w:val="005204EF"/>
    <w:rsid w:val="00520970"/>
    <w:rsid w:val="00520AD7"/>
    <w:rsid w:val="00520FF3"/>
    <w:rsid w:val="00521167"/>
    <w:rsid w:val="00521356"/>
    <w:rsid w:val="0052135D"/>
    <w:rsid w:val="0052185D"/>
    <w:rsid w:val="00522934"/>
    <w:rsid w:val="00522ABC"/>
    <w:rsid w:val="00523C42"/>
    <w:rsid w:val="00524572"/>
    <w:rsid w:val="00524BAC"/>
    <w:rsid w:val="00524CE3"/>
    <w:rsid w:val="0052511A"/>
    <w:rsid w:val="005263A3"/>
    <w:rsid w:val="005269FE"/>
    <w:rsid w:val="0052721F"/>
    <w:rsid w:val="0052737A"/>
    <w:rsid w:val="00527A6B"/>
    <w:rsid w:val="00530CD6"/>
    <w:rsid w:val="00531387"/>
    <w:rsid w:val="005315E0"/>
    <w:rsid w:val="00531700"/>
    <w:rsid w:val="005323D5"/>
    <w:rsid w:val="0053247C"/>
    <w:rsid w:val="005324EF"/>
    <w:rsid w:val="0053284E"/>
    <w:rsid w:val="00532A8F"/>
    <w:rsid w:val="005333CE"/>
    <w:rsid w:val="005334DC"/>
    <w:rsid w:val="00533969"/>
    <w:rsid w:val="00533F59"/>
    <w:rsid w:val="00534992"/>
    <w:rsid w:val="00534FB0"/>
    <w:rsid w:val="00535119"/>
    <w:rsid w:val="0053586A"/>
    <w:rsid w:val="005358DD"/>
    <w:rsid w:val="00535B8A"/>
    <w:rsid w:val="00535F4F"/>
    <w:rsid w:val="00536470"/>
    <w:rsid w:val="005367AF"/>
    <w:rsid w:val="0053696A"/>
    <w:rsid w:val="005370BD"/>
    <w:rsid w:val="00537CCB"/>
    <w:rsid w:val="005409FC"/>
    <w:rsid w:val="0054116C"/>
    <w:rsid w:val="005413AF"/>
    <w:rsid w:val="005418AD"/>
    <w:rsid w:val="00541E01"/>
    <w:rsid w:val="00542385"/>
    <w:rsid w:val="005424F7"/>
    <w:rsid w:val="00543944"/>
    <w:rsid w:val="00544236"/>
    <w:rsid w:val="005444DE"/>
    <w:rsid w:val="0054476C"/>
    <w:rsid w:val="00544E67"/>
    <w:rsid w:val="00544EE8"/>
    <w:rsid w:val="005451B2"/>
    <w:rsid w:val="005452AA"/>
    <w:rsid w:val="005453F2"/>
    <w:rsid w:val="00545487"/>
    <w:rsid w:val="00545B43"/>
    <w:rsid w:val="00545E58"/>
    <w:rsid w:val="00545F1C"/>
    <w:rsid w:val="0054690D"/>
    <w:rsid w:val="005471E5"/>
    <w:rsid w:val="005508B2"/>
    <w:rsid w:val="00550BFE"/>
    <w:rsid w:val="00550CC2"/>
    <w:rsid w:val="00551214"/>
    <w:rsid w:val="005514D6"/>
    <w:rsid w:val="00551562"/>
    <w:rsid w:val="00551981"/>
    <w:rsid w:val="00551D6A"/>
    <w:rsid w:val="00551F32"/>
    <w:rsid w:val="00552181"/>
    <w:rsid w:val="00552C62"/>
    <w:rsid w:val="00552C9E"/>
    <w:rsid w:val="00552DFD"/>
    <w:rsid w:val="0055343B"/>
    <w:rsid w:val="00553882"/>
    <w:rsid w:val="00553A91"/>
    <w:rsid w:val="00553DC7"/>
    <w:rsid w:val="00554223"/>
    <w:rsid w:val="005543B2"/>
    <w:rsid w:val="00554EEC"/>
    <w:rsid w:val="00554FD0"/>
    <w:rsid w:val="0055575E"/>
    <w:rsid w:val="005559F6"/>
    <w:rsid w:val="005562CA"/>
    <w:rsid w:val="0055641F"/>
    <w:rsid w:val="005569A0"/>
    <w:rsid w:val="00556F7E"/>
    <w:rsid w:val="005572AA"/>
    <w:rsid w:val="00557554"/>
    <w:rsid w:val="00557CA4"/>
    <w:rsid w:val="00557D27"/>
    <w:rsid w:val="00557E45"/>
    <w:rsid w:val="005608AE"/>
    <w:rsid w:val="005609DA"/>
    <w:rsid w:val="00560ABA"/>
    <w:rsid w:val="00560C00"/>
    <w:rsid w:val="00560E38"/>
    <w:rsid w:val="00561AA5"/>
    <w:rsid w:val="00561B51"/>
    <w:rsid w:val="00562C59"/>
    <w:rsid w:val="00562E5B"/>
    <w:rsid w:val="005639BC"/>
    <w:rsid w:val="00563D23"/>
    <w:rsid w:val="00563EA3"/>
    <w:rsid w:val="0056481D"/>
    <w:rsid w:val="00564B35"/>
    <w:rsid w:val="00565434"/>
    <w:rsid w:val="0056548E"/>
    <w:rsid w:val="005657F6"/>
    <w:rsid w:val="0056632C"/>
    <w:rsid w:val="00566AF7"/>
    <w:rsid w:val="00566C30"/>
    <w:rsid w:val="005672E0"/>
    <w:rsid w:val="00567AAD"/>
    <w:rsid w:val="00567F1E"/>
    <w:rsid w:val="005700E3"/>
    <w:rsid w:val="0057088E"/>
    <w:rsid w:val="005711EC"/>
    <w:rsid w:val="005719DF"/>
    <w:rsid w:val="00571B35"/>
    <w:rsid w:val="00571BB8"/>
    <w:rsid w:val="00572877"/>
    <w:rsid w:val="00572E9E"/>
    <w:rsid w:val="005734E7"/>
    <w:rsid w:val="00573615"/>
    <w:rsid w:val="00573705"/>
    <w:rsid w:val="0057466C"/>
    <w:rsid w:val="005746D8"/>
    <w:rsid w:val="005747E1"/>
    <w:rsid w:val="005749E3"/>
    <w:rsid w:val="00575482"/>
    <w:rsid w:val="00575BB5"/>
    <w:rsid w:val="00575E78"/>
    <w:rsid w:val="005760C5"/>
    <w:rsid w:val="00576618"/>
    <w:rsid w:val="00576D7F"/>
    <w:rsid w:val="00576EAF"/>
    <w:rsid w:val="005779FA"/>
    <w:rsid w:val="00577B49"/>
    <w:rsid w:val="00580A30"/>
    <w:rsid w:val="00581565"/>
    <w:rsid w:val="00582247"/>
    <w:rsid w:val="00582F55"/>
    <w:rsid w:val="0058300A"/>
    <w:rsid w:val="00583112"/>
    <w:rsid w:val="0058366E"/>
    <w:rsid w:val="005836A0"/>
    <w:rsid w:val="005836AB"/>
    <w:rsid w:val="00583817"/>
    <w:rsid w:val="00583A7F"/>
    <w:rsid w:val="00583B60"/>
    <w:rsid w:val="005843FF"/>
    <w:rsid w:val="0058505E"/>
    <w:rsid w:val="00585368"/>
    <w:rsid w:val="0058543B"/>
    <w:rsid w:val="00585687"/>
    <w:rsid w:val="005856C5"/>
    <w:rsid w:val="00586106"/>
    <w:rsid w:val="0058677C"/>
    <w:rsid w:val="005870EE"/>
    <w:rsid w:val="00587C69"/>
    <w:rsid w:val="00587D48"/>
    <w:rsid w:val="00587E15"/>
    <w:rsid w:val="005900DC"/>
    <w:rsid w:val="0059026F"/>
    <w:rsid w:val="005902F3"/>
    <w:rsid w:val="005908B8"/>
    <w:rsid w:val="00590A8C"/>
    <w:rsid w:val="00590D4C"/>
    <w:rsid w:val="00591907"/>
    <w:rsid w:val="00591C1D"/>
    <w:rsid w:val="0059258D"/>
    <w:rsid w:val="00592CDE"/>
    <w:rsid w:val="00592F66"/>
    <w:rsid w:val="00593141"/>
    <w:rsid w:val="005938BE"/>
    <w:rsid w:val="00593968"/>
    <w:rsid w:val="00593DCA"/>
    <w:rsid w:val="00594AB6"/>
    <w:rsid w:val="00594DB6"/>
    <w:rsid w:val="00594EE2"/>
    <w:rsid w:val="00595E98"/>
    <w:rsid w:val="00595F99"/>
    <w:rsid w:val="005962DA"/>
    <w:rsid w:val="005967D3"/>
    <w:rsid w:val="005968AB"/>
    <w:rsid w:val="00596E50"/>
    <w:rsid w:val="00596EEC"/>
    <w:rsid w:val="00596FFE"/>
    <w:rsid w:val="00597406"/>
    <w:rsid w:val="00597574"/>
    <w:rsid w:val="00597C05"/>
    <w:rsid w:val="005A0299"/>
    <w:rsid w:val="005A1565"/>
    <w:rsid w:val="005A2984"/>
    <w:rsid w:val="005A2A74"/>
    <w:rsid w:val="005A2FC8"/>
    <w:rsid w:val="005A3186"/>
    <w:rsid w:val="005A37ED"/>
    <w:rsid w:val="005A3D3D"/>
    <w:rsid w:val="005A3E5F"/>
    <w:rsid w:val="005A3EA6"/>
    <w:rsid w:val="005A3FF0"/>
    <w:rsid w:val="005A4255"/>
    <w:rsid w:val="005A4532"/>
    <w:rsid w:val="005A49E4"/>
    <w:rsid w:val="005A4DA1"/>
    <w:rsid w:val="005A4E2C"/>
    <w:rsid w:val="005A4E92"/>
    <w:rsid w:val="005A53B6"/>
    <w:rsid w:val="005A61B2"/>
    <w:rsid w:val="005A69F4"/>
    <w:rsid w:val="005A6EE2"/>
    <w:rsid w:val="005A7839"/>
    <w:rsid w:val="005A79F0"/>
    <w:rsid w:val="005A7A1E"/>
    <w:rsid w:val="005A7FA2"/>
    <w:rsid w:val="005B0E38"/>
    <w:rsid w:val="005B0F6A"/>
    <w:rsid w:val="005B1C22"/>
    <w:rsid w:val="005B22A1"/>
    <w:rsid w:val="005B240C"/>
    <w:rsid w:val="005B2987"/>
    <w:rsid w:val="005B2CF6"/>
    <w:rsid w:val="005B38D8"/>
    <w:rsid w:val="005B455C"/>
    <w:rsid w:val="005B4842"/>
    <w:rsid w:val="005B500E"/>
    <w:rsid w:val="005B51D9"/>
    <w:rsid w:val="005B5A9F"/>
    <w:rsid w:val="005B5C4D"/>
    <w:rsid w:val="005B5D34"/>
    <w:rsid w:val="005B67F3"/>
    <w:rsid w:val="005B6BEB"/>
    <w:rsid w:val="005B724D"/>
    <w:rsid w:val="005B788C"/>
    <w:rsid w:val="005B7915"/>
    <w:rsid w:val="005B7AAA"/>
    <w:rsid w:val="005C0553"/>
    <w:rsid w:val="005C0AD6"/>
    <w:rsid w:val="005C10FD"/>
    <w:rsid w:val="005C15EA"/>
    <w:rsid w:val="005C1EAA"/>
    <w:rsid w:val="005C2126"/>
    <w:rsid w:val="005C2AE7"/>
    <w:rsid w:val="005C2CA4"/>
    <w:rsid w:val="005C3223"/>
    <w:rsid w:val="005C356E"/>
    <w:rsid w:val="005C3704"/>
    <w:rsid w:val="005C3AD8"/>
    <w:rsid w:val="005C3CD4"/>
    <w:rsid w:val="005C3CE5"/>
    <w:rsid w:val="005C4AE8"/>
    <w:rsid w:val="005C4E73"/>
    <w:rsid w:val="005C520A"/>
    <w:rsid w:val="005C5462"/>
    <w:rsid w:val="005C564B"/>
    <w:rsid w:val="005C5CE2"/>
    <w:rsid w:val="005C5CEB"/>
    <w:rsid w:val="005C65A8"/>
    <w:rsid w:val="005C6AF6"/>
    <w:rsid w:val="005C7223"/>
    <w:rsid w:val="005C75D0"/>
    <w:rsid w:val="005D0308"/>
    <w:rsid w:val="005D09E6"/>
    <w:rsid w:val="005D0A14"/>
    <w:rsid w:val="005D1BC9"/>
    <w:rsid w:val="005D2450"/>
    <w:rsid w:val="005D3752"/>
    <w:rsid w:val="005D41E4"/>
    <w:rsid w:val="005D4538"/>
    <w:rsid w:val="005D4DF6"/>
    <w:rsid w:val="005D4EE1"/>
    <w:rsid w:val="005D5517"/>
    <w:rsid w:val="005D595A"/>
    <w:rsid w:val="005D5A47"/>
    <w:rsid w:val="005D5A6F"/>
    <w:rsid w:val="005D5C4D"/>
    <w:rsid w:val="005D5C84"/>
    <w:rsid w:val="005D5FC4"/>
    <w:rsid w:val="005D63C7"/>
    <w:rsid w:val="005D6CB2"/>
    <w:rsid w:val="005D7682"/>
    <w:rsid w:val="005D7FA3"/>
    <w:rsid w:val="005E03B8"/>
    <w:rsid w:val="005E041B"/>
    <w:rsid w:val="005E07A3"/>
    <w:rsid w:val="005E1133"/>
    <w:rsid w:val="005E1141"/>
    <w:rsid w:val="005E18B2"/>
    <w:rsid w:val="005E1918"/>
    <w:rsid w:val="005E1D5C"/>
    <w:rsid w:val="005E1F9E"/>
    <w:rsid w:val="005E29CE"/>
    <w:rsid w:val="005E2DC5"/>
    <w:rsid w:val="005E2E96"/>
    <w:rsid w:val="005E30EF"/>
    <w:rsid w:val="005E3728"/>
    <w:rsid w:val="005E471A"/>
    <w:rsid w:val="005E49FD"/>
    <w:rsid w:val="005E5378"/>
    <w:rsid w:val="005E53B1"/>
    <w:rsid w:val="005E578A"/>
    <w:rsid w:val="005E5EFF"/>
    <w:rsid w:val="005E619D"/>
    <w:rsid w:val="005E621D"/>
    <w:rsid w:val="005E626E"/>
    <w:rsid w:val="005E691B"/>
    <w:rsid w:val="005E6AC1"/>
    <w:rsid w:val="005E6F15"/>
    <w:rsid w:val="005E7A3B"/>
    <w:rsid w:val="005E7C79"/>
    <w:rsid w:val="005E7DB9"/>
    <w:rsid w:val="005F0AA8"/>
    <w:rsid w:val="005F100F"/>
    <w:rsid w:val="005F194D"/>
    <w:rsid w:val="005F1A1F"/>
    <w:rsid w:val="005F2404"/>
    <w:rsid w:val="005F24F4"/>
    <w:rsid w:val="005F2D95"/>
    <w:rsid w:val="005F2E7C"/>
    <w:rsid w:val="005F2ECD"/>
    <w:rsid w:val="005F3088"/>
    <w:rsid w:val="005F39F5"/>
    <w:rsid w:val="005F3C2F"/>
    <w:rsid w:val="005F3CCF"/>
    <w:rsid w:val="005F4081"/>
    <w:rsid w:val="005F41C1"/>
    <w:rsid w:val="005F48D0"/>
    <w:rsid w:val="005F4AA9"/>
    <w:rsid w:val="005F53A1"/>
    <w:rsid w:val="005F5B9F"/>
    <w:rsid w:val="005F5C2B"/>
    <w:rsid w:val="005F5C97"/>
    <w:rsid w:val="005F726E"/>
    <w:rsid w:val="005F7D57"/>
    <w:rsid w:val="005F7EEF"/>
    <w:rsid w:val="006003B1"/>
    <w:rsid w:val="00600C77"/>
    <w:rsid w:val="006021B6"/>
    <w:rsid w:val="006021C0"/>
    <w:rsid w:val="006023E4"/>
    <w:rsid w:val="00602896"/>
    <w:rsid w:val="00602C19"/>
    <w:rsid w:val="00602CFE"/>
    <w:rsid w:val="00602D13"/>
    <w:rsid w:val="00602E8C"/>
    <w:rsid w:val="00603856"/>
    <w:rsid w:val="00603930"/>
    <w:rsid w:val="00603FE3"/>
    <w:rsid w:val="0060426C"/>
    <w:rsid w:val="00604B63"/>
    <w:rsid w:val="00605386"/>
    <w:rsid w:val="0060572B"/>
    <w:rsid w:val="00605BEE"/>
    <w:rsid w:val="00606CE1"/>
    <w:rsid w:val="00607C00"/>
    <w:rsid w:val="00607C29"/>
    <w:rsid w:val="00607C92"/>
    <w:rsid w:val="00610075"/>
    <w:rsid w:val="00610972"/>
    <w:rsid w:val="00611596"/>
    <w:rsid w:val="00611C46"/>
    <w:rsid w:val="00611C4B"/>
    <w:rsid w:val="0061202F"/>
    <w:rsid w:val="006121AD"/>
    <w:rsid w:val="006122F6"/>
    <w:rsid w:val="00612350"/>
    <w:rsid w:val="00612B64"/>
    <w:rsid w:val="006132D3"/>
    <w:rsid w:val="0061360E"/>
    <w:rsid w:val="0061412A"/>
    <w:rsid w:val="0061476C"/>
    <w:rsid w:val="00615481"/>
    <w:rsid w:val="00615A61"/>
    <w:rsid w:val="00616C5F"/>
    <w:rsid w:val="00616E8C"/>
    <w:rsid w:val="006174AE"/>
    <w:rsid w:val="00620C33"/>
    <w:rsid w:val="00621A18"/>
    <w:rsid w:val="00621CF8"/>
    <w:rsid w:val="00621E2B"/>
    <w:rsid w:val="0062247C"/>
    <w:rsid w:val="006224DC"/>
    <w:rsid w:val="0062280F"/>
    <w:rsid w:val="00622D91"/>
    <w:rsid w:val="00624332"/>
    <w:rsid w:val="0062498D"/>
    <w:rsid w:val="00624CA1"/>
    <w:rsid w:val="00624FC6"/>
    <w:rsid w:val="006253D2"/>
    <w:rsid w:val="006263C0"/>
    <w:rsid w:val="006263DC"/>
    <w:rsid w:val="0062655B"/>
    <w:rsid w:val="00626BE6"/>
    <w:rsid w:val="00626FFD"/>
    <w:rsid w:val="006270B8"/>
    <w:rsid w:val="006276F0"/>
    <w:rsid w:val="00627F70"/>
    <w:rsid w:val="00627FEC"/>
    <w:rsid w:val="0063011D"/>
    <w:rsid w:val="00630512"/>
    <w:rsid w:val="00630754"/>
    <w:rsid w:val="00630B33"/>
    <w:rsid w:val="00630DBF"/>
    <w:rsid w:val="00630EA1"/>
    <w:rsid w:val="00631F9C"/>
    <w:rsid w:val="006323B7"/>
    <w:rsid w:val="006326CB"/>
    <w:rsid w:val="00632758"/>
    <w:rsid w:val="00632D02"/>
    <w:rsid w:val="00633321"/>
    <w:rsid w:val="00633834"/>
    <w:rsid w:val="00634315"/>
    <w:rsid w:val="0063434E"/>
    <w:rsid w:val="00634488"/>
    <w:rsid w:val="006349B6"/>
    <w:rsid w:val="00634AA1"/>
    <w:rsid w:val="00634B95"/>
    <w:rsid w:val="00634BAE"/>
    <w:rsid w:val="00634E77"/>
    <w:rsid w:val="006351FA"/>
    <w:rsid w:val="006374AC"/>
    <w:rsid w:val="0063758A"/>
    <w:rsid w:val="00637C21"/>
    <w:rsid w:val="00640905"/>
    <w:rsid w:val="00641295"/>
    <w:rsid w:val="00641748"/>
    <w:rsid w:val="00641F45"/>
    <w:rsid w:val="00642350"/>
    <w:rsid w:val="00642F67"/>
    <w:rsid w:val="00643098"/>
    <w:rsid w:val="006442C0"/>
    <w:rsid w:val="0064476C"/>
    <w:rsid w:val="00644863"/>
    <w:rsid w:val="006449BD"/>
    <w:rsid w:val="00644F41"/>
    <w:rsid w:val="0064524C"/>
    <w:rsid w:val="00645577"/>
    <w:rsid w:val="00645672"/>
    <w:rsid w:val="00645997"/>
    <w:rsid w:val="00645D5A"/>
    <w:rsid w:val="006463AC"/>
    <w:rsid w:val="00647179"/>
    <w:rsid w:val="00647C56"/>
    <w:rsid w:val="00647F95"/>
    <w:rsid w:val="00647FA4"/>
    <w:rsid w:val="0065025A"/>
    <w:rsid w:val="006505DC"/>
    <w:rsid w:val="0065099C"/>
    <w:rsid w:val="00650B80"/>
    <w:rsid w:val="00650CCD"/>
    <w:rsid w:val="00650DA3"/>
    <w:rsid w:val="0065101C"/>
    <w:rsid w:val="00652013"/>
    <w:rsid w:val="00652460"/>
    <w:rsid w:val="006526BC"/>
    <w:rsid w:val="00652B7C"/>
    <w:rsid w:val="00653B5F"/>
    <w:rsid w:val="00654348"/>
    <w:rsid w:val="00654405"/>
    <w:rsid w:val="0065445C"/>
    <w:rsid w:val="00654B82"/>
    <w:rsid w:val="00655304"/>
    <w:rsid w:val="00655F2C"/>
    <w:rsid w:val="006563AB"/>
    <w:rsid w:val="0065679A"/>
    <w:rsid w:val="006567D2"/>
    <w:rsid w:val="00657362"/>
    <w:rsid w:val="00657725"/>
    <w:rsid w:val="00657851"/>
    <w:rsid w:val="006600C7"/>
    <w:rsid w:val="00660CE5"/>
    <w:rsid w:val="00660ED3"/>
    <w:rsid w:val="00661083"/>
    <w:rsid w:val="00661560"/>
    <w:rsid w:val="006617F7"/>
    <w:rsid w:val="0066198A"/>
    <w:rsid w:val="00661DD3"/>
    <w:rsid w:val="00662696"/>
    <w:rsid w:val="00662843"/>
    <w:rsid w:val="00662AC5"/>
    <w:rsid w:val="00662C62"/>
    <w:rsid w:val="0066311C"/>
    <w:rsid w:val="00663B67"/>
    <w:rsid w:val="0066436F"/>
    <w:rsid w:val="00664A17"/>
    <w:rsid w:val="00664ABA"/>
    <w:rsid w:val="00664E89"/>
    <w:rsid w:val="00665757"/>
    <w:rsid w:val="00665AD2"/>
    <w:rsid w:val="00665FCD"/>
    <w:rsid w:val="00666363"/>
    <w:rsid w:val="00666497"/>
    <w:rsid w:val="00666731"/>
    <w:rsid w:val="00666A15"/>
    <w:rsid w:val="00666CF3"/>
    <w:rsid w:val="00666DB7"/>
    <w:rsid w:val="006672D7"/>
    <w:rsid w:val="00667AFF"/>
    <w:rsid w:val="006701F7"/>
    <w:rsid w:val="006704D8"/>
    <w:rsid w:val="00670D41"/>
    <w:rsid w:val="00670EB3"/>
    <w:rsid w:val="006711D1"/>
    <w:rsid w:val="00671661"/>
    <w:rsid w:val="00671A00"/>
    <w:rsid w:val="00672A09"/>
    <w:rsid w:val="00672EB5"/>
    <w:rsid w:val="00675403"/>
    <w:rsid w:val="00676740"/>
    <w:rsid w:val="00676AEF"/>
    <w:rsid w:val="00676EE9"/>
    <w:rsid w:val="00677109"/>
    <w:rsid w:val="00677427"/>
    <w:rsid w:val="00677647"/>
    <w:rsid w:val="00677AA7"/>
    <w:rsid w:val="00677B27"/>
    <w:rsid w:val="006809D9"/>
    <w:rsid w:val="00680D7F"/>
    <w:rsid w:val="006819A8"/>
    <w:rsid w:val="00681AD7"/>
    <w:rsid w:val="006820E4"/>
    <w:rsid w:val="00682395"/>
    <w:rsid w:val="00682574"/>
    <w:rsid w:val="0068293F"/>
    <w:rsid w:val="00683450"/>
    <w:rsid w:val="006834AB"/>
    <w:rsid w:val="00684167"/>
    <w:rsid w:val="006845EE"/>
    <w:rsid w:val="00684B8A"/>
    <w:rsid w:val="00684E3C"/>
    <w:rsid w:val="00684FF3"/>
    <w:rsid w:val="0068552B"/>
    <w:rsid w:val="00685A64"/>
    <w:rsid w:val="006864A1"/>
    <w:rsid w:val="00687126"/>
    <w:rsid w:val="006872D4"/>
    <w:rsid w:val="00687897"/>
    <w:rsid w:val="006879F7"/>
    <w:rsid w:val="00687C51"/>
    <w:rsid w:val="006914A4"/>
    <w:rsid w:val="0069161D"/>
    <w:rsid w:val="00692391"/>
    <w:rsid w:val="00692B36"/>
    <w:rsid w:val="00692D22"/>
    <w:rsid w:val="0069391D"/>
    <w:rsid w:val="00693982"/>
    <w:rsid w:val="00694ED5"/>
    <w:rsid w:val="00694F83"/>
    <w:rsid w:val="00695AE4"/>
    <w:rsid w:val="00696147"/>
    <w:rsid w:val="00696431"/>
    <w:rsid w:val="006964DE"/>
    <w:rsid w:val="006967BC"/>
    <w:rsid w:val="00696F5D"/>
    <w:rsid w:val="00697040"/>
    <w:rsid w:val="006970F4"/>
    <w:rsid w:val="006976AB"/>
    <w:rsid w:val="006A0B81"/>
    <w:rsid w:val="006A101E"/>
    <w:rsid w:val="006A172C"/>
    <w:rsid w:val="006A1924"/>
    <w:rsid w:val="006A1D08"/>
    <w:rsid w:val="006A1F6D"/>
    <w:rsid w:val="006A20D9"/>
    <w:rsid w:val="006A23A5"/>
    <w:rsid w:val="006A2508"/>
    <w:rsid w:val="006A2987"/>
    <w:rsid w:val="006A2A7A"/>
    <w:rsid w:val="006A2E10"/>
    <w:rsid w:val="006A4832"/>
    <w:rsid w:val="006A4B37"/>
    <w:rsid w:val="006A555F"/>
    <w:rsid w:val="006A56A4"/>
    <w:rsid w:val="006A58EB"/>
    <w:rsid w:val="006A672F"/>
    <w:rsid w:val="006A6BFF"/>
    <w:rsid w:val="006A7215"/>
    <w:rsid w:val="006A7223"/>
    <w:rsid w:val="006A7330"/>
    <w:rsid w:val="006A7383"/>
    <w:rsid w:val="006A73FA"/>
    <w:rsid w:val="006A7576"/>
    <w:rsid w:val="006A7A34"/>
    <w:rsid w:val="006A7B38"/>
    <w:rsid w:val="006A7D0B"/>
    <w:rsid w:val="006A7DD9"/>
    <w:rsid w:val="006B053A"/>
    <w:rsid w:val="006B0700"/>
    <w:rsid w:val="006B08D2"/>
    <w:rsid w:val="006B0AED"/>
    <w:rsid w:val="006B0FA3"/>
    <w:rsid w:val="006B10AD"/>
    <w:rsid w:val="006B118A"/>
    <w:rsid w:val="006B1201"/>
    <w:rsid w:val="006B1283"/>
    <w:rsid w:val="006B154A"/>
    <w:rsid w:val="006B1992"/>
    <w:rsid w:val="006B1B13"/>
    <w:rsid w:val="006B238B"/>
    <w:rsid w:val="006B279D"/>
    <w:rsid w:val="006B290E"/>
    <w:rsid w:val="006B307C"/>
    <w:rsid w:val="006B3D25"/>
    <w:rsid w:val="006B4425"/>
    <w:rsid w:val="006B4653"/>
    <w:rsid w:val="006B479E"/>
    <w:rsid w:val="006B4985"/>
    <w:rsid w:val="006B5AA3"/>
    <w:rsid w:val="006B5B03"/>
    <w:rsid w:val="006B60F1"/>
    <w:rsid w:val="006B6316"/>
    <w:rsid w:val="006B67F4"/>
    <w:rsid w:val="006B6D5E"/>
    <w:rsid w:val="006B6E4D"/>
    <w:rsid w:val="006B6F09"/>
    <w:rsid w:val="006B7B05"/>
    <w:rsid w:val="006C01DD"/>
    <w:rsid w:val="006C1838"/>
    <w:rsid w:val="006C18E3"/>
    <w:rsid w:val="006C1CB7"/>
    <w:rsid w:val="006C2046"/>
    <w:rsid w:val="006C274F"/>
    <w:rsid w:val="006C291C"/>
    <w:rsid w:val="006C38D9"/>
    <w:rsid w:val="006C4A16"/>
    <w:rsid w:val="006C4E1E"/>
    <w:rsid w:val="006C4F13"/>
    <w:rsid w:val="006C535F"/>
    <w:rsid w:val="006C5A14"/>
    <w:rsid w:val="006C64F3"/>
    <w:rsid w:val="006D0A7F"/>
    <w:rsid w:val="006D1581"/>
    <w:rsid w:val="006D16A9"/>
    <w:rsid w:val="006D1D4C"/>
    <w:rsid w:val="006D1F68"/>
    <w:rsid w:val="006D2411"/>
    <w:rsid w:val="006D2954"/>
    <w:rsid w:val="006D2B18"/>
    <w:rsid w:val="006D2D69"/>
    <w:rsid w:val="006D313C"/>
    <w:rsid w:val="006D3384"/>
    <w:rsid w:val="006D365D"/>
    <w:rsid w:val="006D3684"/>
    <w:rsid w:val="006D47E5"/>
    <w:rsid w:val="006D4847"/>
    <w:rsid w:val="006D484D"/>
    <w:rsid w:val="006D4B6C"/>
    <w:rsid w:val="006D4C6B"/>
    <w:rsid w:val="006D4D3D"/>
    <w:rsid w:val="006D4F5D"/>
    <w:rsid w:val="006D5441"/>
    <w:rsid w:val="006D5E5E"/>
    <w:rsid w:val="006D5EBE"/>
    <w:rsid w:val="006D613B"/>
    <w:rsid w:val="006D6443"/>
    <w:rsid w:val="006D6864"/>
    <w:rsid w:val="006D6939"/>
    <w:rsid w:val="006D6A44"/>
    <w:rsid w:val="006E0611"/>
    <w:rsid w:val="006E0CE4"/>
    <w:rsid w:val="006E0F58"/>
    <w:rsid w:val="006E12A9"/>
    <w:rsid w:val="006E15A3"/>
    <w:rsid w:val="006E19BE"/>
    <w:rsid w:val="006E201C"/>
    <w:rsid w:val="006E23FF"/>
    <w:rsid w:val="006E24E5"/>
    <w:rsid w:val="006E2707"/>
    <w:rsid w:val="006E35AD"/>
    <w:rsid w:val="006E3913"/>
    <w:rsid w:val="006E3D6D"/>
    <w:rsid w:val="006E4567"/>
    <w:rsid w:val="006E6E4E"/>
    <w:rsid w:val="006E6E85"/>
    <w:rsid w:val="006E72C9"/>
    <w:rsid w:val="006E73F8"/>
    <w:rsid w:val="006E77C6"/>
    <w:rsid w:val="006F00AB"/>
    <w:rsid w:val="006F05C6"/>
    <w:rsid w:val="006F0EF8"/>
    <w:rsid w:val="006F11BE"/>
    <w:rsid w:val="006F13B8"/>
    <w:rsid w:val="006F18AD"/>
    <w:rsid w:val="006F1C6D"/>
    <w:rsid w:val="006F1E1C"/>
    <w:rsid w:val="006F2739"/>
    <w:rsid w:val="006F2BE9"/>
    <w:rsid w:val="006F2CE2"/>
    <w:rsid w:val="006F2F20"/>
    <w:rsid w:val="006F323E"/>
    <w:rsid w:val="006F3281"/>
    <w:rsid w:val="006F3667"/>
    <w:rsid w:val="006F3837"/>
    <w:rsid w:val="006F386D"/>
    <w:rsid w:val="006F3935"/>
    <w:rsid w:val="006F3BB3"/>
    <w:rsid w:val="006F3CEB"/>
    <w:rsid w:val="006F3D13"/>
    <w:rsid w:val="006F3EEB"/>
    <w:rsid w:val="006F466A"/>
    <w:rsid w:val="006F4CF4"/>
    <w:rsid w:val="006F5550"/>
    <w:rsid w:val="006F595E"/>
    <w:rsid w:val="006F672A"/>
    <w:rsid w:val="006F6CD3"/>
    <w:rsid w:val="006F7132"/>
    <w:rsid w:val="006F714A"/>
    <w:rsid w:val="006F72D9"/>
    <w:rsid w:val="006F7DDE"/>
    <w:rsid w:val="006F7F2F"/>
    <w:rsid w:val="0070105F"/>
    <w:rsid w:val="00701E49"/>
    <w:rsid w:val="00701EB5"/>
    <w:rsid w:val="007028FC"/>
    <w:rsid w:val="00702998"/>
    <w:rsid w:val="00702F43"/>
    <w:rsid w:val="00703E3E"/>
    <w:rsid w:val="0070461B"/>
    <w:rsid w:val="00705089"/>
    <w:rsid w:val="0070542E"/>
    <w:rsid w:val="007054A4"/>
    <w:rsid w:val="00705C51"/>
    <w:rsid w:val="007073B0"/>
    <w:rsid w:val="007076BD"/>
    <w:rsid w:val="00707DF5"/>
    <w:rsid w:val="00707F7D"/>
    <w:rsid w:val="00710043"/>
    <w:rsid w:val="00710632"/>
    <w:rsid w:val="007108BF"/>
    <w:rsid w:val="00711E52"/>
    <w:rsid w:val="0071239D"/>
    <w:rsid w:val="00712517"/>
    <w:rsid w:val="00713481"/>
    <w:rsid w:val="007134EC"/>
    <w:rsid w:val="00713CAD"/>
    <w:rsid w:val="00714096"/>
    <w:rsid w:val="007142DC"/>
    <w:rsid w:val="007145CB"/>
    <w:rsid w:val="007146A4"/>
    <w:rsid w:val="00714E20"/>
    <w:rsid w:val="00714EB6"/>
    <w:rsid w:val="0071504E"/>
    <w:rsid w:val="00716493"/>
    <w:rsid w:val="007170CF"/>
    <w:rsid w:val="00717294"/>
    <w:rsid w:val="00717631"/>
    <w:rsid w:val="007178EE"/>
    <w:rsid w:val="00721181"/>
    <w:rsid w:val="007213C4"/>
    <w:rsid w:val="00722178"/>
    <w:rsid w:val="007222F9"/>
    <w:rsid w:val="0072263D"/>
    <w:rsid w:val="00722A21"/>
    <w:rsid w:val="00722BF3"/>
    <w:rsid w:val="00722C1A"/>
    <w:rsid w:val="00722F46"/>
    <w:rsid w:val="00723125"/>
    <w:rsid w:val="007232A5"/>
    <w:rsid w:val="00723377"/>
    <w:rsid w:val="0072341D"/>
    <w:rsid w:val="0072386F"/>
    <w:rsid w:val="00723C84"/>
    <w:rsid w:val="00724342"/>
    <w:rsid w:val="00724B2B"/>
    <w:rsid w:val="00725185"/>
    <w:rsid w:val="00725404"/>
    <w:rsid w:val="00726061"/>
    <w:rsid w:val="00726617"/>
    <w:rsid w:val="0072689E"/>
    <w:rsid w:val="00726C4F"/>
    <w:rsid w:val="0072708B"/>
    <w:rsid w:val="0072714B"/>
    <w:rsid w:val="0072752D"/>
    <w:rsid w:val="00727741"/>
    <w:rsid w:val="0072799C"/>
    <w:rsid w:val="00727A3B"/>
    <w:rsid w:val="00727CB4"/>
    <w:rsid w:val="00730417"/>
    <w:rsid w:val="007305E2"/>
    <w:rsid w:val="007308EF"/>
    <w:rsid w:val="00730980"/>
    <w:rsid w:val="007309DC"/>
    <w:rsid w:val="00731DE9"/>
    <w:rsid w:val="00732478"/>
    <w:rsid w:val="00732A62"/>
    <w:rsid w:val="00732E0A"/>
    <w:rsid w:val="00733B05"/>
    <w:rsid w:val="00733B18"/>
    <w:rsid w:val="00733D7B"/>
    <w:rsid w:val="00734547"/>
    <w:rsid w:val="007346ED"/>
    <w:rsid w:val="007347B0"/>
    <w:rsid w:val="00734D3E"/>
    <w:rsid w:val="0073513B"/>
    <w:rsid w:val="007356BB"/>
    <w:rsid w:val="00735A11"/>
    <w:rsid w:val="00736151"/>
    <w:rsid w:val="00736AC5"/>
    <w:rsid w:val="00736DC9"/>
    <w:rsid w:val="00736E60"/>
    <w:rsid w:val="00737A7E"/>
    <w:rsid w:val="00737ADA"/>
    <w:rsid w:val="00737C5A"/>
    <w:rsid w:val="00737E48"/>
    <w:rsid w:val="0074087D"/>
    <w:rsid w:val="00740A99"/>
    <w:rsid w:val="00740D3A"/>
    <w:rsid w:val="0074147F"/>
    <w:rsid w:val="00741797"/>
    <w:rsid w:val="00741A43"/>
    <w:rsid w:val="00741E01"/>
    <w:rsid w:val="0074262F"/>
    <w:rsid w:val="00743272"/>
    <w:rsid w:val="007448B5"/>
    <w:rsid w:val="007452F5"/>
    <w:rsid w:val="0074532F"/>
    <w:rsid w:val="00745730"/>
    <w:rsid w:val="00745CE4"/>
    <w:rsid w:val="00745CF6"/>
    <w:rsid w:val="007460D4"/>
    <w:rsid w:val="007466B9"/>
    <w:rsid w:val="007468D4"/>
    <w:rsid w:val="00746DE0"/>
    <w:rsid w:val="00747295"/>
    <w:rsid w:val="0074731C"/>
    <w:rsid w:val="00747343"/>
    <w:rsid w:val="00747468"/>
    <w:rsid w:val="007476D1"/>
    <w:rsid w:val="00747AAA"/>
    <w:rsid w:val="00747FD6"/>
    <w:rsid w:val="00750186"/>
    <w:rsid w:val="00750579"/>
    <w:rsid w:val="007517A7"/>
    <w:rsid w:val="0075230D"/>
    <w:rsid w:val="0075256F"/>
    <w:rsid w:val="00752587"/>
    <w:rsid w:val="00752785"/>
    <w:rsid w:val="00752A70"/>
    <w:rsid w:val="00752C75"/>
    <w:rsid w:val="00752EE0"/>
    <w:rsid w:val="0075337F"/>
    <w:rsid w:val="00753996"/>
    <w:rsid w:val="00754829"/>
    <w:rsid w:val="00755098"/>
    <w:rsid w:val="0075549C"/>
    <w:rsid w:val="007557BC"/>
    <w:rsid w:val="007557DF"/>
    <w:rsid w:val="00755F1E"/>
    <w:rsid w:val="007560DA"/>
    <w:rsid w:val="007562B5"/>
    <w:rsid w:val="00756350"/>
    <w:rsid w:val="0075660C"/>
    <w:rsid w:val="00757028"/>
    <w:rsid w:val="00757271"/>
    <w:rsid w:val="00757BBB"/>
    <w:rsid w:val="00757CC1"/>
    <w:rsid w:val="00760317"/>
    <w:rsid w:val="00761AA4"/>
    <w:rsid w:val="00761E03"/>
    <w:rsid w:val="007620E9"/>
    <w:rsid w:val="00762108"/>
    <w:rsid w:val="00762581"/>
    <w:rsid w:val="007628BF"/>
    <w:rsid w:val="00762CF8"/>
    <w:rsid w:val="0076301B"/>
    <w:rsid w:val="007635BB"/>
    <w:rsid w:val="0076398F"/>
    <w:rsid w:val="00764AE2"/>
    <w:rsid w:val="00764C60"/>
    <w:rsid w:val="00764F0B"/>
    <w:rsid w:val="0076510D"/>
    <w:rsid w:val="00765157"/>
    <w:rsid w:val="0076530E"/>
    <w:rsid w:val="0076557B"/>
    <w:rsid w:val="007657EF"/>
    <w:rsid w:val="00765AB5"/>
    <w:rsid w:val="007662E8"/>
    <w:rsid w:val="007665D5"/>
    <w:rsid w:val="0076720C"/>
    <w:rsid w:val="00767B48"/>
    <w:rsid w:val="00770345"/>
    <w:rsid w:val="00770396"/>
    <w:rsid w:val="00770617"/>
    <w:rsid w:val="0077090F"/>
    <w:rsid w:val="007711F3"/>
    <w:rsid w:val="0077156D"/>
    <w:rsid w:val="00771A7E"/>
    <w:rsid w:val="00772808"/>
    <w:rsid w:val="00772AA0"/>
    <w:rsid w:val="00772CEC"/>
    <w:rsid w:val="00773ACE"/>
    <w:rsid w:val="00774E41"/>
    <w:rsid w:val="0077511A"/>
    <w:rsid w:val="0077549C"/>
    <w:rsid w:val="007754D6"/>
    <w:rsid w:val="00775581"/>
    <w:rsid w:val="00775747"/>
    <w:rsid w:val="007759DB"/>
    <w:rsid w:val="00775AFE"/>
    <w:rsid w:val="00775D1D"/>
    <w:rsid w:val="00775EB5"/>
    <w:rsid w:val="00776543"/>
    <w:rsid w:val="00776BB2"/>
    <w:rsid w:val="00776E78"/>
    <w:rsid w:val="00776FD3"/>
    <w:rsid w:val="0077786E"/>
    <w:rsid w:val="007802EE"/>
    <w:rsid w:val="00780771"/>
    <w:rsid w:val="007807C4"/>
    <w:rsid w:val="007807DA"/>
    <w:rsid w:val="00780971"/>
    <w:rsid w:val="00780B1D"/>
    <w:rsid w:val="00780B29"/>
    <w:rsid w:val="00780CB4"/>
    <w:rsid w:val="00780E27"/>
    <w:rsid w:val="007810E7"/>
    <w:rsid w:val="00781227"/>
    <w:rsid w:val="0078137E"/>
    <w:rsid w:val="0078145E"/>
    <w:rsid w:val="007815F6"/>
    <w:rsid w:val="00781648"/>
    <w:rsid w:val="00781714"/>
    <w:rsid w:val="007821CB"/>
    <w:rsid w:val="00782AD7"/>
    <w:rsid w:val="00782F5F"/>
    <w:rsid w:val="007838F6"/>
    <w:rsid w:val="00783E54"/>
    <w:rsid w:val="00783E5C"/>
    <w:rsid w:val="00783EF9"/>
    <w:rsid w:val="007841BB"/>
    <w:rsid w:val="007844E9"/>
    <w:rsid w:val="00784711"/>
    <w:rsid w:val="00784844"/>
    <w:rsid w:val="007851AA"/>
    <w:rsid w:val="00785272"/>
    <w:rsid w:val="00785433"/>
    <w:rsid w:val="00786608"/>
    <w:rsid w:val="007870AC"/>
    <w:rsid w:val="00787826"/>
    <w:rsid w:val="00787C1C"/>
    <w:rsid w:val="00790592"/>
    <w:rsid w:val="0079076A"/>
    <w:rsid w:val="007909C6"/>
    <w:rsid w:val="00790AE6"/>
    <w:rsid w:val="0079177C"/>
    <w:rsid w:val="00791B09"/>
    <w:rsid w:val="00791CAB"/>
    <w:rsid w:val="0079210F"/>
    <w:rsid w:val="007923F8"/>
    <w:rsid w:val="00792639"/>
    <w:rsid w:val="00792652"/>
    <w:rsid w:val="00792769"/>
    <w:rsid w:val="00793509"/>
    <w:rsid w:val="007938BD"/>
    <w:rsid w:val="00793BBB"/>
    <w:rsid w:val="00794494"/>
    <w:rsid w:val="0079484B"/>
    <w:rsid w:val="007955C4"/>
    <w:rsid w:val="007961BE"/>
    <w:rsid w:val="00796237"/>
    <w:rsid w:val="00796792"/>
    <w:rsid w:val="00796BE3"/>
    <w:rsid w:val="007971E5"/>
    <w:rsid w:val="00797691"/>
    <w:rsid w:val="00797AEC"/>
    <w:rsid w:val="007A02A8"/>
    <w:rsid w:val="007A05E3"/>
    <w:rsid w:val="007A06EC"/>
    <w:rsid w:val="007A0A0F"/>
    <w:rsid w:val="007A0E1A"/>
    <w:rsid w:val="007A1403"/>
    <w:rsid w:val="007A1AAF"/>
    <w:rsid w:val="007A1C18"/>
    <w:rsid w:val="007A2B55"/>
    <w:rsid w:val="007A2FAE"/>
    <w:rsid w:val="007A349B"/>
    <w:rsid w:val="007A3EFB"/>
    <w:rsid w:val="007A3FD8"/>
    <w:rsid w:val="007A4256"/>
    <w:rsid w:val="007A4B23"/>
    <w:rsid w:val="007A515A"/>
    <w:rsid w:val="007A516D"/>
    <w:rsid w:val="007A540B"/>
    <w:rsid w:val="007A625C"/>
    <w:rsid w:val="007A63C3"/>
    <w:rsid w:val="007A650D"/>
    <w:rsid w:val="007A68CE"/>
    <w:rsid w:val="007A6F59"/>
    <w:rsid w:val="007A756F"/>
    <w:rsid w:val="007B0147"/>
    <w:rsid w:val="007B07D7"/>
    <w:rsid w:val="007B09C1"/>
    <w:rsid w:val="007B1226"/>
    <w:rsid w:val="007B1D2F"/>
    <w:rsid w:val="007B24C0"/>
    <w:rsid w:val="007B2808"/>
    <w:rsid w:val="007B2B5E"/>
    <w:rsid w:val="007B2C52"/>
    <w:rsid w:val="007B2CCD"/>
    <w:rsid w:val="007B2F47"/>
    <w:rsid w:val="007B2FDC"/>
    <w:rsid w:val="007B3072"/>
    <w:rsid w:val="007B3717"/>
    <w:rsid w:val="007B392C"/>
    <w:rsid w:val="007B3CB2"/>
    <w:rsid w:val="007B4023"/>
    <w:rsid w:val="007B4078"/>
    <w:rsid w:val="007B4354"/>
    <w:rsid w:val="007B475D"/>
    <w:rsid w:val="007B4B45"/>
    <w:rsid w:val="007B5908"/>
    <w:rsid w:val="007B5AF4"/>
    <w:rsid w:val="007B69CD"/>
    <w:rsid w:val="007B6A4F"/>
    <w:rsid w:val="007B7245"/>
    <w:rsid w:val="007B72B8"/>
    <w:rsid w:val="007B7348"/>
    <w:rsid w:val="007B7598"/>
    <w:rsid w:val="007C005B"/>
    <w:rsid w:val="007C005E"/>
    <w:rsid w:val="007C0357"/>
    <w:rsid w:val="007C04C4"/>
    <w:rsid w:val="007C0648"/>
    <w:rsid w:val="007C0B1C"/>
    <w:rsid w:val="007C0FB0"/>
    <w:rsid w:val="007C1047"/>
    <w:rsid w:val="007C14F2"/>
    <w:rsid w:val="007C381C"/>
    <w:rsid w:val="007C3C7F"/>
    <w:rsid w:val="007C3D64"/>
    <w:rsid w:val="007C41AA"/>
    <w:rsid w:val="007C42AB"/>
    <w:rsid w:val="007C42E5"/>
    <w:rsid w:val="007C464E"/>
    <w:rsid w:val="007C46B1"/>
    <w:rsid w:val="007C4C80"/>
    <w:rsid w:val="007C5D6B"/>
    <w:rsid w:val="007C6471"/>
    <w:rsid w:val="007C6800"/>
    <w:rsid w:val="007C69D8"/>
    <w:rsid w:val="007C747D"/>
    <w:rsid w:val="007C7605"/>
    <w:rsid w:val="007C77FB"/>
    <w:rsid w:val="007C7AA2"/>
    <w:rsid w:val="007C7C91"/>
    <w:rsid w:val="007C7DA0"/>
    <w:rsid w:val="007C7F2D"/>
    <w:rsid w:val="007D021C"/>
    <w:rsid w:val="007D0790"/>
    <w:rsid w:val="007D0E44"/>
    <w:rsid w:val="007D1150"/>
    <w:rsid w:val="007D117D"/>
    <w:rsid w:val="007D11E4"/>
    <w:rsid w:val="007D1C8C"/>
    <w:rsid w:val="007D1DCF"/>
    <w:rsid w:val="007D2564"/>
    <w:rsid w:val="007D2BF5"/>
    <w:rsid w:val="007D33F0"/>
    <w:rsid w:val="007D3435"/>
    <w:rsid w:val="007D348B"/>
    <w:rsid w:val="007D3721"/>
    <w:rsid w:val="007D3B0C"/>
    <w:rsid w:val="007D3B60"/>
    <w:rsid w:val="007D3BA4"/>
    <w:rsid w:val="007D3E14"/>
    <w:rsid w:val="007D4151"/>
    <w:rsid w:val="007D417C"/>
    <w:rsid w:val="007D43F3"/>
    <w:rsid w:val="007D4412"/>
    <w:rsid w:val="007D4857"/>
    <w:rsid w:val="007D4902"/>
    <w:rsid w:val="007D4A91"/>
    <w:rsid w:val="007D5D1C"/>
    <w:rsid w:val="007D5DB6"/>
    <w:rsid w:val="007D5E2A"/>
    <w:rsid w:val="007D64B6"/>
    <w:rsid w:val="007D6978"/>
    <w:rsid w:val="007D6A3D"/>
    <w:rsid w:val="007D6C4C"/>
    <w:rsid w:val="007D6C9B"/>
    <w:rsid w:val="007D6F62"/>
    <w:rsid w:val="007D7842"/>
    <w:rsid w:val="007D7B10"/>
    <w:rsid w:val="007E118A"/>
    <w:rsid w:val="007E1879"/>
    <w:rsid w:val="007E1886"/>
    <w:rsid w:val="007E1A4C"/>
    <w:rsid w:val="007E1C82"/>
    <w:rsid w:val="007E2AE2"/>
    <w:rsid w:val="007E2B22"/>
    <w:rsid w:val="007E2CD6"/>
    <w:rsid w:val="007E32BA"/>
    <w:rsid w:val="007E33C4"/>
    <w:rsid w:val="007E36B7"/>
    <w:rsid w:val="007E5248"/>
    <w:rsid w:val="007E5C82"/>
    <w:rsid w:val="007E644B"/>
    <w:rsid w:val="007E71C4"/>
    <w:rsid w:val="007E7372"/>
    <w:rsid w:val="007E7598"/>
    <w:rsid w:val="007E7785"/>
    <w:rsid w:val="007E7C65"/>
    <w:rsid w:val="007E7E2E"/>
    <w:rsid w:val="007F0439"/>
    <w:rsid w:val="007F05D6"/>
    <w:rsid w:val="007F092E"/>
    <w:rsid w:val="007F110A"/>
    <w:rsid w:val="007F223F"/>
    <w:rsid w:val="007F247D"/>
    <w:rsid w:val="007F2CB3"/>
    <w:rsid w:val="007F2CF6"/>
    <w:rsid w:val="007F2F04"/>
    <w:rsid w:val="007F33C0"/>
    <w:rsid w:val="007F444B"/>
    <w:rsid w:val="007F4516"/>
    <w:rsid w:val="007F5973"/>
    <w:rsid w:val="007F663D"/>
    <w:rsid w:val="007F6C9E"/>
    <w:rsid w:val="007F70D7"/>
    <w:rsid w:val="007F788A"/>
    <w:rsid w:val="008007C7"/>
    <w:rsid w:val="00800AC3"/>
    <w:rsid w:val="008011AA"/>
    <w:rsid w:val="00801BC2"/>
    <w:rsid w:val="00801CB3"/>
    <w:rsid w:val="00801E57"/>
    <w:rsid w:val="00801E91"/>
    <w:rsid w:val="00802460"/>
    <w:rsid w:val="008029DB"/>
    <w:rsid w:val="00804215"/>
    <w:rsid w:val="00804508"/>
    <w:rsid w:val="0080453D"/>
    <w:rsid w:val="008045FF"/>
    <w:rsid w:val="00804B7D"/>
    <w:rsid w:val="00804DC9"/>
    <w:rsid w:val="0080527E"/>
    <w:rsid w:val="0080530B"/>
    <w:rsid w:val="00805EE2"/>
    <w:rsid w:val="0080608B"/>
    <w:rsid w:val="00806542"/>
    <w:rsid w:val="008066B2"/>
    <w:rsid w:val="0080694E"/>
    <w:rsid w:val="00806BCA"/>
    <w:rsid w:val="00806BD2"/>
    <w:rsid w:val="00806EF3"/>
    <w:rsid w:val="008070FD"/>
    <w:rsid w:val="008072EC"/>
    <w:rsid w:val="0080739B"/>
    <w:rsid w:val="0080786E"/>
    <w:rsid w:val="00807D0C"/>
    <w:rsid w:val="0081014A"/>
    <w:rsid w:val="00810D0B"/>
    <w:rsid w:val="00811B5F"/>
    <w:rsid w:val="008122D5"/>
    <w:rsid w:val="00812436"/>
    <w:rsid w:val="008126FD"/>
    <w:rsid w:val="008127A6"/>
    <w:rsid w:val="00812EF6"/>
    <w:rsid w:val="008139F3"/>
    <w:rsid w:val="00813DE7"/>
    <w:rsid w:val="008148F5"/>
    <w:rsid w:val="00814B30"/>
    <w:rsid w:val="00814EE8"/>
    <w:rsid w:val="00814F13"/>
    <w:rsid w:val="00815100"/>
    <w:rsid w:val="0081521B"/>
    <w:rsid w:val="00815939"/>
    <w:rsid w:val="008159D4"/>
    <w:rsid w:val="00815DDD"/>
    <w:rsid w:val="008168E1"/>
    <w:rsid w:val="008169DD"/>
    <w:rsid w:val="00816BC5"/>
    <w:rsid w:val="00816C43"/>
    <w:rsid w:val="00816E29"/>
    <w:rsid w:val="0081706F"/>
    <w:rsid w:val="00817CBE"/>
    <w:rsid w:val="00820AEE"/>
    <w:rsid w:val="00820FBC"/>
    <w:rsid w:val="0082102B"/>
    <w:rsid w:val="008214D9"/>
    <w:rsid w:val="008214F6"/>
    <w:rsid w:val="00821B51"/>
    <w:rsid w:val="00822EB3"/>
    <w:rsid w:val="00823AF3"/>
    <w:rsid w:val="00823F6B"/>
    <w:rsid w:val="00824C50"/>
    <w:rsid w:val="00824E91"/>
    <w:rsid w:val="00825178"/>
    <w:rsid w:val="0082528B"/>
    <w:rsid w:val="00825382"/>
    <w:rsid w:val="0082554D"/>
    <w:rsid w:val="008259A4"/>
    <w:rsid w:val="00825BA3"/>
    <w:rsid w:val="00826CE4"/>
    <w:rsid w:val="00826FF7"/>
    <w:rsid w:val="008274BA"/>
    <w:rsid w:val="0082787D"/>
    <w:rsid w:val="00827CAA"/>
    <w:rsid w:val="00830332"/>
    <w:rsid w:val="00830D42"/>
    <w:rsid w:val="008312A7"/>
    <w:rsid w:val="00831D14"/>
    <w:rsid w:val="00832CBD"/>
    <w:rsid w:val="00832FBC"/>
    <w:rsid w:val="0083370A"/>
    <w:rsid w:val="00833AFF"/>
    <w:rsid w:val="00834B75"/>
    <w:rsid w:val="00834EC3"/>
    <w:rsid w:val="008351D4"/>
    <w:rsid w:val="00835846"/>
    <w:rsid w:val="00835AD8"/>
    <w:rsid w:val="008363DB"/>
    <w:rsid w:val="00836F5D"/>
    <w:rsid w:val="00837A91"/>
    <w:rsid w:val="00837ADB"/>
    <w:rsid w:val="00837B0A"/>
    <w:rsid w:val="00840158"/>
    <w:rsid w:val="0084032D"/>
    <w:rsid w:val="008404C8"/>
    <w:rsid w:val="008404D1"/>
    <w:rsid w:val="00840C5F"/>
    <w:rsid w:val="0084168B"/>
    <w:rsid w:val="00841855"/>
    <w:rsid w:val="00841EDE"/>
    <w:rsid w:val="0084264E"/>
    <w:rsid w:val="0084279C"/>
    <w:rsid w:val="00842D44"/>
    <w:rsid w:val="00843382"/>
    <w:rsid w:val="00843A94"/>
    <w:rsid w:val="00844F66"/>
    <w:rsid w:val="00844FD5"/>
    <w:rsid w:val="00845459"/>
    <w:rsid w:val="0084617C"/>
    <w:rsid w:val="0084655B"/>
    <w:rsid w:val="0084677A"/>
    <w:rsid w:val="00846B0F"/>
    <w:rsid w:val="00846D90"/>
    <w:rsid w:val="00846FF2"/>
    <w:rsid w:val="008479D6"/>
    <w:rsid w:val="008500D1"/>
    <w:rsid w:val="008504E4"/>
    <w:rsid w:val="008505DC"/>
    <w:rsid w:val="00850A98"/>
    <w:rsid w:val="00850B63"/>
    <w:rsid w:val="00850D83"/>
    <w:rsid w:val="008512CF"/>
    <w:rsid w:val="0085159A"/>
    <w:rsid w:val="00851E21"/>
    <w:rsid w:val="00851E63"/>
    <w:rsid w:val="00852641"/>
    <w:rsid w:val="00852852"/>
    <w:rsid w:val="00852D03"/>
    <w:rsid w:val="00853226"/>
    <w:rsid w:val="00853A28"/>
    <w:rsid w:val="00853C5D"/>
    <w:rsid w:val="008543BF"/>
    <w:rsid w:val="00854606"/>
    <w:rsid w:val="00855022"/>
    <w:rsid w:val="008552C7"/>
    <w:rsid w:val="008553FE"/>
    <w:rsid w:val="00855CEC"/>
    <w:rsid w:val="0085623E"/>
    <w:rsid w:val="0085644A"/>
    <w:rsid w:val="00856A53"/>
    <w:rsid w:val="00856B3B"/>
    <w:rsid w:val="00856BF2"/>
    <w:rsid w:val="008600C3"/>
    <w:rsid w:val="00860471"/>
    <w:rsid w:val="00860880"/>
    <w:rsid w:val="008609A6"/>
    <w:rsid w:val="008609B3"/>
    <w:rsid w:val="00860DDC"/>
    <w:rsid w:val="00861844"/>
    <w:rsid w:val="00861885"/>
    <w:rsid w:val="00862100"/>
    <w:rsid w:val="00862837"/>
    <w:rsid w:val="00862CA5"/>
    <w:rsid w:val="00863221"/>
    <w:rsid w:val="008636EA"/>
    <w:rsid w:val="00863968"/>
    <w:rsid w:val="008639D6"/>
    <w:rsid w:val="00864B16"/>
    <w:rsid w:val="00865873"/>
    <w:rsid w:val="008658C9"/>
    <w:rsid w:val="00865D14"/>
    <w:rsid w:val="00866029"/>
    <w:rsid w:val="008660FA"/>
    <w:rsid w:val="008664A4"/>
    <w:rsid w:val="00866FFC"/>
    <w:rsid w:val="008673C5"/>
    <w:rsid w:val="008677A9"/>
    <w:rsid w:val="00867EB1"/>
    <w:rsid w:val="008708F7"/>
    <w:rsid w:val="00870AFD"/>
    <w:rsid w:val="008713A7"/>
    <w:rsid w:val="00871683"/>
    <w:rsid w:val="00871D78"/>
    <w:rsid w:val="00871DC3"/>
    <w:rsid w:val="0087204A"/>
    <w:rsid w:val="0087226C"/>
    <w:rsid w:val="00872497"/>
    <w:rsid w:val="008724D1"/>
    <w:rsid w:val="00872820"/>
    <w:rsid w:val="00873047"/>
    <w:rsid w:val="008734E1"/>
    <w:rsid w:val="00873528"/>
    <w:rsid w:val="00874A99"/>
    <w:rsid w:val="00874E49"/>
    <w:rsid w:val="00875DD3"/>
    <w:rsid w:val="00875F93"/>
    <w:rsid w:val="008760DD"/>
    <w:rsid w:val="0087641B"/>
    <w:rsid w:val="00877DE3"/>
    <w:rsid w:val="0088017A"/>
    <w:rsid w:val="008805DF"/>
    <w:rsid w:val="008808AA"/>
    <w:rsid w:val="00880AFF"/>
    <w:rsid w:val="00881227"/>
    <w:rsid w:val="00881400"/>
    <w:rsid w:val="0088192B"/>
    <w:rsid w:val="00881A33"/>
    <w:rsid w:val="00881ABD"/>
    <w:rsid w:val="0088216F"/>
    <w:rsid w:val="0088251D"/>
    <w:rsid w:val="00882584"/>
    <w:rsid w:val="00882A85"/>
    <w:rsid w:val="00883161"/>
    <w:rsid w:val="0088320A"/>
    <w:rsid w:val="00884B94"/>
    <w:rsid w:val="00885219"/>
    <w:rsid w:val="0088523B"/>
    <w:rsid w:val="00885533"/>
    <w:rsid w:val="0088555D"/>
    <w:rsid w:val="00886784"/>
    <w:rsid w:val="00886946"/>
    <w:rsid w:val="00886B96"/>
    <w:rsid w:val="00887572"/>
    <w:rsid w:val="00887805"/>
    <w:rsid w:val="00887EBE"/>
    <w:rsid w:val="00890009"/>
    <w:rsid w:val="008900FB"/>
    <w:rsid w:val="00890303"/>
    <w:rsid w:val="00890C23"/>
    <w:rsid w:val="00890CE7"/>
    <w:rsid w:val="0089108A"/>
    <w:rsid w:val="008916A4"/>
    <w:rsid w:val="00891A44"/>
    <w:rsid w:val="00891D92"/>
    <w:rsid w:val="00893454"/>
    <w:rsid w:val="008935D5"/>
    <w:rsid w:val="00893925"/>
    <w:rsid w:val="00893F15"/>
    <w:rsid w:val="00894934"/>
    <w:rsid w:val="00895E09"/>
    <w:rsid w:val="00896484"/>
    <w:rsid w:val="00896927"/>
    <w:rsid w:val="00897627"/>
    <w:rsid w:val="00897A1D"/>
    <w:rsid w:val="00897A77"/>
    <w:rsid w:val="00897C7D"/>
    <w:rsid w:val="008A00DA"/>
    <w:rsid w:val="008A052F"/>
    <w:rsid w:val="008A0B4F"/>
    <w:rsid w:val="008A0E32"/>
    <w:rsid w:val="008A1100"/>
    <w:rsid w:val="008A115C"/>
    <w:rsid w:val="008A147C"/>
    <w:rsid w:val="008A1BD1"/>
    <w:rsid w:val="008A1CDC"/>
    <w:rsid w:val="008A1DDD"/>
    <w:rsid w:val="008A2489"/>
    <w:rsid w:val="008A2AE1"/>
    <w:rsid w:val="008A31CF"/>
    <w:rsid w:val="008A393B"/>
    <w:rsid w:val="008A3A54"/>
    <w:rsid w:val="008A40F6"/>
    <w:rsid w:val="008A4877"/>
    <w:rsid w:val="008A4B6B"/>
    <w:rsid w:val="008A53BA"/>
    <w:rsid w:val="008A59A4"/>
    <w:rsid w:val="008A641C"/>
    <w:rsid w:val="008A67ED"/>
    <w:rsid w:val="008A6BD5"/>
    <w:rsid w:val="008A6E47"/>
    <w:rsid w:val="008A73CD"/>
    <w:rsid w:val="008A7AE8"/>
    <w:rsid w:val="008B1467"/>
    <w:rsid w:val="008B173B"/>
    <w:rsid w:val="008B1830"/>
    <w:rsid w:val="008B1B96"/>
    <w:rsid w:val="008B1D1A"/>
    <w:rsid w:val="008B3B02"/>
    <w:rsid w:val="008B42E4"/>
    <w:rsid w:val="008B4BEB"/>
    <w:rsid w:val="008B4D60"/>
    <w:rsid w:val="008B4F8D"/>
    <w:rsid w:val="008B51E0"/>
    <w:rsid w:val="008B5CB6"/>
    <w:rsid w:val="008B5DF4"/>
    <w:rsid w:val="008B6D9B"/>
    <w:rsid w:val="008B72DF"/>
    <w:rsid w:val="008B7D8B"/>
    <w:rsid w:val="008B7E15"/>
    <w:rsid w:val="008C02D7"/>
    <w:rsid w:val="008C08E8"/>
    <w:rsid w:val="008C0B4A"/>
    <w:rsid w:val="008C0C64"/>
    <w:rsid w:val="008C0F1C"/>
    <w:rsid w:val="008C0FB6"/>
    <w:rsid w:val="008C13AA"/>
    <w:rsid w:val="008C179F"/>
    <w:rsid w:val="008C1ADB"/>
    <w:rsid w:val="008C20C4"/>
    <w:rsid w:val="008C242B"/>
    <w:rsid w:val="008C2509"/>
    <w:rsid w:val="008C2AD5"/>
    <w:rsid w:val="008C2D99"/>
    <w:rsid w:val="008C3BC8"/>
    <w:rsid w:val="008C4061"/>
    <w:rsid w:val="008C4215"/>
    <w:rsid w:val="008C422D"/>
    <w:rsid w:val="008C4546"/>
    <w:rsid w:val="008C4DCE"/>
    <w:rsid w:val="008C4F48"/>
    <w:rsid w:val="008C60F6"/>
    <w:rsid w:val="008C737C"/>
    <w:rsid w:val="008C73EC"/>
    <w:rsid w:val="008C797E"/>
    <w:rsid w:val="008C79DC"/>
    <w:rsid w:val="008C7AB3"/>
    <w:rsid w:val="008C7C52"/>
    <w:rsid w:val="008C7FA8"/>
    <w:rsid w:val="008D076E"/>
    <w:rsid w:val="008D0FAE"/>
    <w:rsid w:val="008D125F"/>
    <w:rsid w:val="008D144A"/>
    <w:rsid w:val="008D30B8"/>
    <w:rsid w:val="008D313B"/>
    <w:rsid w:val="008D326D"/>
    <w:rsid w:val="008D343C"/>
    <w:rsid w:val="008D3550"/>
    <w:rsid w:val="008D37EE"/>
    <w:rsid w:val="008D4928"/>
    <w:rsid w:val="008D4E2F"/>
    <w:rsid w:val="008D4EBF"/>
    <w:rsid w:val="008D4F77"/>
    <w:rsid w:val="008D5A0B"/>
    <w:rsid w:val="008D5E17"/>
    <w:rsid w:val="008D6006"/>
    <w:rsid w:val="008D643B"/>
    <w:rsid w:val="008D65D7"/>
    <w:rsid w:val="008D754E"/>
    <w:rsid w:val="008D7BE8"/>
    <w:rsid w:val="008D7DAD"/>
    <w:rsid w:val="008E0373"/>
    <w:rsid w:val="008E075F"/>
    <w:rsid w:val="008E095F"/>
    <w:rsid w:val="008E09A3"/>
    <w:rsid w:val="008E0DA3"/>
    <w:rsid w:val="008E0F8A"/>
    <w:rsid w:val="008E13DD"/>
    <w:rsid w:val="008E1512"/>
    <w:rsid w:val="008E202F"/>
    <w:rsid w:val="008E2296"/>
    <w:rsid w:val="008E23D8"/>
    <w:rsid w:val="008E2482"/>
    <w:rsid w:val="008E2811"/>
    <w:rsid w:val="008E28D1"/>
    <w:rsid w:val="008E297F"/>
    <w:rsid w:val="008E2FED"/>
    <w:rsid w:val="008E366B"/>
    <w:rsid w:val="008E3997"/>
    <w:rsid w:val="008E3A90"/>
    <w:rsid w:val="008E3C93"/>
    <w:rsid w:val="008E3CAC"/>
    <w:rsid w:val="008E46F5"/>
    <w:rsid w:val="008E4BEE"/>
    <w:rsid w:val="008E5898"/>
    <w:rsid w:val="008E5ED9"/>
    <w:rsid w:val="008E650B"/>
    <w:rsid w:val="008E65AE"/>
    <w:rsid w:val="008E6C06"/>
    <w:rsid w:val="008E6FA0"/>
    <w:rsid w:val="008E7137"/>
    <w:rsid w:val="008E779B"/>
    <w:rsid w:val="008E7A40"/>
    <w:rsid w:val="008F0315"/>
    <w:rsid w:val="008F08B0"/>
    <w:rsid w:val="008F0DE5"/>
    <w:rsid w:val="008F15B1"/>
    <w:rsid w:val="008F255E"/>
    <w:rsid w:val="008F2B7A"/>
    <w:rsid w:val="008F2E31"/>
    <w:rsid w:val="008F31FB"/>
    <w:rsid w:val="008F33B7"/>
    <w:rsid w:val="008F34CF"/>
    <w:rsid w:val="008F39B7"/>
    <w:rsid w:val="008F416C"/>
    <w:rsid w:val="008F4296"/>
    <w:rsid w:val="008F535A"/>
    <w:rsid w:val="008F61C4"/>
    <w:rsid w:val="008F6822"/>
    <w:rsid w:val="008F7AD2"/>
    <w:rsid w:val="008F7B93"/>
    <w:rsid w:val="0090089B"/>
    <w:rsid w:val="00900B19"/>
    <w:rsid w:val="00900CD7"/>
    <w:rsid w:val="0090104C"/>
    <w:rsid w:val="009010F6"/>
    <w:rsid w:val="009019A9"/>
    <w:rsid w:val="00901E31"/>
    <w:rsid w:val="009022B1"/>
    <w:rsid w:val="00903103"/>
    <w:rsid w:val="009033D2"/>
    <w:rsid w:val="009037F5"/>
    <w:rsid w:val="00903F93"/>
    <w:rsid w:val="0090461E"/>
    <w:rsid w:val="00904F91"/>
    <w:rsid w:val="00905A14"/>
    <w:rsid w:val="009069EA"/>
    <w:rsid w:val="009069F8"/>
    <w:rsid w:val="00906E4C"/>
    <w:rsid w:val="00907164"/>
    <w:rsid w:val="0090735F"/>
    <w:rsid w:val="00907472"/>
    <w:rsid w:val="00907C44"/>
    <w:rsid w:val="009106E7"/>
    <w:rsid w:val="00911097"/>
    <w:rsid w:val="009111EB"/>
    <w:rsid w:val="00911943"/>
    <w:rsid w:val="00911C3C"/>
    <w:rsid w:val="00911D56"/>
    <w:rsid w:val="00912B1C"/>
    <w:rsid w:val="00912B47"/>
    <w:rsid w:val="009132C1"/>
    <w:rsid w:val="00913A8A"/>
    <w:rsid w:val="00914176"/>
    <w:rsid w:val="0091434E"/>
    <w:rsid w:val="00914ACF"/>
    <w:rsid w:val="00914C53"/>
    <w:rsid w:val="00914DB2"/>
    <w:rsid w:val="0091585A"/>
    <w:rsid w:val="009159EC"/>
    <w:rsid w:val="00915CEF"/>
    <w:rsid w:val="0091708F"/>
    <w:rsid w:val="0091712D"/>
    <w:rsid w:val="00917E74"/>
    <w:rsid w:val="009202A9"/>
    <w:rsid w:val="009208DB"/>
    <w:rsid w:val="00921E6D"/>
    <w:rsid w:val="00922699"/>
    <w:rsid w:val="00922796"/>
    <w:rsid w:val="00922B5F"/>
    <w:rsid w:val="0092362F"/>
    <w:rsid w:val="00923A13"/>
    <w:rsid w:val="00924AB4"/>
    <w:rsid w:val="009250D1"/>
    <w:rsid w:val="009253F7"/>
    <w:rsid w:val="009263F3"/>
    <w:rsid w:val="0092656E"/>
    <w:rsid w:val="00927314"/>
    <w:rsid w:val="009274F9"/>
    <w:rsid w:val="00927C84"/>
    <w:rsid w:val="00930447"/>
    <w:rsid w:val="0093060B"/>
    <w:rsid w:val="00930953"/>
    <w:rsid w:val="009309BF"/>
    <w:rsid w:val="009313CB"/>
    <w:rsid w:val="00931EA8"/>
    <w:rsid w:val="009329CB"/>
    <w:rsid w:val="009332AC"/>
    <w:rsid w:val="00933CAB"/>
    <w:rsid w:val="00933FCF"/>
    <w:rsid w:val="00934A3D"/>
    <w:rsid w:val="00934F62"/>
    <w:rsid w:val="00935144"/>
    <w:rsid w:val="009351E8"/>
    <w:rsid w:val="009351F7"/>
    <w:rsid w:val="0093536A"/>
    <w:rsid w:val="00935E08"/>
    <w:rsid w:val="00936BEA"/>
    <w:rsid w:val="009378DE"/>
    <w:rsid w:val="00937C86"/>
    <w:rsid w:val="009402BA"/>
    <w:rsid w:val="009404D0"/>
    <w:rsid w:val="00940AB5"/>
    <w:rsid w:val="00940EA7"/>
    <w:rsid w:val="00941095"/>
    <w:rsid w:val="0094114E"/>
    <w:rsid w:val="0094130A"/>
    <w:rsid w:val="00942430"/>
    <w:rsid w:val="00942732"/>
    <w:rsid w:val="00943E1C"/>
    <w:rsid w:val="00943F55"/>
    <w:rsid w:val="0094421A"/>
    <w:rsid w:val="00944C7E"/>
    <w:rsid w:val="00944DAB"/>
    <w:rsid w:val="00945254"/>
    <w:rsid w:val="00945486"/>
    <w:rsid w:val="009455B0"/>
    <w:rsid w:val="00945709"/>
    <w:rsid w:val="0094596E"/>
    <w:rsid w:val="00945C83"/>
    <w:rsid w:val="00946159"/>
    <w:rsid w:val="00946209"/>
    <w:rsid w:val="00946DB8"/>
    <w:rsid w:val="00947E3C"/>
    <w:rsid w:val="009502DC"/>
    <w:rsid w:val="00950324"/>
    <w:rsid w:val="00951278"/>
    <w:rsid w:val="00951AEE"/>
    <w:rsid w:val="00952192"/>
    <w:rsid w:val="00952713"/>
    <w:rsid w:val="00952B06"/>
    <w:rsid w:val="00953646"/>
    <w:rsid w:val="00953741"/>
    <w:rsid w:val="00953A63"/>
    <w:rsid w:val="00953D53"/>
    <w:rsid w:val="00953E4A"/>
    <w:rsid w:val="009549EE"/>
    <w:rsid w:val="00954D73"/>
    <w:rsid w:val="00954F95"/>
    <w:rsid w:val="0095574B"/>
    <w:rsid w:val="0095659D"/>
    <w:rsid w:val="0095670A"/>
    <w:rsid w:val="00957894"/>
    <w:rsid w:val="00957E2D"/>
    <w:rsid w:val="00957FE5"/>
    <w:rsid w:val="0096011E"/>
    <w:rsid w:val="009604B2"/>
    <w:rsid w:val="00960907"/>
    <w:rsid w:val="00960F8D"/>
    <w:rsid w:val="0096100C"/>
    <w:rsid w:val="009611F8"/>
    <w:rsid w:val="009612A0"/>
    <w:rsid w:val="0096222F"/>
    <w:rsid w:val="00962380"/>
    <w:rsid w:val="009625EE"/>
    <w:rsid w:val="0096299A"/>
    <w:rsid w:val="00962C5F"/>
    <w:rsid w:val="00962E46"/>
    <w:rsid w:val="0096372E"/>
    <w:rsid w:val="00964706"/>
    <w:rsid w:val="0096490E"/>
    <w:rsid w:val="00965249"/>
    <w:rsid w:val="00965775"/>
    <w:rsid w:val="00965EE3"/>
    <w:rsid w:val="009667BB"/>
    <w:rsid w:val="00967303"/>
    <w:rsid w:val="00967DBF"/>
    <w:rsid w:val="00970159"/>
    <w:rsid w:val="00970282"/>
    <w:rsid w:val="00970D5F"/>
    <w:rsid w:val="009714E3"/>
    <w:rsid w:val="00971E68"/>
    <w:rsid w:val="0097208A"/>
    <w:rsid w:val="0097248D"/>
    <w:rsid w:val="009725E2"/>
    <w:rsid w:val="0097355D"/>
    <w:rsid w:val="00973A7C"/>
    <w:rsid w:val="00973E2D"/>
    <w:rsid w:val="00974364"/>
    <w:rsid w:val="009758EB"/>
    <w:rsid w:val="00975C79"/>
    <w:rsid w:val="009761C5"/>
    <w:rsid w:val="00976D3F"/>
    <w:rsid w:val="0097772A"/>
    <w:rsid w:val="00977C59"/>
    <w:rsid w:val="00977CC4"/>
    <w:rsid w:val="00977DE8"/>
    <w:rsid w:val="00980380"/>
    <w:rsid w:val="009806D3"/>
    <w:rsid w:val="009812F1"/>
    <w:rsid w:val="009816C2"/>
    <w:rsid w:val="00981E9E"/>
    <w:rsid w:val="00981F6F"/>
    <w:rsid w:val="00982104"/>
    <w:rsid w:val="009822ED"/>
    <w:rsid w:val="0098237B"/>
    <w:rsid w:val="0098298B"/>
    <w:rsid w:val="00982F22"/>
    <w:rsid w:val="0098363C"/>
    <w:rsid w:val="00983B06"/>
    <w:rsid w:val="00983B15"/>
    <w:rsid w:val="00983E94"/>
    <w:rsid w:val="00984438"/>
    <w:rsid w:val="00984713"/>
    <w:rsid w:val="00984EFD"/>
    <w:rsid w:val="00986A5D"/>
    <w:rsid w:val="00987917"/>
    <w:rsid w:val="00987C1E"/>
    <w:rsid w:val="00987D10"/>
    <w:rsid w:val="00990E7D"/>
    <w:rsid w:val="009917EF"/>
    <w:rsid w:val="00991BA0"/>
    <w:rsid w:val="009929BC"/>
    <w:rsid w:val="00992BB0"/>
    <w:rsid w:val="009930BB"/>
    <w:rsid w:val="00993199"/>
    <w:rsid w:val="00993FB3"/>
    <w:rsid w:val="00994193"/>
    <w:rsid w:val="009946E0"/>
    <w:rsid w:val="009946F7"/>
    <w:rsid w:val="00994A40"/>
    <w:rsid w:val="00994DE0"/>
    <w:rsid w:val="00995E4D"/>
    <w:rsid w:val="0099618C"/>
    <w:rsid w:val="00996963"/>
    <w:rsid w:val="00996C00"/>
    <w:rsid w:val="00996ECD"/>
    <w:rsid w:val="00997385"/>
    <w:rsid w:val="0099760B"/>
    <w:rsid w:val="009977A6"/>
    <w:rsid w:val="00997E02"/>
    <w:rsid w:val="009A0494"/>
    <w:rsid w:val="009A1C78"/>
    <w:rsid w:val="009A1CCF"/>
    <w:rsid w:val="009A1DA8"/>
    <w:rsid w:val="009A1DE2"/>
    <w:rsid w:val="009A1E41"/>
    <w:rsid w:val="009A2CD5"/>
    <w:rsid w:val="009A2EC9"/>
    <w:rsid w:val="009A320B"/>
    <w:rsid w:val="009A35B7"/>
    <w:rsid w:val="009A3877"/>
    <w:rsid w:val="009A41D9"/>
    <w:rsid w:val="009A488D"/>
    <w:rsid w:val="009A48C9"/>
    <w:rsid w:val="009A49ED"/>
    <w:rsid w:val="009A552E"/>
    <w:rsid w:val="009A66DC"/>
    <w:rsid w:val="009A68ED"/>
    <w:rsid w:val="009A69B2"/>
    <w:rsid w:val="009A6C26"/>
    <w:rsid w:val="009A6D1B"/>
    <w:rsid w:val="009A7594"/>
    <w:rsid w:val="009A762E"/>
    <w:rsid w:val="009B04C7"/>
    <w:rsid w:val="009B06E4"/>
    <w:rsid w:val="009B074E"/>
    <w:rsid w:val="009B085E"/>
    <w:rsid w:val="009B15CA"/>
    <w:rsid w:val="009B1D52"/>
    <w:rsid w:val="009B249F"/>
    <w:rsid w:val="009B2FEE"/>
    <w:rsid w:val="009B2FF0"/>
    <w:rsid w:val="009B30CB"/>
    <w:rsid w:val="009B335B"/>
    <w:rsid w:val="009B3899"/>
    <w:rsid w:val="009B4077"/>
    <w:rsid w:val="009B410D"/>
    <w:rsid w:val="009B4130"/>
    <w:rsid w:val="009B447B"/>
    <w:rsid w:val="009B4BE0"/>
    <w:rsid w:val="009B4D85"/>
    <w:rsid w:val="009B4F81"/>
    <w:rsid w:val="009B50A7"/>
    <w:rsid w:val="009B5DD1"/>
    <w:rsid w:val="009B650B"/>
    <w:rsid w:val="009B65B1"/>
    <w:rsid w:val="009B78FD"/>
    <w:rsid w:val="009B7BDB"/>
    <w:rsid w:val="009B7C8B"/>
    <w:rsid w:val="009B7CFE"/>
    <w:rsid w:val="009C0514"/>
    <w:rsid w:val="009C0AE1"/>
    <w:rsid w:val="009C0BAF"/>
    <w:rsid w:val="009C0BD7"/>
    <w:rsid w:val="009C1656"/>
    <w:rsid w:val="009C1AB4"/>
    <w:rsid w:val="009C1C8F"/>
    <w:rsid w:val="009C1CAB"/>
    <w:rsid w:val="009C26DB"/>
    <w:rsid w:val="009C27D0"/>
    <w:rsid w:val="009C2887"/>
    <w:rsid w:val="009C3167"/>
    <w:rsid w:val="009C4B15"/>
    <w:rsid w:val="009C50AD"/>
    <w:rsid w:val="009C5CDE"/>
    <w:rsid w:val="009C71A5"/>
    <w:rsid w:val="009C71F7"/>
    <w:rsid w:val="009C7922"/>
    <w:rsid w:val="009C7CC5"/>
    <w:rsid w:val="009D00D0"/>
    <w:rsid w:val="009D12BA"/>
    <w:rsid w:val="009D18AE"/>
    <w:rsid w:val="009D1982"/>
    <w:rsid w:val="009D2318"/>
    <w:rsid w:val="009D23C9"/>
    <w:rsid w:val="009D2B02"/>
    <w:rsid w:val="009D326D"/>
    <w:rsid w:val="009D3293"/>
    <w:rsid w:val="009D37E3"/>
    <w:rsid w:val="009D3EB9"/>
    <w:rsid w:val="009D4C59"/>
    <w:rsid w:val="009D51FA"/>
    <w:rsid w:val="009D528D"/>
    <w:rsid w:val="009D52E5"/>
    <w:rsid w:val="009D5412"/>
    <w:rsid w:val="009D5553"/>
    <w:rsid w:val="009D6302"/>
    <w:rsid w:val="009D6E0C"/>
    <w:rsid w:val="009D7203"/>
    <w:rsid w:val="009D7296"/>
    <w:rsid w:val="009D7981"/>
    <w:rsid w:val="009D7D2C"/>
    <w:rsid w:val="009D7F1C"/>
    <w:rsid w:val="009E05CE"/>
    <w:rsid w:val="009E06F7"/>
    <w:rsid w:val="009E0A3C"/>
    <w:rsid w:val="009E0AB1"/>
    <w:rsid w:val="009E13AB"/>
    <w:rsid w:val="009E1571"/>
    <w:rsid w:val="009E1EC4"/>
    <w:rsid w:val="009E20CD"/>
    <w:rsid w:val="009E27CA"/>
    <w:rsid w:val="009E27E3"/>
    <w:rsid w:val="009E2850"/>
    <w:rsid w:val="009E2C47"/>
    <w:rsid w:val="009E36A7"/>
    <w:rsid w:val="009E39C9"/>
    <w:rsid w:val="009E3F0A"/>
    <w:rsid w:val="009E4817"/>
    <w:rsid w:val="009E4ABA"/>
    <w:rsid w:val="009E4D1A"/>
    <w:rsid w:val="009E5F14"/>
    <w:rsid w:val="009E6109"/>
    <w:rsid w:val="009E69CD"/>
    <w:rsid w:val="009E6B6C"/>
    <w:rsid w:val="009E7173"/>
    <w:rsid w:val="009E7612"/>
    <w:rsid w:val="009F0515"/>
    <w:rsid w:val="009F060B"/>
    <w:rsid w:val="009F0851"/>
    <w:rsid w:val="009F0B41"/>
    <w:rsid w:val="009F0BE5"/>
    <w:rsid w:val="009F29BD"/>
    <w:rsid w:val="009F2AE7"/>
    <w:rsid w:val="009F39BA"/>
    <w:rsid w:val="009F4935"/>
    <w:rsid w:val="009F4E49"/>
    <w:rsid w:val="009F4F14"/>
    <w:rsid w:val="009F535A"/>
    <w:rsid w:val="009F5CB8"/>
    <w:rsid w:val="009F5D00"/>
    <w:rsid w:val="009F5E34"/>
    <w:rsid w:val="009F65A2"/>
    <w:rsid w:val="009F6752"/>
    <w:rsid w:val="009F7284"/>
    <w:rsid w:val="009F76BB"/>
    <w:rsid w:val="009F7A0B"/>
    <w:rsid w:val="009F7CD7"/>
    <w:rsid w:val="00A008EA"/>
    <w:rsid w:val="00A010B1"/>
    <w:rsid w:val="00A015F1"/>
    <w:rsid w:val="00A0179B"/>
    <w:rsid w:val="00A0181A"/>
    <w:rsid w:val="00A024B0"/>
    <w:rsid w:val="00A0256C"/>
    <w:rsid w:val="00A02768"/>
    <w:rsid w:val="00A027AB"/>
    <w:rsid w:val="00A027D6"/>
    <w:rsid w:val="00A02945"/>
    <w:rsid w:val="00A02B03"/>
    <w:rsid w:val="00A0302C"/>
    <w:rsid w:val="00A030D4"/>
    <w:rsid w:val="00A03587"/>
    <w:rsid w:val="00A03629"/>
    <w:rsid w:val="00A0391D"/>
    <w:rsid w:val="00A03BE2"/>
    <w:rsid w:val="00A03C6C"/>
    <w:rsid w:val="00A03C7B"/>
    <w:rsid w:val="00A043E3"/>
    <w:rsid w:val="00A04864"/>
    <w:rsid w:val="00A048C7"/>
    <w:rsid w:val="00A04983"/>
    <w:rsid w:val="00A05389"/>
    <w:rsid w:val="00A05DFE"/>
    <w:rsid w:val="00A05E3A"/>
    <w:rsid w:val="00A05E8D"/>
    <w:rsid w:val="00A05FD2"/>
    <w:rsid w:val="00A06204"/>
    <w:rsid w:val="00A06467"/>
    <w:rsid w:val="00A0672E"/>
    <w:rsid w:val="00A068A5"/>
    <w:rsid w:val="00A068B4"/>
    <w:rsid w:val="00A06CD9"/>
    <w:rsid w:val="00A07AF0"/>
    <w:rsid w:val="00A07B9E"/>
    <w:rsid w:val="00A07C4C"/>
    <w:rsid w:val="00A07E13"/>
    <w:rsid w:val="00A10031"/>
    <w:rsid w:val="00A10645"/>
    <w:rsid w:val="00A106E0"/>
    <w:rsid w:val="00A107B3"/>
    <w:rsid w:val="00A10877"/>
    <w:rsid w:val="00A1097C"/>
    <w:rsid w:val="00A116AB"/>
    <w:rsid w:val="00A11C19"/>
    <w:rsid w:val="00A1236A"/>
    <w:rsid w:val="00A1239E"/>
    <w:rsid w:val="00A12434"/>
    <w:rsid w:val="00A128A7"/>
    <w:rsid w:val="00A12A91"/>
    <w:rsid w:val="00A12E79"/>
    <w:rsid w:val="00A13344"/>
    <w:rsid w:val="00A13BAF"/>
    <w:rsid w:val="00A13DF8"/>
    <w:rsid w:val="00A141B9"/>
    <w:rsid w:val="00A149B1"/>
    <w:rsid w:val="00A156B7"/>
    <w:rsid w:val="00A15A82"/>
    <w:rsid w:val="00A15EA1"/>
    <w:rsid w:val="00A16AD0"/>
    <w:rsid w:val="00A16BF5"/>
    <w:rsid w:val="00A17001"/>
    <w:rsid w:val="00A17782"/>
    <w:rsid w:val="00A179C5"/>
    <w:rsid w:val="00A202BC"/>
    <w:rsid w:val="00A202EF"/>
    <w:rsid w:val="00A204B6"/>
    <w:rsid w:val="00A2062F"/>
    <w:rsid w:val="00A20A50"/>
    <w:rsid w:val="00A20ADD"/>
    <w:rsid w:val="00A20D7A"/>
    <w:rsid w:val="00A20F0A"/>
    <w:rsid w:val="00A2113F"/>
    <w:rsid w:val="00A21335"/>
    <w:rsid w:val="00A213D8"/>
    <w:rsid w:val="00A21772"/>
    <w:rsid w:val="00A21904"/>
    <w:rsid w:val="00A22C48"/>
    <w:rsid w:val="00A22D5C"/>
    <w:rsid w:val="00A23430"/>
    <w:rsid w:val="00A238A7"/>
    <w:rsid w:val="00A24AA2"/>
    <w:rsid w:val="00A24B0D"/>
    <w:rsid w:val="00A24BAA"/>
    <w:rsid w:val="00A250DD"/>
    <w:rsid w:val="00A25E76"/>
    <w:rsid w:val="00A26022"/>
    <w:rsid w:val="00A2662E"/>
    <w:rsid w:val="00A26AC5"/>
    <w:rsid w:val="00A26BBD"/>
    <w:rsid w:val="00A26D43"/>
    <w:rsid w:val="00A26E45"/>
    <w:rsid w:val="00A27225"/>
    <w:rsid w:val="00A2734F"/>
    <w:rsid w:val="00A302BC"/>
    <w:rsid w:val="00A30713"/>
    <w:rsid w:val="00A308D9"/>
    <w:rsid w:val="00A30A28"/>
    <w:rsid w:val="00A30C44"/>
    <w:rsid w:val="00A30C63"/>
    <w:rsid w:val="00A30C65"/>
    <w:rsid w:val="00A310A6"/>
    <w:rsid w:val="00A31B07"/>
    <w:rsid w:val="00A31CF8"/>
    <w:rsid w:val="00A31DCA"/>
    <w:rsid w:val="00A31E8D"/>
    <w:rsid w:val="00A32FA0"/>
    <w:rsid w:val="00A33172"/>
    <w:rsid w:val="00A3361F"/>
    <w:rsid w:val="00A336FA"/>
    <w:rsid w:val="00A3497E"/>
    <w:rsid w:val="00A3543D"/>
    <w:rsid w:val="00A35531"/>
    <w:rsid w:val="00A35E83"/>
    <w:rsid w:val="00A37583"/>
    <w:rsid w:val="00A375DB"/>
    <w:rsid w:val="00A379D2"/>
    <w:rsid w:val="00A37E80"/>
    <w:rsid w:val="00A406C4"/>
    <w:rsid w:val="00A4085A"/>
    <w:rsid w:val="00A409DA"/>
    <w:rsid w:val="00A4126D"/>
    <w:rsid w:val="00A416BB"/>
    <w:rsid w:val="00A417B9"/>
    <w:rsid w:val="00A4197D"/>
    <w:rsid w:val="00A41D20"/>
    <w:rsid w:val="00A42347"/>
    <w:rsid w:val="00A42517"/>
    <w:rsid w:val="00A42810"/>
    <w:rsid w:val="00A42D4B"/>
    <w:rsid w:val="00A42E05"/>
    <w:rsid w:val="00A4301F"/>
    <w:rsid w:val="00A437BE"/>
    <w:rsid w:val="00A43EF4"/>
    <w:rsid w:val="00A44367"/>
    <w:rsid w:val="00A44A66"/>
    <w:rsid w:val="00A44E7B"/>
    <w:rsid w:val="00A4516D"/>
    <w:rsid w:val="00A454BF"/>
    <w:rsid w:val="00A45C1C"/>
    <w:rsid w:val="00A466F8"/>
    <w:rsid w:val="00A46D47"/>
    <w:rsid w:val="00A46EEA"/>
    <w:rsid w:val="00A4707A"/>
    <w:rsid w:val="00A47288"/>
    <w:rsid w:val="00A477C8"/>
    <w:rsid w:val="00A47A0A"/>
    <w:rsid w:val="00A5038B"/>
    <w:rsid w:val="00A504B8"/>
    <w:rsid w:val="00A5073B"/>
    <w:rsid w:val="00A50873"/>
    <w:rsid w:val="00A5092C"/>
    <w:rsid w:val="00A5103D"/>
    <w:rsid w:val="00A51971"/>
    <w:rsid w:val="00A51C26"/>
    <w:rsid w:val="00A521E8"/>
    <w:rsid w:val="00A5259D"/>
    <w:rsid w:val="00A52C7B"/>
    <w:rsid w:val="00A53276"/>
    <w:rsid w:val="00A53472"/>
    <w:rsid w:val="00A53A1E"/>
    <w:rsid w:val="00A540B5"/>
    <w:rsid w:val="00A545C1"/>
    <w:rsid w:val="00A548AD"/>
    <w:rsid w:val="00A54A5C"/>
    <w:rsid w:val="00A54E48"/>
    <w:rsid w:val="00A555C0"/>
    <w:rsid w:val="00A5568A"/>
    <w:rsid w:val="00A5578B"/>
    <w:rsid w:val="00A55D56"/>
    <w:rsid w:val="00A56F2A"/>
    <w:rsid w:val="00A56F97"/>
    <w:rsid w:val="00A57651"/>
    <w:rsid w:val="00A57806"/>
    <w:rsid w:val="00A57ACF"/>
    <w:rsid w:val="00A57E13"/>
    <w:rsid w:val="00A607F7"/>
    <w:rsid w:val="00A60E22"/>
    <w:rsid w:val="00A60E61"/>
    <w:rsid w:val="00A60E75"/>
    <w:rsid w:val="00A6145D"/>
    <w:rsid w:val="00A61C15"/>
    <w:rsid w:val="00A62E6A"/>
    <w:rsid w:val="00A63256"/>
    <w:rsid w:val="00A63AAE"/>
    <w:rsid w:val="00A63EFD"/>
    <w:rsid w:val="00A641D6"/>
    <w:rsid w:val="00A64682"/>
    <w:rsid w:val="00A64AFE"/>
    <w:rsid w:val="00A64C48"/>
    <w:rsid w:val="00A64C9C"/>
    <w:rsid w:val="00A6502B"/>
    <w:rsid w:val="00A650B7"/>
    <w:rsid w:val="00A657E1"/>
    <w:rsid w:val="00A659EC"/>
    <w:rsid w:val="00A668F9"/>
    <w:rsid w:val="00A66A63"/>
    <w:rsid w:val="00A67972"/>
    <w:rsid w:val="00A67BC3"/>
    <w:rsid w:val="00A67DA7"/>
    <w:rsid w:val="00A7081C"/>
    <w:rsid w:val="00A70E89"/>
    <w:rsid w:val="00A71AB0"/>
    <w:rsid w:val="00A71BC3"/>
    <w:rsid w:val="00A71DB4"/>
    <w:rsid w:val="00A72202"/>
    <w:rsid w:val="00A72787"/>
    <w:rsid w:val="00A727FE"/>
    <w:rsid w:val="00A737AF"/>
    <w:rsid w:val="00A73F86"/>
    <w:rsid w:val="00A741E8"/>
    <w:rsid w:val="00A755F6"/>
    <w:rsid w:val="00A759DB"/>
    <w:rsid w:val="00A761BB"/>
    <w:rsid w:val="00A764DD"/>
    <w:rsid w:val="00A76B06"/>
    <w:rsid w:val="00A76CA3"/>
    <w:rsid w:val="00A77023"/>
    <w:rsid w:val="00A774CE"/>
    <w:rsid w:val="00A7793A"/>
    <w:rsid w:val="00A807C0"/>
    <w:rsid w:val="00A808DE"/>
    <w:rsid w:val="00A80C99"/>
    <w:rsid w:val="00A8109D"/>
    <w:rsid w:val="00A8114D"/>
    <w:rsid w:val="00A8118B"/>
    <w:rsid w:val="00A817E6"/>
    <w:rsid w:val="00A81B23"/>
    <w:rsid w:val="00A83A49"/>
    <w:rsid w:val="00A83F2B"/>
    <w:rsid w:val="00A83F3C"/>
    <w:rsid w:val="00A843F4"/>
    <w:rsid w:val="00A843F6"/>
    <w:rsid w:val="00A845FD"/>
    <w:rsid w:val="00A853C1"/>
    <w:rsid w:val="00A854A0"/>
    <w:rsid w:val="00A85996"/>
    <w:rsid w:val="00A86400"/>
    <w:rsid w:val="00A86B90"/>
    <w:rsid w:val="00A86C55"/>
    <w:rsid w:val="00A86D65"/>
    <w:rsid w:val="00A86FD9"/>
    <w:rsid w:val="00A875E0"/>
    <w:rsid w:val="00A8776C"/>
    <w:rsid w:val="00A8793E"/>
    <w:rsid w:val="00A87E15"/>
    <w:rsid w:val="00A90288"/>
    <w:rsid w:val="00A90C61"/>
    <w:rsid w:val="00A912F8"/>
    <w:rsid w:val="00A9187D"/>
    <w:rsid w:val="00A91A37"/>
    <w:rsid w:val="00A91E57"/>
    <w:rsid w:val="00A928EE"/>
    <w:rsid w:val="00A92947"/>
    <w:rsid w:val="00A92A13"/>
    <w:rsid w:val="00A92B3C"/>
    <w:rsid w:val="00A92CE2"/>
    <w:rsid w:val="00A92D0A"/>
    <w:rsid w:val="00A93843"/>
    <w:rsid w:val="00A94162"/>
    <w:rsid w:val="00A94577"/>
    <w:rsid w:val="00A94BBB"/>
    <w:rsid w:val="00A94C73"/>
    <w:rsid w:val="00A95041"/>
    <w:rsid w:val="00A954AE"/>
    <w:rsid w:val="00A95632"/>
    <w:rsid w:val="00A959DC"/>
    <w:rsid w:val="00A95B57"/>
    <w:rsid w:val="00A95CD2"/>
    <w:rsid w:val="00A95D9E"/>
    <w:rsid w:val="00A9601B"/>
    <w:rsid w:val="00A96060"/>
    <w:rsid w:val="00A96B35"/>
    <w:rsid w:val="00A96BAB"/>
    <w:rsid w:val="00A9719C"/>
    <w:rsid w:val="00A97430"/>
    <w:rsid w:val="00A97DB4"/>
    <w:rsid w:val="00A97FA0"/>
    <w:rsid w:val="00AA084A"/>
    <w:rsid w:val="00AA0A90"/>
    <w:rsid w:val="00AA0A9C"/>
    <w:rsid w:val="00AA0C00"/>
    <w:rsid w:val="00AA1209"/>
    <w:rsid w:val="00AA126D"/>
    <w:rsid w:val="00AA13EA"/>
    <w:rsid w:val="00AA1530"/>
    <w:rsid w:val="00AA1A9F"/>
    <w:rsid w:val="00AA2C46"/>
    <w:rsid w:val="00AA2E21"/>
    <w:rsid w:val="00AA418A"/>
    <w:rsid w:val="00AA4520"/>
    <w:rsid w:val="00AA4588"/>
    <w:rsid w:val="00AA4928"/>
    <w:rsid w:val="00AA4CED"/>
    <w:rsid w:val="00AA59D4"/>
    <w:rsid w:val="00AA62A9"/>
    <w:rsid w:val="00AA6D8E"/>
    <w:rsid w:val="00AA719E"/>
    <w:rsid w:val="00AA74C4"/>
    <w:rsid w:val="00AA7781"/>
    <w:rsid w:val="00AB0178"/>
    <w:rsid w:val="00AB01E0"/>
    <w:rsid w:val="00AB0342"/>
    <w:rsid w:val="00AB0712"/>
    <w:rsid w:val="00AB078B"/>
    <w:rsid w:val="00AB0BEC"/>
    <w:rsid w:val="00AB1153"/>
    <w:rsid w:val="00AB1AA6"/>
    <w:rsid w:val="00AB2AC5"/>
    <w:rsid w:val="00AB2EDA"/>
    <w:rsid w:val="00AB5535"/>
    <w:rsid w:val="00AB5781"/>
    <w:rsid w:val="00AB6067"/>
    <w:rsid w:val="00AB6189"/>
    <w:rsid w:val="00AB62AF"/>
    <w:rsid w:val="00AB6B84"/>
    <w:rsid w:val="00AB6D7C"/>
    <w:rsid w:val="00AB6EBA"/>
    <w:rsid w:val="00AB6F28"/>
    <w:rsid w:val="00AB7A4E"/>
    <w:rsid w:val="00AC0868"/>
    <w:rsid w:val="00AC08AB"/>
    <w:rsid w:val="00AC0A46"/>
    <w:rsid w:val="00AC1120"/>
    <w:rsid w:val="00AC164A"/>
    <w:rsid w:val="00AC173F"/>
    <w:rsid w:val="00AC1831"/>
    <w:rsid w:val="00AC1C3B"/>
    <w:rsid w:val="00AC2A96"/>
    <w:rsid w:val="00AC2BD9"/>
    <w:rsid w:val="00AC2C0E"/>
    <w:rsid w:val="00AC3C24"/>
    <w:rsid w:val="00AC3CF8"/>
    <w:rsid w:val="00AC4045"/>
    <w:rsid w:val="00AC45BC"/>
    <w:rsid w:val="00AC45D1"/>
    <w:rsid w:val="00AC4917"/>
    <w:rsid w:val="00AC4CFB"/>
    <w:rsid w:val="00AC542D"/>
    <w:rsid w:val="00AC5EC3"/>
    <w:rsid w:val="00AC6538"/>
    <w:rsid w:val="00AC69A3"/>
    <w:rsid w:val="00AC6EE5"/>
    <w:rsid w:val="00AC70E1"/>
    <w:rsid w:val="00AC739D"/>
    <w:rsid w:val="00AC7940"/>
    <w:rsid w:val="00AC7B23"/>
    <w:rsid w:val="00AD0057"/>
    <w:rsid w:val="00AD06DC"/>
    <w:rsid w:val="00AD0714"/>
    <w:rsid w:val="00AD1199"/>
    <w:rsid w:val="00AD155B"/>
    <w:rsid w:val="00AD2B54"/>
    <w:rsid w:val="00AD2CC4"/>
    <w:rsid w:val="00AD2E41"/>
    <w:rsid w:val="00AD3C22"/>
    <w:rsid w:val="00AD3C84"/>
    <w:rsid w:val="00AD3FE1"/>
    <w:rsid w:val="00AD40FF"/>
    <w:rsid w:val="00AD419E"/>
    <w:rsid w:val="00AD45CB"/>
    <w:rsid w:val="00AD4C7D"/>
    <w:rsid w:val="00AD53A9"/>
    <w:rsid w:val="00AD5495"/>
    <w:rsid w:val="00AD5FB3"/>
    <w:rsid w:val="00AD62C4"/>
    <w:rsid w:val="00AD65AA"/>
    <w:rsid w:val="00AD6795"/>
    <w:rsid w:val="00AD6993"/>
    <w:rsid w:val="00AD6B62"/>
    <w:rsid w:val="00AD6F7C"/>
    <w:rsid w:val="00AD778C"/>
    <w:rsid w:val="00AD7E88"/>
    <w:rsid w:val="00AE007D"/>
    <w:rsid w:val="00AE0A4E"/>
    <w:rsid w:val="00AE0A89"/>
    <w:rsid w:val="00AE184F"/>
    <w:rsid w:val="00AE1CE2"/>
    <w:rsid w:val="00AE2A08"/>
    <w:rsid w:val="00AE2AE7"/>
    <w:rsid w:val="00AE33F9"/>
    <w:rsid w:val="00AE39F3"/>
    <w:rsid w:val="00AE3A99"/>
    <w:rsid w:val="00AE3B51"/>
    <w:rsid w:val="00AE424A"/>
    <w:rsid w:val="00AE4528"/>
    <w:rsid w:val="00AE464B"/>
    <w:rsid w:val="00AE4CA1"/>
    <w:rsid w:val="00AE4D49"/>
    <w:rsid w:val="00AE4DD2"/>
    <w:rsid w:val="00AE524A"/>
    <w:rsid w:val="00AE5456"/>
    <w:rsid w:val="00AE5A1E"/>
    <w:rsid w:val="00AE6904"/>
    <w:rsid w:val="00AE6BB5"/>
    <w:rsid w:val="00AE72BB"/>
    <w:rsid w:val="00AE7A17"/>
    <w:rsid w:val="00AE7D26"/>
    <w:rsid w:val="00AF0074"/>
    <w:rsid w:val="00AF031D"/>
    <w:rsid w:val="00AF041C"/>
    <w:rsid w:val="00AF0D0A"/>
    <w:rsid w:val="00AF143D"/>
    <w:rsid w:val="00AF162C"/>
    <w:rsid w:val="00AF179D"/>
    <w:rsid w:val="00AF2199"/>
    <w:rsid w:val="00AF2D54"/>
    <w:rsid w:val="00AF3692"/>
    <w:rsid w:val="00AF3A3C"/>
    <w:rsid w:val="00AF5DED"/>
    <w:rsid w:val="00AF619E"/>
    <w:rsid w:val="00AF6200"/>
    <w:rsid w:val="00AF6EB3"/>
    <w:rsid w:val="00AF76BB"/>
    <w:rsid w:val="00AF7A27"/>
    <w:rsid w:val="00AF7E15"/>
    <w:rsid w:val="00B00399"/>
    <w:rsid w:val="00B00802"/>
    <w:rsid w:val="00B00E03"/>
    <w:rsid w:val="00B01C8E"/>
    <w:rsid w:val="00B02338"/>
    <w:rsid w:val="00B02E9E"/>
    <w:rsid w:val="00B030F3"/>
    <w:rsid w:val="00B032C9"/>
    <w:rsid w:val="00B033A1"/>
    <w:rsid w:val="00B0366B"/>
    <w:rsid w:val="00B03CCA"/>
    <w:rsid w:val="00B04D19"/>
    <w:rsid w:val="00B04DC0"/>
    <w:rsid w:val="00B061CB"/>
    <w:rsid w:val="00B062D1"/>
    <w:rsid w:val="00B06B2A"/>
    <w:rsid w:val="00B06E75"/>
    <w:rsid w:val="00B102D2"/>
    <w:rsid w:val="00B10747"/>
    <w:rsid w:val="00B107E9"/>
    <w:rsid w:val="00B1098C"/>
    <w:rsid w:val="00B10C4C"/>
    <w:rsid w:val="00B11687"/>
    <w:rsid w:val="00B11B46"/>
    <w:rsid w:val="00B123C3"/>
    <w:rsid w:val="00B124DD"/>
    <w:rsid w:val="00B13278"/>
    <w:rsid w:val="00B133F7"/>
    <w:rsid w:val="00B13C95"/>
    <w:rsid w:val="00B13CAA"/>
    <w:rsid w:val="00B144E4"/>
    <w:rsid w:val="00B14776"/>
    <w:rsid w:val="00B14F13"/>
    <w:rsid w:val="00B152BB"/>
    <w:rsid w:val="00B15BB6"/>
    <w:rsid w:val="00B15EB8"/>
    <w:rsid w:val="00B15F25"/>
    <w:rsid w:val="00B15F6C"/>
    <w:rsid w:val="00B1677F"/>
    <w:rsid w:val="00B17131"/>
    <w:rsid w:val="00B17B75"/>
    <w:rsid w:val="00B20F5C"/>
    <w:rsid w:val="00B20FD3"/>
    <w:rsid w:val="00B2151A"/>
    <w:rsid w:val="00B21AD5"/>
    <w:rsid w:val="00B21B0F"/>
    <w:rsid w:val="00B22466"/>
    <w:rsid w:val="00B23733"/>
    <w:rsid w:val="00B238DF"/>
    <w:rsid w:val="00B24141"/>
    <w:rsid w:val="00B24672"/>
    <w:rsid w:val="00B24E7B"/>
    <w:rsid w:val="00B250B7"/>
    <w:rsid w:val="00B251AF"/>
    <w:rsid w:val="00B254C8"/>
    <w:rsid w:val="00B264E5"/>
    <w:rsid w:val="00B2698A"/>
    <w:rsid w:val="00B26FAB"/>
    <w:rsid w:val="00B3013A"/>
    <w:rsid w:val="00B302CE"/>
    <w:rsid w:val="00B30570"/>
    <w:rsid w:val="00B306B1"/>
    <w:rsid w:val="00B30E67"/>
    <w:rsid w:val="00B311B1"/>
    <w:rsid w:val="00B31C77"/>
    <w:rsid w:val="00B31D08"/>
    <w:rsid w:val="00B32397"/>
    <w:rsid w:val="00B32AED"/>
    <w:rsid w:val="00B33733"/>
    <w:rsid w:val="00B338F1"/>
    <w:rsid w:val="00B33C92"/>
    <w:rsid w:val="00B33D7C"/>
    <w:rsid w:val="00B34414"/>
    <w:rsid w:val="00B3490E"/>
    <w:rsid w:val="00B34A30"/>
    <w:rsid w:val="00B35619"/>
    <w:rsid w:val="00B35E3C"/>
    <w:rsid w:val="00B362B0"/>
    <w:rsid w:val="00B36688"/>
    <w:rsid w:val="00B36741"/>
    <w:rsid w:val="00B367AF"/>
    <w:rsid w:val="00B36D03"/>
    <w:rsid w:val="00B37167"/>
    <w:rsid w:val="00B3788A"/>
    <w:rsid w:val="00B4019C"/>
    <w:rsid w:val="00B40713"/>
    <w:rsid w:val="00B4119C"/>
    <w:rsid w:val="00B411FB"/>
    <w:rsid w:val="00B413BD"/>
    <w:rsid w:val="00B415D5"/>
    <w:rsid w:val="00B42D65"/>
    <w:rsid w:val="00B4315C"/>
    <w:rsid w:val="00B43344"/>
    <w:rsid w:val="00B44A5B"/>
    <w:rsid w:val="00B44EB5"/>
    <w:rsid w:val="00B45822"/>
    <w:rsid w:val="00B458E8"/>
    <w:rsid w:val="00B45E9F"/>
    <w:rsid w:val="00B45FB0"/>
    <w:rsid w:val="00B47168"/>
    <w:rsid w:val="00B47323"/>
    <w:rsid w:val="00B47747"/>
    <w:rsid w:val="00B4786A"/>
    <w:rsid w:val="00B47E50"/>
    <w:rsid w:val="00B50D3B"/>
    <w:rsid w:val="00B5152E"/>
    <w:rsid w:val="00B5155B"/>
    <w:rsid w:val="00B51EBE"/>
    <w:rsid w:val="00B52087"/>
    <w:rsid w:val="00B522C1"/>
    <w:rsid w:val="00B523E2"/>
    <w:rsid w:val="00B526B4"/>
    <w:rsid w:val="00B5272D"/>
    <w:rsid w:val="00B52ADF"/>
    <w:rsid w:val="00B52C25"/>
    <w:rsid w:val="00B52EC3"/>
    <w:rsid w:val="00B53131"/>
    <w:rsid w:val="00B53176"/>
    <w:rsid w:val="00B53243"/>
    <w:rsid w:val="00B53256"/>
    <w:rsid w:val="00B53278"/>
    <w:rsid w:val="00B535E3"/>
    <w:rsid w:val="00B5476A"/>
    <w:rsid w:val="00B5483F"/>
    <w:rsid w:val="00B54944"/>
    <w:rsid w:val="00B5596F"/>
    <w:rsid w:val="00B56107"/>
    <w:rsid w:val="00B5669E"/>
    <w:rsid w:val="00B56B3D"/>
    <w:rsid w:val="00B56D55"/>
    <w:rsid w:val="00B57EB1"/>
    <w:rsid w:val="00B600F6"/>
    <w:rsid w:val="00B60116"/>
    <w:rsid w:val="00B60281"/>
    <w:rsid w:val="00B604DD"/>
    <w:rsid w:val="00B61004"/>
    <w:rsid w:val="00B6139A"/>
    <w:rsid w:val="00B61AA0"/>
    <w:rsid w:val="00B61EE2"/>
    <w:rsid w:val="00B62929"/>
    <w:rsid w:val="00B62B67"/>
    <w:rsid w:val="00B638C6"/>
    <w:rsid w:val="00B638D8"/>
    <w:rsid w:val="00B63985"/>
    <w:rsid w:val="00B63FE7"/>
    <w:rsid w:val="00B641E5"/>
    <w:rsid w:val="00B6467A"/>
    <w:rsid w:val="00B647E0"/>
    <w:rsid w:val="00B649E4"/>
    <w:rsid w:val="00B64FAF"/>
    <w:rsid w:val="00B6581D"/>
    <w:rsid w:val="00B6593A"/>
    <w:rsid w:val="00B66881"/>
    <w:rsid w:val="00B66D46"/>
    <w:rsid w:val="00B66D91"/>
    <w:rsid w:val="00B66E26"/>
    <w:rsid w:val="00B672A1"/>
    <w:rsid w:val="00B67568"/>
    <w:rsid w:val="00B678EF"/>
    <w:rsid w:val="00B679C9"/>
    <w:rsid w:val="00B679DF"/>
    <w:rsid w:val="00B67E23"/>
    <w:rsid w:val="00B70680"/>
    <w:rsid w:val="00B70937"/>
    <w:rsid w:val="00B71016"/>
    <w:rsid w:val="00B719B5"/>
    <w:rsid w:val="00B71D9F"/>
    <w:rsid w:val="00B72661"/>
    <w:rsid w:val="00B72884"/>
    <w:rsid w:val="00B736BA"/>
    <w:rsid w:val="00B737CC"/>
    <w:rsid w:val="00B73A7C"/>
    <w:rsid w:val="00B74059"/>
    <w:rsid w:val="00B74509"/>
    <w:rsid w:val="00B74972"/>
    <w:rsid w:val="00B74A8A"/>
    <w:rsid w:val="00B758EE"/>
    <w:rsid w:val="00B75A16"/>
    <w:rsid w:val="00B76F92"/>
    <w:rsid w:val="00B77065"/>
    <w:rsid w:val="00B7756D"/>
    <w:rsid w:val="00B7766E"/>
    <w:rsid w:val="00B77C10"/>
    <w:rsid w:val="00B77ECE"/>
    <w:rsid w:val="00B77F6B"/>
    <w:rsid w:val="00B8002E"/>
    <w:rsid w:val="00B807B4"/>
    <w:rsid w:val="00B80A81"/>
    <w:rsid w:val="00B818CA"/>
    <w:rsid w:val="00B8193F"/>
    <w:rsid w:val="00B81A06"/>
    <w:rsid w:val="00B81AA1"/>
    <w:rsid w:val="00B81AEB"/>
    <w:rsid w:val="00B82712"/>
    <w:rsid w:val="00B82751"/>
    <w:rsid w:val="00B827BF"/>
    <w:rsid w:val="00B83018"/>
    <w:rsid w:val="00B83035"/>
    <w:rsid w:val="00B83040"/>
    <w:rsid w:val="00B831B1"/>
    <w:rsid w:val="00B832EF"/>
    <w:rsid w:val="00B83333"/>
    <w:rsid w:val="00B8480E"/>
    <w:rsid w:val="00B8671A"/>
    <w:rsid w:val="00B86E6A"/>
    <w:rsid w:val="00B87043"/>
    <w:rsid w:val="00B8737F"/>
    <w:rsid w:val="00B87419"/>
    <w:rsid w:val="00B8766F"/>
    <w:rsid w:val="00B87702"/>
    <w:rsid w:val="00B908F9"/>
    <w:rsid w:val="00B90C0C"/>
    <w:rsid w:val="00B90C50"/>
    <w:rsid w:val="00B90C5D"/>
    <w:rsid w:val="00B91899"/>
    <w:rsid w:val="00B91D7C"/>
    <w:rsid w:val="00B9245E"/>
    <w:rsid w:val="00B93132"/>
    <w:rsid w:val="00B931D7"/>
    <w:rsid w:val="00B93437"/>
    <w:rsid w:val="00B93FD8"/>
    <w:rsid w:val="00B9508C"/>
    <w:rsid w:val="00B95695"/>
    <w:rsid w:val="00B9604E"/>
    <w:rsid w:val="00B9655D"/>
    <w:rsid w:val="00B97035"/>
    <w:rsid w:val="00B97173"/>
    <w:rsid w:val="00B972CA"/>
    <w:rsid w:val="00B97EE7"/>
    <w:rsid w:val="00BA00BF"/>
    <w:rsid w:val="00BA03ED"/>
    <w:rsid w:val="00BA0653"/>
    <w:rsid w:val="00BA0840"/>
    <w:rsid w:val="00BA0C1D"/>
    <w:rsid w:val="00BA1246"/>
    <w:rsid w:val="00BA12F6"/>
    <w:rsid w:val="00BA1322"/>
    <w:rsid w:val="00BA2CBC"/>
    <w:rsid w:val="00BA3371"/>
    <w:rsid w:val="00BA3956"/>
    <w:rsid w:val="00BA3A55"/>
    <w:rsid w:val="00BA3DF9"/>
    <w:rsid w:val="00BA3FE9"/>
    <w:rsid w:val="00BA4842"/>
    <w:rsid w:val="00BA5DB8"/>
    <w:rsid w:val="00BA6063"/>
    <w:rsid w:val="00BA6095"/>
    <w:rsid w:val="00BA633C"/>
    <w:rsid w:val="00BA6874"/>
    <w:rsid w:val="00BA6ADD"/>
    <w:rsid w:val="00BA73C8"/>
    <w:rsid w:val="00BA7A14"/>
    <w:rsid w:val="00BB01F6"/>
    <w:rsid w:val="00BB0C03"/>
    <w:rsid w:val="00BB20DB"/>
    <w:rsid w:val="00BB2A6C"/>
    <w:rsid w:val="00BB2DD1"/>
    <w:rsid w:val="00BB3181"/>
    <w:rsid w:val="00BB3649"/>
    <w:rsid w:val="00BB3D22"/>
    <w:rsid w:val="00BB4060"/>
    <w:rsid w:val="00BB42D9"/>
    <w:rsid w:val="00BB4558"/>
    <w:rsid w:val="00BB50B9"/>
    <w:rsid w:val="00BB515A"/>
    <w:rsid w:val="00BB56F8"/>
    <w:rsid w:val="00BB5898"/>
    <w:rsid w:val="00BB59E7"/>
    <w:rsid w:val="00BB5B3C"/>
    <w:rsid w:val="00BB627E"/>
    <w:rsid w:val="00BB6ABF"/>
    <w:rsid w:val="00BB6EFB"/>
    <w:rsid w:val="00BB7830"/>
    <w:rsid w:val="00BB79EB"/>
    <w:rsid w:val="00BC005E"/>
    <w:rsid w:val="00BC0515"/>
    <w:rsid w:val="00BC08D9"/>
    <w:rsid w:val="00BC0D20"/>
    <w:rsid w:val="00BC0F32"/>
    <w:rsid w:val="00BC2043"/>
    <w:rsid w:val="00BC2933"/>
    <w:rsid w:val="00BC316B"/>
    <w:rsid w:val="00BC31E2"/>
    <w:rsid w:val="00BC3350"/>
    <w:rsid w:val="00BC36C1"/>
    <w:rsid w:val="00BC38F8"/>
    <w:rsid w:val="00BC3B39"/>
    <w:rsid w:val="00BC3F11"/>
    <w:rsid w:val="00BC3F6C"/>
    <w:rsid w:val="00BC51A6"/>
    <w:rsid w:val="00BC53B6"/>
    <w:rsid w:val="00BC5B6D"/>
    <w:rsid w:val="00BC5D79"/>
    <w:rsid w:val="00BC5DB5"/>
    <w:rsid w:val="00BC60BC"/>
    <w:rsid w:val="00BC62B6"/>
    <w:rsid w:val="00BC688A"/>
    <w:rsid w:val="00BC6BE6"/>
    <w:rsid w:val="00BC76F5"/>
    <w:rsid w:val="00BD0B54"/>
    <w:rsid w:val="00BD0D30"/>
    <w:rsid w:val="00BD10B9"/>
    <w:rsid w:val="00BD12A4"/>
    <w:rsid w:val="00BD1340"/>
    <w:rsid w:val="00BD136F"/>
    <w:rsid w:val="00BD13B1"/>
    <w:rsid w:val="00BD1E3B"/>
    <w:rsid w:val="00BD21D8"/>
    <w:rsid w:val="00BD2C14"/>
    <w:rsid w:val="00BD30FE"/>
    <w:rsid w:val="00BD3657"/>
    <w:rsid w:val="00BD4BE5"/>
    <w:rsid w:val="00BD5EC5"/>
    <w:rsid w:val="00BD606F"/>
    <w:rsid w:val="00BD65E0"/>
    <w:rsid w:val="00BD7094"/>
    <w:rsid w:val="00BD7552"/>
    <w:rsid w:val="00BD78BD"/>
    <w:rsid w:val="00BD7BEF"/>
    <w:rsid w:val="00BD7CA9"/>
    <w:rsid w:val="00BE0955"/>
    <w:rsid w:val="00BE0A56"/>
    <w:rsid w:val="00BE0A84"/>
    <w:rsid w:val="00BE0C72"/>
    <w:rsid w:val="00BE116B"/>
    <w:rsid w:val="00BE159F"/>
    <w:rsid w:val="00BE1ACA"/>
    <w:rsid w:val="00BE229C"/>
    <w:rsid w:val="00BE2B42"/>
    <w:rsid w:val="00BE30D3"/>
    <w:rsid w:val="00BE34F5"/>
    <w:rsid w:val="00BE3DE3"/>
    <w:rsid w:val="00BE45FF"/>
    <w:rsid w:val="00BE4A35"/>
    <w:rsid w:val="00BE4ADC"/>
    <w:rsid w:val="00BE4C04"/>
    <w:rsid w:val="00BE4C50"/>
    <w:rsid w:val="00BE56F7"/>
    <w:rsid w:val="00BE6138"/>
    <w:rsid w:val="00BE64DA"/>
    <w:rsid w:val="00BE6E8B"/>
    <w:rsid w:val="00BE78F6"/>
    <w:rsid w:val="00BE7C07"/>
    <w:rsid w:val="00BE7E35"/>
    <w:rsid w:val="00BF0120"/>
    <w:rsid w:val="00BF036E"/>
    <w:rsid w:val="00BF1626"/>
    <w:rsid w:val="00BF193F"/>
    <w:rsid w:val="00BF1A01"/>
    <w:rsid w:val="00BF1B2F"/>
    <w:rsid w:val="00BF1BBC"/>
    <w:rsid w:val="00BF2017"/>
    <w:rsid w:val="00BF20BF"/>
    <w:rsid w:val="00BF28A8"/>
    <w:rsid w:val="00BF30DC"/>
    <w:rsid w:val="00BF3324"/>
    <w:rsid w:val="00BF3F01"/>
    <w:rsid w:val="00BF45A4"/>
    <w:rsid w:val="00BF49A6"/>
    <w:rsid w:val="00BF4A9B"/>
    <w:rsid w:val="00BF4ADE"/>
    <w:rsid w:val="00BF50EA"/>
    <w:rsid w:val="00BF55B0"/>
    <w:rsid w:val="00BF5CB8"/>
    <w:rsid w:val="00BF5EFA"/>
    <w:rsid w:val="00BF6342"/>
    <w:rsid w:val="00BF688B"/>
    <w:rsid w:val="00BF6DEE"/>
    <w:rsid w:val="00BF7630"/>
    <w:rsid w:val="00BF7B60"/>
    <w:rsid w:val="00BF7DBF"/>
    <w:rsid w:val="00BF7FD8"/>
    <w:rsid w:val="00C01108"/>
    <w:rsid w:val="00C011EA"/>
    <w:rsid w:val="00C014AB"/>
    <w:rsid w:val="00C01A48"/>
    <w:rsid w:val="00C01DA2"/>
    <w:rsid w:val="00C02CDC"/>
    <w:rsid w:val="00C02E89"/>
    <w:rsid w:val="00C02EE2"/>
    <w:rsid w:val="00C03182"/>
    <w:rsid w:val="00C03503"/>
    <w:rsid w:val="00C03577"/>
    <w:rsid w:val="00C03D0A"/>
    <w:rsid w:val="00C047F6"/>
    <w:rsid w:val="00C04AF8"/>
    <w:rsid w:val="00C04DAA"/>
    <w:rsid w:val="00C051EB"/>
    <w:rsid w:val="00C05729"/>
    <w:rsid w:val="00C060A7"/>
    <w:rsid w:val="00C0674A"/>
    <w:rsid w:val="00C06CA6"/>
    <w:rsid w:val="00C06DC1"/>
    <w:rsid w:val="00C0730A"/>
    <w:rsid w:val="00C07439"/>
    <w:rsid w:val="00C07484"/>
    <w:rsid w:val="00C07A6A"/>
    <w:rsid w:val="00C07E37"/>
    <w:rsid w:val="00C102FF"/>
    <w:rsid w:val="00C10FF5"/>
    <w:rsid w:val="00C11120"/>
    <w:rsid w:val="00C1122F"/>
    <w:rsid w:val="00C11898"/>
    <w:rsid w:val="00C1255E"/>
    <w:rsid w:val="00C12A00"/>
    <w:rsid w:val="00C12D28"/>
    <w:rsid w:val="00C133B3"/>
    <w:rsid w:val="00C13755"/>
    <w:rsid w:val="00C139B2"/>
    <w:rsid w:val="00C13D19"/>
    <w:rsid w:val="00C13D3D"/>
    <w:rsid w:val="00C14D91"/>
    <w:rsid w:val="00C151E7"/>
    <w:rsid w:val="00C15677"/>
    <w:rsid w:val="00C15B61"/>
    <w:rsid w:val="00C1601D"/>
    <w:rsid w:val="00C1626F"/>
    <w:rsid w:val="00C162EB"/>
    <w:rsid w:val="00C16D14"/>
    <w:rsid w:val="00C16E8C"/>
    <w:rsid w:val="00C16FF1"/>
    <w:rsid w:val="00C1717A"/>
    <w:rsid w:val="00C174C9"/>
    <w:rsid w:val="00C17AF9"/>
    <w:rsid w:val="00C200F5"/>
    <w:rsid w:val="00C206A2"/>
    <w:rsid w:val="00C210EF"/>
    <w:rsid w:val="00C21527"/>
    <w:rsid w:val="00C21D0E"/>
    <w:rsid w:val="00C222AC"/>
    <w:rsid w:val="00C22F7B"/>
    <w:rsid w:val="00C22FA5"/>
    <w:rsid w:val="00C230AC"/>
    <w:rsid w:val="00C2359E"/>
    <w:rsid w:val="00C23CB8"/>
    <w:rsid w:val="00C240E8"/>
    <w:rsid w:val="00C244F8"/>
    <w:rsid w:val="00C24F8A"/>
    <w:rsid w:val="00C252EB"/>
    <w:rsid w:val="00C2597C"/>
    <w:rsid w:val="00C2629D"/>
    <w:rsid w:val="00C26309"/>
    <w:rsid w:val="00C2658F"/>
    <w:rsid w:val="00C265FD"/>
    <w:rsid w:val="00C27105"/>
    <w:rsid w:val="00C276D9"/>
    <w:rsid w:val="00C30259"/>
    <w:rsid w:val="00C30689"/>
    <w:rsid w:val="00C30DF5"/>
    <w:rsid w:val="00C30ED9"/>
    <w:rsid w:val="00C311C4"/>
    <w:rsid w:val="00C31EA3"/>
    <w:rsid w:val="00C31F99"/>
    <w:rsid w:val="00C322C7"/>
    <w:rsid w:val="00C32A25"/>
    <w:rsid w:val="00C337B7"/>
    <w:rsid w:val="00C33BF4"/>
    <w:rsid w:val="00C33D8D"/>
    <w:rsid w:val="00C33F1F"/>
    <w:rsid w:val="00C34F6E"/>
    <w:rsid w:val="00C34F8D"/>
    <w:rsid w:val="00C3511B"/>
    <w:rsid w:val="00C3572F"/>
    <w:rsid w:val="00C35759"/>
    <w:rsid w:val="00C35BD3"/>
    <w:rsid w:val="00C36023"/>
    <w:rsid w:val="00C372A6"/>
    <w:rsid w:val="00C40207"/>
    <w:rsid w:val="00C40B7E"/>
    <w:rsid w:val="00C40FF1"/>
    <w:rsid w:val="00C41272"/>
    <w:rsid w:val="00C4150B"/>
    <w:rsid w:val="00C416B8"/>
    <w:rsid w:val="00C423BA"/>
    <w:rsid w:val="00C42C83"/>
    <w:rsid w:val="00C42EAD"/>
    <w:rsid w:val="00C435BD"/>
    <w:rsid w:val="00C43941"/>
    <w:rsid w:val="00C44396"/>
    <w:rsid w:val="00C455A7"/>
    <w:rsid w:val="00C4579A"/>
    <w:rsid w:val="00C45CBA"/>
    <w:rsid w:val="00C45F8B"/>
    <w:rsid w:val="00C4614C"/>
    <w:rsid w:val="00C465BC"/>
    <w:rsid w:val="00C47291"/>
    <w:rsid w:val="00C50D82"/>
    <w:rsid w:val="00C51709"/>
    <w:rsid w:val="00C519F7"/>
    <w:rsid w:val="00C52416"/>
    <w:rsid w:val="00C524CD"/>
    <w:rsid w:val="00C5270F"/>
    <w:rsid w:val="00C52A0E"/>
    <w:rsid w:val="00C533DB"/>
    <w:rsid w:val="00C5387D"/>
    <w:rsid w:val="00C5462C"/>
    <w:rsid w:val="00C54F5A"/>
    <w:rsid w:val="00C55AB5"/>
    <w:rsid w:val="00C55FE0"/>
    <w:rsid w:val="00C56016"/>
    <w:rsid w:val="00C5628F"/>
    <w:rsid w:val="00C5654E"/>
    <w:rsid w:val="00C56C77"/>
    <w:rsid w:val="00C57249"/>
    <w:rsid w:val="00C57A5E"/>
    <w:rsid w:val="00C57AFC"/>
    <w:rsid w:val="00C60600"/>
    <w:rsid w:val="00C60B58"/>
    <w:rsid w:val="00C61CA9"/>
    <w:rsid w:val="00C61FE0"/>
    <w:rsid w:val="00C623E2"/>
    <w:rsid w:val="00C62597"/>
    <w:rsid w:val="00C62666"/>
    <w:rsid w:val="00C632B8"/>
    <w:rsid w:val="00C6330C"/>
    <w:rsid w:val="00C63FEB"/>
    <w:rsid w:val="00C649C0"/>
    <w:rsid w:val="00C64C5B"/>
    <w:rsid w:val="00C65558"/>
    <w:rsid w:val="00C656A5"/>
    <w:rsid w:val="00C656F8"/>
    <w:rsid w:val="00C66508"/>
    <w:rsid w:val="00C66598"/>
    <w:rsid w:val="00C66B02"/>
    <w:rsid w:val="00C66EE7"/>
    <w:rsid w:val="00C67126"/>
    <w:rsid w:val="00C70914"/>
    <w:rsid w:val="00C70B9F"/>
    <w:rsid w:val="00C70D6B"/>
    <w:rsid w:val="00C712C8"/>
    <w:rsid w:val="00C720F4"/>
    <w:rsid w:val="00C72963"/>
    <w:rsid w:val="00C72BC1"/>
    <w:rsid w:val="00C7322F"/>
    <w:rsid w:val="00C73776"/>
    <w:rsid w:val="00C73AD0"/>
    <w:rsid w:val="00C73BE6"/>
    <w:rsid w:val="00C74D04"/>
    <w:rsid w:val="00C74F0E"/>
    <w:rsid w:val="00C75454"/>
    <w:rsid w:val="00C75B1D"/>
    <w:rsid w:val="00C75B7F"/>
    <w:rsid w:val="00C75DED"/>
    <w:rsid w:val="00C76054"/>
    <w:rsid w:val="00C76121"/>
    <w:rsid w:val="00C7620A"/>
    <w:rsid w:val="00C76310"/>
    <w:rsid w:val="00C76916"/>
    <w:rsid w:val="00C76E0D"/>
    <w:rsid w:val="00C77147"/>
    <w:rsid w:val="00C7746C"/>
    <w:rsid w:val="00C77723"/>
    <w:rsid w:val="00C7778B"/>
    <w:rsid w:val="00C80243"/>
    <w:rsid w:val="00C80CEA"/>
    <w:rsid w:val="00C80F31"/>
    <w:rsid w:val="00C817C9"/>
    <w:rsid w:val="00C81801"/>
    <w:rsid w:val="00C81BBB"/>
    <w:rsid w:val="00C81D69"/>
    <w:rsid w:val="00C81E3A"/>
    <w:rsid w:val="00C82571"/>
    <w:rsid w:val="00C8348F"/>
    <w:rsid w:val="00C83668"/>
    <w:rsid w:val="00C8428E"/>
    <w:rsid w:val="00C84371"/>
    <w:rsid w:val="00C85539"/>
    <w:rsid w:val="00C85638"/>
    <w:rsid w:val="00C8575A"/>
    <w:rsid w:val="00C864D6"/>
    <w:rsid w:val="00C86C6D"/>
    <w:rsid w:val="00C86EB4"/>
    <w:rsid w:val="00C87077"/>
    <w:rsid w:val="00C870AD"/>
    <w:rsid w:val="00C8729E"/>
    <w:rsid w:val="00C900E9"/>
    <w:rsid w:val="00C903F7"/>
    <w:rsid w:val="00C9096A"/>
    <w:rsid w:val="00C91C62"/>
    <w:rsid w:val="00C91CB1"/>
    <w:rsid w:val="00C924B4"/>
    <w:rsid w:val="00C926DF"/>
    <w:rsid w:val="00C935FB"/>
    <w:rsid w:val="00C93E18"/>
    <w:rsid w:val="00C93ECB"/>
    <w:rsid w:val="00C93FF4"/>
    <w:rsid w:val="00C94033"/>
    <w:rsid w:val="00C9467D"/>
    <w:rsid w:val="00C948BD"/>
    <w:rsid w:val="00C94B2A"/>
    <w:rsid w:val="00C94C9F"/>
    <w:rsid w:val="00C94CB5"/>
    <w:rsid w:val="00C95287"/>
    <w:rsid w:val="00C95AED"/>
    <w:rsid w:val="00C95D08"/>
    <w:rsid w:val="00C95F65"/>
    <w:rsid w:val="00C96416"/>
    <w:rsid w:val="00C96535"/>
    <w:rsid w:val="00C96CA4"/>
    <w:rsid w:val="00C97688"/>
    <w:rsid w:val="00C978A6"/>
    <w:rsid w:val="00C97A46"/>
    <w:rsid w:val="00CA06A1"/>
    <w:rsid w:val="00CA0904"/>
    <w:rsid w:val="00CA0AB6"/>
    <w:rsid w:val="00CA0BD2"/>
    <w:rsid w:val="00CA1329"/>
    <w:rsid w:val="00CA13F6"/>
    <w:rsid w:val="00CA1A75"/>
    <w:rsid w:val="00CA1F7F"/>
    <w:rsid w:val="00CA2882"/>
    <w:rsid w:val="00CA28FD"/>
    <w:rsid w:val="00CA2BC5"/>
    <w:rsid w:val="00CA2FD4"/>
    <w:rsid w:val="00CA38C6"/>
    <w:rsid w:val="00CA4092"/>
    <w:rsid w:val="00CA4F3D"/>
    <w:rsid w:val="00CA5A42"/>
    <w:rsid w:val="00CA600A"/>
    <w:rsid w:val="00CA660D"/>
    <w:rsid w:val="00CA6645"/>
    <w:rsid w:val="00CA6B5F"/>
    <w:rsid w:val="00CA73F5"/>
    <w:rsid w:val="00CA75ED"/>
    <w:rsid w:val="00CA7863"/>
    <w:rsid w:val="00CA7E23"/>
    <w:rsid w:val="00CB0249"/>
    <w:rsid w:val="00CB0B1E"/>
    <w:rsid w:val="00CB0FBE"/>
    <w:rsid w:val="00CB112C"/>
    <w:rsid w:val="00CB175B"/>
    <w:rsid w:val="00CB1AD6"/>
    <w:rsid w:val="00CB1FE1"/>
    <w:rsid w:val="00CB209B"/>
    <w:rsid w:val="00CB22B2"/>
    <w:rsid w:val="00CB232B"/>
    <w:rsid w:val="00CB23BC"/>
    <w:rsid w:val="00CB27ED"/>
    <w:rsid w:val="00CB29D4"/>
    <w:rsid w:val="00CB2ABD"/>
    <w:rsid w:val="00CB3196"/>
    <w:rsid w:val="00CB32AF"/>
    <w:rsid w:val="00CB33CC"/>
    <w:rsid w:val="00CB4698"/>
    <w:rsid w:val="00CB4C6E"/>
    <w:rsid w:val="00CB5181"/>
    <w:rsid w:val="00CB5AA6"/>
    <w:rsid w:val="00CB649A"/>
    <w:rsid w:val="00CB6D30"/>
    <w:rsid w:val="00CB706B"/>
    <w:rsid w:val="00CB7221"/>
    <w:rsid w:val="00CB73A0"/>
    <w:rsid w:val="00CB755E"/>
    <w:rsid w:val="00CB77BB"/>
    <w:rsid w:val="00CC019B"/>
    <w:rsid w:val="00CC087F"/>
    <w:rsid w:val="00CC0ADB"/>
    <w:rsid w:val="00CC0FA9"/>
    <w:rsid w:val="00CC13A1"/>
    <w:rsid w:val="00CC1B22"/>
    <w:rsid w:val="00CC1FF4"/>
    <w:rsid w:val="00CC2548"/>
    <w:rsid w:val="00CC29EC"/>
    <w:rsid w:val="00CC2B28"/>
    <w:rsid w:val="00CC32A6"/>
    <w:rsid w:val="00CC398A"/>
    <w:rsid w:val="00CC3A69"/>
    <w:rsid w:val="00CC4436"/>
    <w:rsid w:val="00CC5A56"/>
    <w:rsid w:val="00CC637E"/>
    <w:rsid w:val="00CC63CB"/>
    <w:rsid w:val="00CC6C07"/>
    <w:rsid w:val="00CC7816"/>
    <w:rsid w:val="00CC7CE6"/>
    <w:rsid w:val="00CC7D90"/>
    <w:rsid w:val="00CD01E3"/>
    <w:rsid w:val="00CD01E4"/>
    <w:rsid w:val="00CD05F2"/>
    <w:rsid w:val="00CD07D3"/>
    <w:rsid w:val="00CD0946"/>
    <w:rsid w:val="00CD0A2B"/>
    <w:rsid w:val="00CD0E7E"/>
    <w:rsid w:val="00CD1029"/>
    <w:rsid w:val="00CD1144"/>
    <w:rsid w:val="00CD186D"/>
    <w:rsid w:val="00CD2023"/>
    <w:rsid w:val="00CD243A"/>
    <w:rsid w:val="00CD4B57"/>
    <w:rsid w:val="00CD4D73"/>
    <w:rsid w:val="00CD599F"/>
    <w:rsid w:val="00CD638E"/>
    <w:rsid w:val="00CD63AE"/>
    <w:rsid w:val="00CD749D"/>
    <w:rsid w:val="00CD7515"/>
    <w:rsid w:val="00CD779C"/>
    <w:rsid w:val="00CD7D2A"/>
    <w:rsid w:val="00CE042B"/>
    <w:rsid w:val="00CE0549"/>
    <w:rsid w:val="00CE07A0"/>
    <w:rsid w:val="00CE0867"/>
    <w:rsid w:val="00CE0D1A"/>
    <w:rsid w:val="00CE101F"/>
    <w:rsid w:val="00CE1289"/>
    <w:rsid w:val="00CE1338"/>
    <w:rsid w:val="00CE1C8A"/>
    <w:rsid w:val="00CE29A3"/>
    <w:rsid w:val="00CE30AF"/>
    <w:rsid w:val="00CE319D"/>
    <w:rsid w:val="00CE31DE"/>
    <w:rsid w:val="00CE3681"/>
    <w:rsid w:val="00CE3AC2"/>
    <w:rsid w:val="00CE4636"/>
    <w:rsid w:val="00CE5942"/>
    <w:rsid w:val="00CE5B02"/>
    <w:rsid w:val="00CE5B57"/>
    <w:rsid w:val="00CE5C2A"/>
    <w:rsid w:val="00CE61A6"/>
    <w:rsid w:val="00CE6357"/>
    <w:rsid w:val="00CE6455"/>
    <w:rsid w:val="00CE7011"/>
    <w:rsid w:val="00CE732C"/>
    <w:rsid w:val="00CE7648"/>
    <w:rsid w:val="00CE7878"/>
    <w:rsid w:val="00CE79BF"/>
    <w:rsid w:val="00CF0655"/>
    <w:rsid w:val="00CF0E32"/>
    <w:rsid w:val="00CF0F82"/>
    <w:rsid w:val="00CF1091"/>
    <w:rsid w:val="00CF1700"/>
    <w:rsid w:val="00CF193F"/>
    <w:rsid w:val="00CF1CDC"/>
    <w:rsid w:val="00CF1EC5"/>
    <w:rsid w:val="00CF1FE8"/>
    <w:rsid w:val="00CF210C"/>
    <w:rsid w:val="00CF268F"/>
    <w:rsid w:val="00CF273E"/>
    <w:rsid w:val="00CF2A4E"/>
    <w:rsid w:val="00CF2C46"/>
    <w:rsid w:val="00CF2CDE"/>
    <w:rsid w:val="00CF2F4F"/>
    <w:rsid w:val="00CF30BD"/>
    <w:rsid w:val="00CF3A9B"/>
    <w:rsid w:val="00CF3E17"/>
    <w:rsid w:val="00CF40F9"/>
    <w:rsid w:val="00CF4317"/>
    <w:rsid w:val="00CF47DD"/>
    <w:rsid w:val="00CF4BC8"/>
    <w:rsid w:val="00CF4C74"/>
    <w:rsid w:val="00CF4F19"/>
    <w:rsid w:val="00CF5194"/>
    <w:rsid w:val="00CF5334"/>
    <w:rsid w:val="00CF55C9"/>
    <w:rsid w:val="00CF59B5"/>
    <w:rsid w:val="00CF5C42"/>
    <w:rsid w:val="00CF5C6C"/>
    <w:rsid w:val="00CF691E"/>
    <w:rsid w:val="00CF6D4C"/>
    <w:rsid w:val="00CF7E83"/>
    <w:rsid w:val="00CF7EB3"/>
    <w:rsid w:val="00D003CE"/>
    <w:rsid w:val="00D004F0"/>
    <w:rsid w:val="00D00A88"/>
    <w:rsid w:val="00D00AAE"/>
    <w:rsid w:val="00D0109C"/>
    <w:rsid w:val="00D012A5"/>
    <w:rsid w:val="00D013B5"/>
    <w:rsid w:val="00D016E6"/>
    <w:rsid w:val="00D0170C"/>
    <w:rsid w:val="00D01864"/>
    <w:rsid w:val="00D021C4"/>
    <w:rsid w:val="00D02298"/>
    <w:rsid w:val="00D024AF"/>
    <w:rsid w:val="00D03873"/>
    <w:rsid w:val="00D05BD5"/>
    <w:rsid w:val="00D06DCF"/>
    <w:rsid w:val="00D07103"/>
    <w:rsid w:val="00D073EF"/>
    <w:rsid w:val="00D079EF"/>
    <w:rsid w:val="00D07E5B"/>
    <w:rsid w:val="00D10044"/>
    <w:rsid w:val="00D10809"/>
    <w:rsid w:val="00D11363"/>
    <w:rsid w:val="00D118F5"/>
    <w:rsid w:val="00D11928"/>
    <w:rsid w:val="00D11F8D"/>
    <w:rsid w:val="00D1219F"/>
    <w:rsid w:val="00D12731"/>
    <w:rsid w:val="00D12AF9"/>
    <w:rsid w:val="00D12D89"/>
    <w:rsid w:val="00D12DEC"/>
    <w:rsid w:val="00D13745"/>
    <w:rsid w:val="00D13AFC"/>
    <w:rsid w:val="00D13E2B"/>
    <w:rsid w:val="00D14400"/>
    <w:rsid w:val="00D14BD6"/>
    <w:rsid w:val="00D15091"/>
    <w:rsid w:val="00D154A2"/>
    <w:rsid w:val="00D155A9"/>
    <w:rsid w:val="00D157C9"/>
    <w:rsid w:val="00D15BDD"/>
    <w:rsid w:val="00D15DD3"/>
    <w:rsid w:val="00D1606C"/>
    <w:rsid w:val="00D162A8"/>
    <w:rsid w:val="00D16479"/>
    <w:rsid w:val="00D16944"/>
    <w:rsid w:val="00D16C69"/>
    <w:rsid w:val="00D17A46"/>
    <w:rsid w:val="00D2039D"/>
    <w:rsid w:val="00D2046D"/>
    <w:rsid w:val="00D205FC"/>
    <w:rsid w:val="00D2064D"/>
    <w:rsid w:val="00D207B3"/>
    <w:rsid w:val="00D20E92"/>
    <w:rsid w:val="00D21072"/>
    <w:rsid w:val="00D2114F"/>
    <w:rsid w:val="00D21BC6"/>
    <w:rsid w:val="00D21F8D"/>
    <w:rsid w:val="00D22FE3"/>
    <w:rsid w:val="00D23A10"/>
    <w:rsid w:val="00D24033"/>
    <w:rsid w:val="00D2439C"/>
    <w:rsid w:val="00D25373"/>
    <w:rsid w:val="00D2587C"/>
    <w:rsid w:val="00D25C71"/>
    <w:rsid w:val="00D25DC1"/>
    <w:rsid w:val="00D263A9"/>
    <w:rsid w:val="00D26ACD"/>
    <w:rsid w:val="00D27F62"/>
    <w:rsid w:val="00D30517"/>
    <w:rsid w:val="00D306F6"/>
    <w:rsid w:val="00D31137"/>
    <w:rsid w:val="00D3163E"/>
    <w:rsid w:val="00D321BF"/>
    <w:rsid w:val="00D32615"/>
    <w:rsid w:val="00D32775"/>
    <w:rsid w:val="00D32B92"/>
    <w:rsid w:val="00D3313C"/>
    <w:rsid w:val="00D33879"/>
    <w:rsid w:val="00D33A4D"/>
    <w:rsid w:val="00D33B55"/>
    <w:rsid w:val="00D33CEA"/>
    <w:rsid w:val="00D34201"/>
    <w:rsid w:val="00D34665"/>
    <w:rsid w:val="00D34D60"/>
    <w:rsid w:val="00D34FF3"/>
    <w:rsid w:val="00D35AF0"/>
    <w:rsid w:val="00D36465"/>
    <w:rsid w:val="00D36C23"/>
    <w:rsid w:val="00D37096"/>
    <w:rsid w:val="00D37B84"/>
    <w:rsid w:val="00D37CD9"/>
    <w:rsid w:val="00D404DD"/>
    <w:rsid w:val="00D40569"/>
    <w:rsid w:val="00D40A9E"/>
    <w:rsid w:val="00D41050"/>
    <w:rsid w:val="00D4162C"/>
    <w:rsid w:val="00D420C2"/>
    <w:rsid w:val="00D420EF"/>
    <w:rsid w:val="00D423C0"/>
    <w:rsid w:val="00D42709"/>
    <w:rsid w:val="00D42945"/>
    <w:rsid w:val="00D4295D"/>
    <w:rsid w:val="00D432D3"/>
    <w:rsid w:val="00D4347A"/>
    <w:rsid w:val="00D4372A"/>
    <w:rsid w:val="00D43BDC"/>
    <w:rsid w:val="00D4419F"/>
    <w:rsid w:val="00D44A8B"/>
    <w:rsid w:val="00D457F0"/>
    <w:rsid w:val="00D46435"/>
    <w:rsid w:val="00D46B80"/>
    <w:rsid w:val="00D46F07"/>
    <w:rsid w:val="00D46F42"/>
    <w:rsid w:val="00D46FE1"/>
    <w:rsid w:val="00D4734C"/>
    <w:rsid w:val="00D47421"/>
    <w:rsid w:val="00D475C0"/>
    <w:rsid w:val="00D477F2"/>
    <w:rsid w:val="00D50916"/>
    <w:rsid w:val="00D512F8"/>
    <w:rsid w:val="00D5193E"/>
    <w:rsid w:val="00D5195B"/>
    <w:rsid w:val="00D5299A"/>
    <w:rsid w:val="00D52CD9"/>
    <w:rsid w:val="00D53349"/>
    <w:rsid w:val="00D53674"/>
    <w:rsid w:val="00D5390E"/>
    <w:rsid w:val="00D53B38"/>
    <w:rsid w:val="00D53D7C"/>
    <w:rsid w:val="00D54B0A"/>
    <w:rsid w:val="00D54C02"/>
    <w:rsid w:val="00D54F3B"/>
    <w:rsid w:val="00D5509B"/>
    <w:rsid w:val="00D55231"/>
    <w:rsid w:val="00D5524F"/>
    <w:rsid w:val="00D5588B"/>
    <w:rsid w:val="00D563AC"/>
    <w:rsid w:val="00D56680"/>
    <w:rsid w:val="00D57007"/>
    <w:rsid w:val="00D579C4"/>
    <w:rsid w:val="00D600E7"/>
    <w:rsid w:val="00D6029A"/>
    <w:rsid w:val="00D60400"/>
    <w:rsid w:val="00D60766"/>
    <w:rsid w:val="00D60B53"/>
    <w:rsid w:val="00D61143"/>
    <w:rsid w:val="00D61283"/>
    <w:rsid w:val="00D61298"/>
    <w:rsid w:val="00D61323"/>
    <w:rsid w:val="00D61B0E"/>
    <w:rsid w:val="00D620D4"/>
    <w:rsid w:val="00D6225D"/>
    <w:rsid w:val="00D622E7"/>
    <w:rsid w:val="00D626AD"/>
    <w:rsid w:val="00D627DB"/>
    <w:rsid w:val="00D62877"/>
    <w:rsid w:val="00D62F4E"/>
    <w:rsid w:val="00D63308"/>
    <w:rsid w:val="00D63B77"/>
    <w:rsid w:val="00D63C1E"/>
    <w:rsid w:val="00D63D66"/>
    <w:rsid w:val="00D64509"/>
    <w:rsid w:val="00D646E7"/>
    <w:rsid w:val="00D64E6D"/>
    <w:rsid w:val="00D64F29"/>
    <w:rsid w:val="00D65884"/>
    <w:rsid w:val="00D65FA6"/>
    <w:rsid w:val="00D65FCD"/>
    <w:rsid w:val="00D700E6"/>
    <w:rsid w:val="00D707BB"/>
    <w:rsid w:val="00D712B8"/>
    <w:rsid w:val="00D71884"/>
    <w:rsid w:val="00D729EF"/>
    <w:rsid w:val="00D72E3C"/>
    <w:rsid w:val="00D72E9F"/>
    <w:rsid w:val="00D72F24"/>
    <w:rsid w:val="00D73520"/>
    <w:rsid w:val="00D7383F"/>
    <w:rsid w:val="00D7426D"/>
    <w:rsid w:val="00D74877"/>
    <w:rsid w:val="00D74DF4"/>
    <w:rsid w:val="00D74E00"/>
    <w:rsid w:val="00D7528E"/>
    <w:rsid w:val="00D754C2"/>
    <w:rsid w:val="00D755B2"/>
    <w:rsid w:val="00D75C1C"/>
    <w:rsid w:val="00D762D0"/>
    <w:rsid w:val="00D7699D"/>
    <w:rsid w:val="00D76F65"/>
    <w:rsid w:val="00D77955"/>
    <w:rsid w:val="00D77ADC"/>
    <w:rsid w:val="00D801EF"/>
    <w:rsid w:val="00D80B26"/>
    <w:rsid w:val="00D80CB9"/>
    <w:rsid w:val="00D80FA5"/>
    <w:rsid w:val="00D81367"/>
    <w:rsid w:val="00D81C12"/>
    <w:rsid w:val="00D81DF3"/>
    <w:rsid w:val="00D81FAA"/>
    <w:rsid w:val="00D828FD"/>
    <w:rsid w:val="00D83C14"/>
    <w:rsid w:val="00D84978"/>
    <w:rsid w:val="00D84E56"/>
    <w:rsid w:val="00D851D5"/>
    <w:rsid w:val="00D851F1"/>
    <w:rsid w:val="00D852EE"/>
    <w:rsid w:val="00D85543"/>
    <w:rsid w:val="00D85638"/>
    <w:rsid w:val="00D85835"/>
    <w:rsid w:val="00D85949"/>
    <w:rsid w:val="00D85AE7"/>
    <w:rsid w:val="00D85C95"/>
    <w:rsid w:val="00D85CFD"/>
    <w:rsid w:val="00D8734C"/>
    <w:rsid w:val="00D8798C"/>
    <w:rsid w:val="00D87E96"/>
    <w:rsid w:val="00D90024"/>
    <w:rsid w:val="00D907DC"/>
    <w:rsid w:val="00D90FEC"/>
    <w:rsid w:val="00D917D9"/>
    <w:rsid w:val="00D91826"/>
    <w:rsid w:val="00D92512"/>
    <w:rsid w:val="00D92745"/>
    <w:rsid w:val="00D92F2C"/>
    <w:rsid w:val="00D930C8"/>
    <w:rsid w:val="00D93AF3"/>
    <w:rsid w:val="00D946C3"/>
    <w:rsid w:val="00D94D28"/>
    <w:rsid w:val="00D951D7"/>
    <w:rsid w:val="00D95F61"/>
    <w:rsid w:val="00D96270"/>
    <w:rsid w:val="00D962F6"/>
    <w:rsid w:val="00D96BD4"/>
    <w:rsid w:val="00D96DA5"/>
    <w:rsid w:val="00D96F6D"/>
    <w:rsid w:val="00D9772D"/>
    <w:rsid w:val="00DA08DC"/>
    <w:rsid w:val="00DA0B18"/>
    <w:rsid w:val="00DA1166"/>
    <w:rsid w:val="00DA17B1"/>
    <w:rsid w:val="00DA1AA1"/>
    <w:rsid w:val="00DA2083"/>
    <w:rsid w:val="00DA330F"/>
    <w:rsid w:val="00DA3536"/>
    <w:rsid w:val="00DA3C69"/>
    <w:rsid w:val="00DA3E09"/>
    <w:rsid w:val="00DA41B9"/>
    <w:rsid w:val="00DA44D0"/>
    <w:rsid w:val="00DA48CA"/>
    <w:rsid w:val="00DA4D42"/>
    <w:rsid w:val="00DA6006"/>
    <w:rsid w:val="00DA6068"/>
    <w:rsid w:val="00DA6248"/>
    <w:rsid w:val="00DA6A95"/>
    <w:rsid w:val="00DA7392"/>
    <w:rsid w:val="00DA7B49"/>
    <w:rsid w:val="00DB01EA"/>
    <w:rsid w:val="00DB0A27"/>
    <w:rsid w:val="00DB0A2D"/>
    <w:rsid w:val="00DB0EFB"/>
    <w:rsid w:val="00DB0FB2"/>
    <w:rsid w:val="00DB12A2"/>
    <w:rsid w:val="00DB13D9"/>
    <w:rsid w:val="00DB1966"/>
    <w:rsid w:val="00DB19AB"/>
    <w:rsid w:val="00DB1C3A"/>
    <w:rsid w:val="00DB1E95"/>
    <w:rsid w:val="00DB1EE7"/>
    <w:rsid w:val="00DB21F1"/>
    <w:rsid w:val="00DB253F"/>
    <w:rsid w:val="00DB268C"/>
    <w:rsid w:val="00DB2EFE"/>
    <w:rsid w:val="00DB3410"/>
    <w:rsid w:val="00DB418B"/>
    <w:rsid w:val="00DB44C2"/>
    <w:rsid w:val="00DB4B3F"/>
    <w:rsid w:val="00DB4E94"/>
    <w:rsid w:val="00DB56D3"/>
    <w:rsid w:val="00DB5D0F"/>
    <w:rsid w:val="00DB5E21"/>
    <w:rsid w:val="00DB5ED8"/>
    <w:rsid w:val="00DB5EE2"/>
    <w:rsid w:val="00DB70D7"/>
    <w:rsid w:val="00DB7AD7"/>
    <w:rsid w:val="00DC093F"/>
    <w:rsid w:val="00DC0D50"/>
    <w:rsid w:val="00DC17A4"/>
    <w:rsid w:val="00DC1B27"/>
    <w:rsid w:val="00DC2827"/>
    <w:rsid w:val="00DC29BA"/>
    <w:rsid w:val="00DC2B03"/>
    <w:rsid w:val="00DC3073"/>
    <w:rsid w:val="00DC30EE"/>
    <w:rsid w:val="00DC3159"/>
    <w:rsid w:val="00DC3361"/>
    <w:rsid w:val="00DC34DC"/>
    <w:rsid w:val="00DC3A71"/>
    <w:rsid w:val="00DC450D"/>
    <w:rsid w:val="00DC45DB"/>
    <w:rsid w:val="00DC49BB"/>
    <w:rsid w:val="00DC53C1"/>
    <w:rsid w:val="00DC559F"/>
    <w:rsid w:val="00DC5C10"/>
    <w:rsid w:val="00DC63CB"/>
    <w:rsid w:val="00DC69D3"/>
    <w:rsid w:val="00DC6C46"/>
    <w:rsid w:val="00DC6EC7"/>
    <w:rsid w:val="00DC7744"/>
    <w:rsid w:val="00DD0202"/>
    <w:rsid w:val="00DD1324"/>
    <w:rsid w:val="00DD1457"/>
    <w:rsid w:val="00DD1CB1"/>
    <w:rsid w:val="00DD1E65"/>
    <w:rsid w:val="00DD290D"/>
    <w:rsid w:val="00DD297C"/>
    <w:rsid w:val="00DD2A28"/>
    <w:rsid w:val="00DD3062"/>
    <w:rsid w:val="00DD360A"/>
    <w:rsid w:val="00DD4873"/>
    <w:rsid w:val="00DD544E"/>
    <w:rsid w:val="00DD5711"/>
    <w:rsid w:val="00DD57AB"/>
    <w:rsid w:val="00DD5AEE"/>
    <w:rsid w:val="00DD5D60"/>
    <w:rsid w:val="00DD620F"/>
    <w:rsid w:val="00DD62E9"/>
    <w:rsid w:val="00DD66CD"/>
    <w:rsid w:val="00DD6961"/>
    <w:rsid w:val="00DD6C71"/>
    <w:rsid w:val="00DD7596"/>
    <w:rsid w:val="00DD75D3"/>
    <w:rsid w:val="00DD7B54"/>
    <w:rsid w:val="00DD7C30"/>
    <w:rsid w:val="00DD7E2D"/>
    <w:rsid w:val="00DD7E58"/>
    <w:rsid w:val="00DE0F19"/>
    <w:rsid w:val="00DE1563"/>
    <w:rsid w:val="00DE1632"/>
    <w:rsid w:val="00DE18E0"/>
    <w:rsid w:val="00DE1CFB"/>
    <w:rsid w:val="00DE23F6"/>
    <w:rsid w:val="00DE35E7"/>
    <w:rsid w:val="00DE3860"/>
    <w:rsid w:val="00DE4243"/>
    <w:rsid w:val="00DE4384"/>
    <w:rsid w:val="00DE4786"/>
    <w:rsid w:val="00DE47B3"/>
    <w:rsid w:val="00DE47EC"/>
    <w:rsid w:val="00DE4C69"/>
    <w:rsid w:val="00DE4DF0"/>
    <w:rsid w:val="00DE5090"/>
    <w:rsid w:val="00DE51B1"/>
    <w:rsid w:val="00DE5477"/>
    <w:rsid w:val="00DE5910"/>
    <w:rsid w:val="00DE5B29"/>
    <w:rsid w:val="00DE5DA1"/>
    <w:rsid w:val="00DE60C2"/>
    <w:rsid w:val="00DE62BF"/>
    <w:rsid w:val="00DE6697"/>
    <w:rsid w:val="00DE6ACE"/>
    <w:rsid w:val="00DE79AD"/>
    <w:rsid w:val="00DF0279"/>
    <w:rsid w:val="00DF08AA"/>
    <w:rsid w:val="00DF0B41"/>
    <w:rsid w:val="00DF1016"/>
    <w:rsid w:val="00DF1791"/>
    <w:rsid w:val="00DF17DF"/>
    <w:rsid w:val="00DF1ABB"/>
    <w:rsid w:val="00DF236D"/>
    <w:rsid w:val="00DF28A8"/>
    <w:rsid w:val="00DF2A2C"/>
    <w:rsid w:val="00DF2D46"/>
    <w:rsid w:val="00DF3C6B"/>
    <w:rsid w:val="00DF3D71"/>
    <w:rsid w:val="00DF4679"/>
    <w:rsid w:val="00DF4989"/>
    <w:rsid w:val="00DF4AC4"/>
    <w:rsid w:val="00DF50F7"/>
    <w:rsid w:val="00DF552C"/>
    <w:rsid w:val="00DF594E"/>
    <w:rsid w:val="00DF5B7C"/>
    <w:rsid w:val="00DF5C40"/>
    <w:rsid w:val="00DF5D19"/>
    <w:rsid w:val="00DF5F1F"/>
    <w:rsid w:val="00DF6189"/>
    <w:rsid w:val="00DF6489"/>
    <w:rsid w:val="00DF6DEA"/>
    <w:rsid w:val="00DF799B"/>
    <w:rsid w:val="00E00135"/>
    <w:rsid w:val="00E00D27"/>
    <w:rsid w:val="00E00D65"/>
    <w:rsid w:val="00E0146C"/>
    <w:rsid w:val="00E01EF1"/>
    <w:rsid w:val="00E01FE1"/>
    <w:rsid w:val="00E022F6"/>
    <w:rsid w:val="00E027C1"/>
    <w:rsid w:val="00E0306E"/>
    <w:rsid w:val="00E0335A"/>
    <w:rsid w:val="00E036D7"/>
    <w:rsid w:val="00E04291"/>
    <w:rsid w:val="00E04526"/>
    <w:rsid w:val="00E047C7"/>
    <w:rsid w:val="00E04D1F"/>
    <w:rsid w:val="00E04DBA"/>
    <w:rsid w:val="00E04E5D"/>
    <w:rsid w:val="00E050B3"/>
    <w:rsid w:val="00E05626"/>
    <w:rsid w:val="00E05B62"/>
    <w:rsid w:val="00E060D6"/>
    <w:rsid w:val="00E0637D"/>
    <w:rsid w:val="00E064F9"/>
    <w:rsid w:val="00E07742"/>
    <w:rsid w:val="00E100A1"/>
    <w:rsid w:val="00E114A6"/>
    <w:rsid w:val="00E119C8"/>
    <w:rsid w:val="00E12EB5"/>
    <w:rsid w:val="00E130A4"/>
    <w:rsid w:val="00E13155"/>
    <w:rsid w:val="00E13837"/>
    <w:rsid w:val="00E14027"/>
    <w:rsid w:val="00E164A6"/>
    <w:rsid w:val="00E164C7"/>
    <w:rsid w:val="00E16583"/>
    <w:rsid w:val="00E16D50"/>
    <w:rsid w:val="00E17011"/>
    <w:rsid w:val="00E1713A"/>
    <w:rsid w:val="00E17222"/>
    <w:rsid w:val="00E17F53"/>
    <w:rsid w:val="00E21160"/>
    <w:rsid w:val="00E21B75"/>
    <w:rsid w:val="00E2242F"/>
    <w:rsid w:val="00E225D4"/>
    <w:rsid w:val="00E2275E"/>
    <w:rsid w:val="00E22781"/>
    <w:rsid w:val="00E22A1D"/>
    <w:rsid w:val="00E22C36"/>
    <w:rsid w:val="00E230FD"/>
    <w:rsid w:val="00E23BE8"/>
    <w:rsid w:val="00E23DF5"/>
    <w:rsid w:val="00E23E23"/>
    <w:rsid w:val="00E243C2"/>
    <w:rsid w:val="00E2462C"/>
    <w:rsid w:val="00E25A56"/>
    <w:rsid w:val="00E25A6A"/>
    <w:rsid w:val="00E2657F"/>
    <w:rsid w:val="00E27012"/>
    <w:rsid w:val="00E27378"/>
    <w:rsid w:val="00E302C0"/>
    <w:rsid w:val="00E30A06"/>
    <w:rsid w:val="00E30F14"/>
    <w:rsid w:val="00E30F92"/>
    <w:rsid w:val="00E31258"/>
    <w:rsid w:val="00E31463"/>
    <w:rsid w:val="00E31CE9"/>
    <w:rsid w:val="00E324D6"/>
    <w:rsid w:val="00E3268B"/>
    <w:rsid w:val="00E32C48"/>
    <w:rsid w:val="00E32D38"/>
    <w:rsid w:val="00E33841"/>
    <w:rsid w:val="00E34678"/>
    <w:rsid w:val="00E34737"/>
    <w:rsid w:val="00E34FB1"/>
    <w:rsid w:val="00E351BF"/>
    <w:rsid w:val="00E35CC5"/>
    <w:rsid w:val="00E36D2B"/>
    <w:rsid w:val="00E36E4F"/>
    <w:rsid w:val="00E37CB9"/>
    <w:rsid w:val="00E4044A"/>
    <w:rsid w:val="00E40DD9"/>
    <w:rsid w:val="00E40E20"/>
    <w:rsid w:val="00E41571"/>
    <w:rsid w:val="00E4163E"/>
    <w:rsid w:val="00E4216A"/>
    <w:rsid w:val="00E42599"/>
    <w:rsid w:val="00E4272E"/>
    <w:rsid w:val="00E42CB8"/>
    <w:rsid w:val="00E4361B"/>
    <w:rsid w:val="00E437BF"/>
    <w:rsid w:val="00E439A1"/>
    <w:rsid w:val="00E43DA6"/>
    <w:rsid w:val="00E44C87"/>
    <w:rsid w:val="00E4572F"/>
    <w:rsid w:val="00E45C0A"/>
    <w:rsid w:val="00E45E50"/>
    <w:rsid w:val="00E468A5"/>
    <w:rsid w:val="00E46D36"/>
    <w:rsid w:val="00E477A8"/>
    <w:rsid w:val="00E47B64"/>
    <w:rsid w:val="00E47ED1"/>
    <w:rsid w:val="00E50686"/>
    <w:rsid w:val="00E506AC"/>
    <w:rsid w:val="00E506C3"/>
    <w:rsid w:val="00E50930"/>
    <w:rsid w:val="00E50CA9"/>
    <w:rsid w:val="00E50DC4"/>
    <w:rsid w:val="00E51330"/>
    <w:rsid w:val="00E51B24"/>
    <w:rsid w:val="00E51DC6"/>
    <w:rsid w:val="00E52363"/>
    <w:rsid w:val="00E52450"/>
    <w:rsid w:val="00E52502"/>
    <w:rsid w:val="00E52C2F"/>
    <w:rsid w:val="00E53047"/>
    <w:rsid w:val="00E53061"/>
    <w:rsid w:val="00E53C31"/>
    <w:rsid w:val="00E54361"/>
    <w:rsid w:val="00E547E0"/>
    <w:rsid w:val="00E54975"/>
    <w:rsid w:val="00E549D0"/>
    <w:rsid w:val="00E55296"/>
    <w:rsid w:val="00E56846"/>
    <w:rsid w:val="00E56E45"/>
    <w:rsid w:val="00E578A6"/>
    <w:rsid w:val="00E60195"/>
    <w:rsid w:val="00E60C1F"/>
    <w:rsid w:val="00E61769"/>
    <w:rsid w:val="00E6195F"/>
    <w:rsid w:val="00E61C56"/>
    <w:rsid w:val="00E62305"/>
    <w:rsid w:val="00E6235C"/>
    <w:rsid w:val="00E62456"/>
    <w:rsid w:val="00E62D7E"/>
    <w:rsid w:val="00E62EBF"/>
    <w:rsid w:val="00E62F5F"/>
    <w:rsid w:val="00E6450E"/>
    <w:rsid w:val="00E64656"/>
    <w:rsid w:val="00E646B5"/>
    <w:rsid w:val="00E64B55"/>
    <w:rsid w:val="00E64CCC"/>
    <w:rsid w:val="00E64F3F"/>
    <w:rsid w:val="00E65138"/>
    <w:rsid w:val="00E654D8"/>
    <w:rsid w:val="00E65BD0"/>
    <w:rsid w:val="00E66439"/>
    <w:rsid w:val="00E665CB"/>
    <w:rsid w:val="00E6679C"/>
    <w:rsid w:val="00E669E4"/>
    <w:rsid w:val="00E66C11"/>
    <w:rsid w:val="00E67136"/>
    <w:rsid w:val="00E67E9E"/>
    <w:rsid w:val="00E7020C"/>
    <w:rsid w:val="00E70ED5"/>
    <w:rsid w:val="00E71C0B"/>
    <w:rsid w:val="00E72371"/>
    <w:rsid w:val="00E7285F"/>
    <w:rsid w:val="00E72FCC"/>
    <w:rsid w:val="00E7323B"/>
    <w:rsid w:val="00E74B2E"/>
    <w:rsid w:val="00E74E3D"/>
    <w:rsid w:val="00E74F56"/>
    <w:rsid w:val="00E759F3"/>
    <w:rsid w:val="00E75A3C"/>
    <w:rsid w:val="00E75AA9"/>
    <w:rsid w:val="00E75D5B"/>
    <w:rsid w:val="00E765DE"/>
    <w:rsid w:val="00E76C60"/>
    <w:rsid w:val="00E774C8"/>
    <w:rsid w:val="00E77BF2"/>
    <w:rsid w:val="00E77CB5"/>
    <w:rsid w:val="00E77EB7"/>
    <w:rsid w:val="00E8102C"/>
    <w:rsid w:val="00E8153D"/>
    <w:rsid w:val="00E82220"/>
    <w:rsid w:val="00E82F1F"/>
    <w:rsid w:val="00E83097"/>
    <w:rsid w:val="00E830E1"/>
    <w:rsid w:val="00E834E6"/>
    <w:rsid w:val="00E83587"/>
    <w:rsid w:val="00E8447A"/>
    <w:rsid w:val="00E8460B"/>
    <w:rsid w:val="00E8542C"/>
    <w:rsid w:val="00E85C7B"/>
    <w:rsid w:val="00E85E82"/>
    <w:rsid w:val="00E85E92"/>
    <w:rsid w:val="00E86B19"/>
    <w:rsid w:val="00E872F1"/>
    <w:rsid w:val="00E87432"/>
    <w:rsid w:val="00E8763C"/>
    <w:rsid w:val="00E87B90"/>
    <w:rsid w:val="00E87BD0"/>
    <w:rsid w:val="00E87E09"/>
    <w:rsid w:val="00E902BB"/>
    <w:rsid w:val="00E902E4"/>
    <w:rsid w:val="00E90765"/>
    <w:rsid w:val="00E90FD1"/>
    <w:rsid w:val="00E9104B"/>
    <w:rsid w:val="00E911D3"/>
    <w:rsid w:val="00E913B8"/>
    <w:rsid w:val="00E91590"/>
    <w:rsid w:val="00E921E6"/>
    <w:rsid w:val="00E927F4"/>
    <w:rsid w:val="00E92807"/>
    <w:rsid w:val="00E92810"/>
    <w:rsid w:val="00E92CFB"/>
    <w:rsid w:val="00E92E3D"/>
    <w:rsid w:val="00E9343A"/>
    <w:rsid w:val="00E93682"/>
    <w:rsid w:val="00E93846"/>
    <w:rsid w:val="00E93A78"/>
    <w:rsid w:val="00E93C3C"/>
    <w:rsid w:val="00E93D64"/>
    <w:rsid w:val="00E946B6"/>
    <w:rsid w:val="00E94EBF"/>
    <w:rsid w:val="00E950A9"/>
    <w:rsid w:val="00E954D4"/>
    <w:rsid w:val="00E956B8"/>
    <w:rsid w:val="00E966A3"/>
    <w:rsid w:val="00E96B50"/>
    <w:rsid w:val="00E9715B"/>
    <w:rsid w:val="00E9733E"/>
    <w:rsid w:val="00E979A9"/>
    <w:rsid w:val="00E97CF1"/>
    <w:rsid w:val="00EA006D"/>
    <w:rsid w:val="00EA02F9"/>
    <w:rsid w:val="00EA1982"/>
    <w:rsid w:val="00EA1BA7"/>
    <w:rsid w:val="00EA1F10"/>
    <w:rsid w:val="00EA2F81"/>
    <w:rsid w:val="00EA340B"/>
    <w:rsid w:val="00EA359F"/>
    <w:rsid w:val="00EA3869"/>
    <w:rsid w:val="00EA38C3"/>
    <w:rsid w:val="00EA3D7E"/>
    <w:rsid w:val="00EA43C8"/>
    <w:rsid w:val="00EA5297"/>
    <w:rsid w:val="00EA59B9"/>
    <w:rsid w:val="00EA63A1"/>
    <w:rsid w:val="00EA68EB"/>
    <w:rsid w:val="00EA7DA0"/>
    <w:rsid w:val="00EA7F91"/>
    <w:rsid w:val="00EB0151"/>
    <w:rsid w:val="00EB0B20"/>
    <w:rsid w:val="00EB19AD"/>
    <w:rsid w:val="00EB1A1C"/>
    <w:rsid w:val="00EB2B2D"/>
    <w:rsid w:val="00EB2DD4"/>
    <w:rsid w:val="00EB3504"/>
    <w:rsid w:val="00EB38CE"/>
    <w:rsid w:val="00EB3957"/>
    <w:rsid w:val="00EB3D24"/>
    <w:rsid w:val="00EB4BF9"/>
    <w:rsid w:val="00EB50B0"/>
    <w:rsid w:val="00EB5AD9"/>
    <w:rsid w:val="00EB5DC3"/>
    <w:rsid w:val="00EB60D7"/>
    <w:rsid w:val="00EB6969"/>
    <w:rsid w:val="00EB7680"/>
    <w:rsid w:val="00EB7DE7"/>
    <w:rsid w:val="00EB7F7A"/>
    <w:rsid w:val="00EC00A1"/>
    <w:rsid w:val="00EC0275"/>
    <w:rsid w:val="00EC039A"/>
    <w:rsid w:val="00EC06A9"/>
    <w:rsid w:val="00EC0E16"/>
    <w:rsid w:val="00EC0F3D"/>
    <w:rsid w:val="00EC1048"/>
    <w:rsid w:val="00EC11CE"/>
    <w:rsid w:val="00EC1DCE"/>
    <w:rsid w:val="00EC1F3B"/>
    <w:rsid w:val="00EC210B"/>
    <w:rsid w:val="00EC2BBD"/>
    <w:rsid w:val="00EC2C73"/>
    <w:rsid w:val="00EC2DAC"/>
    <w:rsid w:val="00EC304D"/>
    <w:rsid w:val="00EC480C"/>
    <w:rsid w:val="00EC4ABD"/>
    <w:rsid w:val="00EC4EFF"/>
    <w:rsid w:val="00EC540E"/>
    <w:rsid w:val="00EC55B9"/>
    <w:rsid w:val="00EC55CF"/>
    <w:rsid w:val="00EC5E77"/>
    <w:rsid w:val="00EC6098"/>
    <w:rsid w:val="00EC6583"/>
    <w:rsid w:val="00EC7159"/>
    <w:rsid w:val="00EC7837"/>
    <w:rsid w:val="00EC789D"/>
    <w:rsid w:val="00ED0222"/>
    <w:rsid w:val="00ED0C68"/>
    <w:rsid w:val="00ED146B"/>
    <w:rsid w:val="00ED179C"/>
    <w:rsid w:val="00ED1D50"/>
    <w:rsid w:val="00ED21B7"/>
    <w:rsid w:val="00ED243A"/>
    <w:rsid w:val="00ED2690"/>
    <w:rsid w:val="00ED3483"/>
    <w:rsid w:val="00ED387C"/>
    <w:rsid w:val="00ED4327"/>
    <w:rsid w:val="00ED4471"/>
    <w:rsid w:val="00ED5187"/>
    <w:rsid w:val="00ED521F"/>
    <w:rsid w:val="00ED5A49"/>
    <w:rsid w:val="00ED5DED"/>
    <w:rsid w:val="00ED65D2"/>
    <w:rsid w:val="00ED67B6"/>
    <w:rsid w:val="00ED6A16"/>
    <w:rsid w:val="00ED6B99"/>
    <w:rsid w:val="00ED7F01"/>
    <w:rsid w:val="00EE0267"/>
    <w:rsid w:val="00EE1166"/>
    <w:rsid w:val="00EE19A3"/>
    <w:rsid w:val="00EE2073"/>
    <w:rsid w:val="00EE217C"/>
    <w:rsid w:val="00EE21D0"/>
    <w:rsid w:val="00EE2B86"/>
    <w:rsid w:val="00EE3200"/>
    <w:rsid w:val="00EE35D1"/>
    <w:rsid w:val="00EE48C7"/>
    <w:rsid w:val="00EE5635"/>
    <w:rsid w:val="00EE5E21"/>
    <w:rsid w:val="00EE61CF"/>
    <w:rsid w:val="00EE6465"/>
    <w:rsid w:val="00EE66D6"/>
    <w:rsid w:val="00EE6881"/>
    <w:rsid w:val="00EE6A8C"/>
    <w:rsid w:val="00EE6C6C"/>
    <w:rsid w:val="00EE7A8C"/>
    <w:rsid w:val="00EF115B"/>
    <w:rsid w:val="00EF1F83"/>
    <w:rsid w:val="00EF26F4"/>
    <w:rsid w:val="00EF27D5"/>
    <w:rsid w:val="00EF2D50"/>
    <w:rsid w:val="00EF2D6D"/>
    <w:rsid w:val="00EF3231"/>
    <w:rsid w:val="00EF3325"/>
    <w:rsid w:val="00EF3D06"/>
    <w:rsid w:val="00EF4232"/>
    <w:rsid w:val="00EF436E"/>
    <w:rsid w:val="00EF4796"/>
    <w:rsid w:val="00EF4AF5"/>
    <w:rsid w:val="00EF4DFA"/>
    <w:rsid w:val="00EF50D4"/>
    <w:rsid w:val="00EF5180"/>
    <w:rsid w:val="00EF61BF"/>
    <w:rsid w:val="00EF7283"/>
    <w:rsid w:val="00EF7836"/>
    <w:rsid w:val="00EF7DF4"/>
    <w:rsid w:val="00F001BD"/>
    <w:rsid w:val="00F00245"/>
    <w:rsid w:val="00F01AE3"/>
    <w:rsid w:val="00F02DE2"/>
    <w:rsid w:val="00F031CE"/>
    <w:rsid w:val="00F033AB"/>
    <w:rsid w:val="00F03B1B"/>
    <w:rsid w:val="00F04A06"/>
    <w:rsid w:val="00F0533B"/>
    <w:rsid w:val="00F053F9"/>
    <w:rsid w:val="00F053FD"/>
    <w:rsid w:val="00F05734"/>
    <w:rsid w:val="00F05D63"/>
    <w:rsid w:val="00F0665F"/>
    <w:rsid w:val="00F06A79"/>
    <w:rsid w:val="00F0706F"/>
    <w:rsid w:val="00F10170"/>
    <w:rsid w:val="00F1020C"/>
    <w:rsid w:val="00F10702"/>
    <w:rsid w:val="00F11C5D"/>
    <w:rsid w:val="00F1209B"/>
    <w:rsid w:val="00F123DA"/>
    <w:rsid w:val="00F124B1"/>
    <w:rsid w:val="00F128DC"/>
    <w:rsid w:val="00F12E53"/>
    <w:rsid w:val="00F13618"/>
    <w:rsid w:val="00F13B9C"/>
    <w:rsid w:val="00F13FFD"/>
    <w:rsid w:val="00F14066"/>
    <w:rsid w:val="00F14220"/>
    <w:rsid w:val="00F15C5C"/>
    <w:rsid w:val="00F15E65"/>
    <w:rsid w:val="00F16171"/>
    <w:rsid w:val="00F16371"/>
    <w:rsid w:val="00F165DA"/>
    <w:rsid w:val="00F16AAB"/>
    <w:rsid w:val="00F17A1C"/>
    <w:rsid w:val="00F204C2"/>
    <w:rsid w:val="00F20649"/>
    <w:rsid w:val="00F20953"/>
    <w:rsid w:val="00F20CDD"/>
    <w:rsid w:val="00F21274"/>
    <w:rsid w:val="00F21EAC"/>
    <w:rsid w:val="00F232B8"/>
    <w:rsid w:val="00F23B05"/>
    <w:rsid w:val="00F23B6D"/>
    <w:rsid w:val="00F23D15"/>
    <w:rsid w:val="00F2443C"/>
    <w:rsid w:val="00F24BEF"/>
    <w:rsid w:val="00F24CBA"/>
    <w:rsid w:val="00F24E36"/>
    <w:rsid w:val="00F24FB7"/>
    <w:rsid w:val="00F2627A"/>
    <w:rsid w:val="00F264F1"/>
    <w:rsid w:val="00F265FB"/>
    <w:rsid w:val="00F27C2E"/>
    <w:rsid w:val="00F30328"/>
    <w:rsid w:val="00F3040F"/>
    <w:rsid w:val="00F30809"/>
    <w:rsid w:val="00F308A5"/>
    <w:rsid w:val="00F3098D"/>
    <w:rsid w:val="00F3126B"/>
    <w:rsid w:val="00F3148B"/>
    <w:rsid w:val="00F325D4"/>
    <w:rsid w:val="00F32651"/>
    <w:rsid w:val="00F328C9"/>
    <w:rsid w:val="00F329A5"/>
    <w:rsid w:val="00F32A44"/>
    <w:rsid w:val="00F335A9"/>
    <w:rsid w:val="00F335B1"/>
    <w:rsid w:val="00F33C4E"/>
    <w:rsid w:val="00F33F14"/>
    <w:rsid w:val="00F34195"/>
    <w:rsid w:val="00F348D5"/>
    <w:rsid w:val="00F34C03"/>
    <w:rsid w:val="00F34DB3"/>
    <w:rsid w:val="00F354A0"/>
    <w:rsid w:val="00F374B5"/>
    <w:rsid w:val="00F37522"/>
    <w:rsid w:val="00F3757E"/>
    <w:rsid w:val="00F37B3D"/>
    <w:rsid w:val="00F37CCE"/>
    <w:rsid w:val="00F37D14"/>
    <w:rsid w:val="00F40013"/>
    <w:rsid w:val="00F40075"/>
    <w:rsid w:val="00F41284"/>
    <w:rsid w:val="00F412C3"/>
    <w:rsid w:val="00F41475"/>
    <w:rsid w:val="00F42122"/>
    <w:rsid w:val="00F42677"/>
    <w:rsid w:val="00F4284B"/>
    <w:rsid w:val="00F42CA7"/>
    <w:rsid w:val="00F4341B"/>
    <w:rsid w:val="00F434C4"/>
    <w:rsid w:val="00F435E4"/>
    <w:rsid w:val="00F43BFE"/>
    <w:rsid w:val="00F4404A"/>
    <w:rsid w:val="00F449B6"/>
    <w:rsid w:val="00F4568E"/>
    <w:rsid w:val="00F46161"/>
    <w:rsid w:val="00F46450"/>
    <w:rsid w:val="00F464B3"/>
    <w:rsid w:val="00F46514"/>
    <w:rsid w:val="00F4675E"/>
    <w:rsid w:val="00F46901"/>
    <w:rsid w:val="00F46A07"/>
    <w:rsid w:val="00F47DEF"/>
    <w:rsid w:val="00F5058C"/>
    <w:rsid w:val="00F50A08"/>
    <w:rsid w:val="00F50AA0"/>
    <w:rsid w:val="00F510D8"/>
    <w:rsid w:val="00F51139"/>
    <w:rsid w:val="00F5127B"/>
    <w:rsid w:val="00F51A6D"/>
    <w:rsid w:val="00F5250D"/>
    <w:rsid w:val="00F52AAC"/>
    <w:rsid w:val="00F52BBE"/>
    <w:rsid w:val="00F53009"/>
    <w:rsid w:val="00F53BC1"/>
    <w:rsid w:val="00F53F2C"/>
    <w:rsid w:val="00F544C9"/>
    <w:rsid w:val="00F54964"/>
    <w:rsid w:val="00F54F8E"/>
    <w:rsid w:val="00F551AC"/>
    <w:rsid w:val="00F551F8"/>
    <w:rsid w:val="00F5526E"/>
    <w:rsid w:val="00F55396"/>
    <w:rsid w:val="00F5680A"/>
    <w:rsid w:val="00F5771A"/>
    <w:rsid w:val="00F5781F"/>
    <w:rsid w:val="00F57A3C"/>
    <w:rsid w:val="00F57C7D"/>
    <w:rsid w:val="00F57F68"/>
    <w:rsid w:val="00F6072D"/>
    <w:rsid w:val="00F60AFE"/>
    <w:rsid w:val="00F60F36"/>
    <w:rsid w:val="00F61A89"/>
    <w:rsid w:val="00F61B70"/>
    <w:rsid w:val="00F62387"/>
    <w:rsid w:val="00F62705"/>
    <w:rsid w:val="00F62B04"/>
    <w:rsid w:val="00F62BE2"/>
    <w:rsid w:val="00F62C69"/>
    <w:rsid w:val="00F63373"/>
    <w:rsid w:val="00F63F8E"/>
    <w:rsid w:val="00F64401"/>
    <w:rsid w:val="00F650EB"/>
    <w:rsid w:val="00F657D7"/>
    <w:rsid w:val="00F66172"/>
    <w:rsid w:val="00F668D6"/>
    <w:rsid w:val="00F66B69"/>
    <w:rsid w:val="00F675D9"/>
    <w:rsid w:val="00F67F16"/>
    <w:rsid w:val="00F70A6F"/>
    <w:rsid w:val="00F70B62"/>
    <w:rsid w:val="00F70FB7"/>
    <w:rsid w:val="00F712C6"/>
    <w:rsid w:val="00F71F8D"/>
    <w:rsid w:val="00F72082"/>
    <w:rsid w:val="00F720AD"/>
    <w:rsid w:val="00F7252E"/>
    <w:rsid w:val="00F72946"/>
    <w:rsid w:val="00F72A1A"/>
    <w:rsid w:val="00F72AC9"/>
    <w:rsid w:val="00F72B70"/>
    <w:rsid w:val="00F73407"/>
    <w:rsid w:val="00F73E8C"/>
    <w:rsid w:val="00F74035"/>
    <w:rsid w:val="00F746C1"/>
    <w:rsid w:val="00F7505B"/>
    <w:rsid w:val="00F75430"/>
    <w:rsid w:val="00F759C8"/>
    <w:rsid w:val="00F76414"/>
    <w:rsid w:val="00F767FE"/>
    <w:rsid w:val="00F76BFA"/>
    <w:rsid w:val="00F77699"/>
    <w:rsid w:val="00F77C6B"/>
    <w:rsid w:val="00F77D6F"/>
    <w:rsid w:val="00F8014F"/>
    <w:rsid w:val="00F811D2"/>
    <w:rsid w:val="00F81342"/>
    <w:rsid w:val="00F81D3F"/>
    <w:rsid w:val="00F81F4D"/>
    <w:rsid w:val="00F827D7"/>
    <w:rsid w:val="00F83484"/>
    <w:rsid w:val="00F83D24"/>
    <w:rsid w:val="00F83D7E"/>
    <w:rsid w:val="00F83E34"/>
    <w:rsid w:val="00F8419B"/>
    <w:rsid w:val="00F84C86"/>
    <w:rsid w:val="00F84F65"/>
    <w:rsid w:val="00F852FB"/>
    <w:rsid w:val="00F85663"/>
    <w:rsid w:val="00F8566A"/>
    <w:rsid w:val="00F85745"/>
    <w:rsid w:val="00F85C5A"/>
    <w:rsid w:val="00F8693F"/>
    <w:rsid w:val="00F86E01"/>
    <w:rsid w:val="00F86FA2"/>
    <w:rsid w:val="00F87C50"/>
    <w:rsid w:val="00F87C7E"/>
    <w:rsid w:val="00F87C84"/>
    <w:rsid w:val="00F9002B"/>
    <w:rsid w:val="00F900B9"/>
    <w:rsid w:val="00F916FC"/>
    <w:rsid w:val="00F930FB"/>
    <w:rsid w:val="00F932FE"/>
    <w:rsid w:val="00F93416"/>
    <w:rsid w:val="00F93615"/>
    <w:rsid w:val="00F93A0C"/>
    <w:rsid w:val="00F94B18"/>
    <w:rsid w:val="00F94B5A"/>
    <w:rsid w:val="00F9590F"/>
    <w:rsid w:val="00F9592C"/>
    <w:rsid w:val="00F95CF6"/>
    <w:rsid w:val="00F95D20"/>
    <w:rsid w:val="00F96286"/>
    <w:rsid w:val="00F97008"/>
    <w:rsid w:val="00F97A20"/>
    <w:rsid w:val="00F97F10"/>
    <w:rsid w:val="00F97F78"/>
    <w:rsid w:val="00FA0088"/>
    <w:rsid w:val="00FA04FD"/>
    <w:rsid w:val="00FA0DB3"/>
    <w:rsid w:val="00FA1566"/>
    <w:rsid w:val="00FA1890"/>
    <w:rsid w:val="00FA1A84"/>
    <w:rsid w:val="00FA1D16"/>
    <w:rsid w:val="00FA2054"/>
    <w:rsid w:val="00FA2BF3"/>
    <w:rsid w:val="00FA2CED"/>
    <w:rsid w:val="00FA2F7B"/>
    <w:rsid w:val="00FA31AC"/>
    <w:rsid w:val="00FA38B5"/>
    <w:rsid w:val="00FA3CF3"/>
    <w:rsid w:val="00FA3DDE"/>
    <w:rsid w:val="00FA4172"/>
    <w:rsid w:val="00FA447D"/>
    <w:rsid w:val="00FA4835"/>
    <w:rsid w:val="00FA54F6"/>
    <w:rsid w:val="00FA5774"/>
    <w:rsid w:val="00FA6016"/>
    <w:rsid w:val="00FA63DF"/>
    <w:rsid w:val="00FA6491"/>
    <w:rsid w:val="00FA6AE1"/>
    <w:rsid w:val="00FA6E91"/>
    <w:rsid w:val="00FA75EE"/>
    <w:rsid w:val="00FA768E"/>
    <w:rsid w:val="00FA7942"/>
    <w:rsid w:val="00FB016C"/>
    <w:rsid w:val="00FB0233"/>
    <w:rsid w:val="00FB05B6"/>
    <w:rsid w:val="00FB0C6E"/>
    <w:rsid w:val="00FB0EC4"/>
    <w:rsid w:val="00FB103A"/>
    <w:rsid w:val="00FB1078"/>
    <w:rsid w:val="00FB18E1"/>
    <w:rsid w:val="00FB205F"/>
    <w:rsid w:val="00FB29DC"/>
    <w:rsid w:val="00FB37C5"/>
    <w:rsid w:val="00FB4CB2"/>
    <w:rsid w:val="00FB4E05"/>
    <w:rsid w:val="00FB558A"/>
    <w:rsid w:val="00FB5943"/>
    <w:rsid w:val="00FB6718"/>
    <w:rsid w:val="00FB682A"/>
    <w:rsid w:val="00FB6A8F"/>
    <w:rsid w:val="00FB6CFA"/>
    <w:rsid w:val="00FB7563"/>
    <w:rsid w:val="00FB7EC1"/>
    <w:rsid w:val="00FC0B43"/>
    <w:rsid w:val="00FC1085"/>
    <w:rsid w:val="00FC14F5"/>
    <w:rsid w:val="00FC14FB"/>
    <w:rsid w:val="00FC1999"/>
    <w:rsid w:val="00FC1A98"/>
    <w:rsid w:val="00FC2400"/>
    <w:rsid w:val="00FC2416"/>
    <w:rsid w:val="00FC2806"/>
    <w:rsid w:val="00FC2BB2"/>
    <w:rsid w:val="00FC2FBC"/>
    <w:rsid w:val="00FC32E2"/>
    <w:rsid w:val="00FC35A8"/>
    <w:rsid w:val="00FC3CC7"/>
    <w:rsid w:val="00FC4EA4"/>
    <w:rsid w:val="00FC5214"/>
    <w:rsid w:val="00FC5411"/>
    <w:rsid w:val="00FC56D7"/>
    <w:rsid w:val="00FC5FCB"/>
    <w:rsid w:val="00FC61CA"/>
    <w:rsid w:val="00FC61F3"/>
    <w:rsid w:val="00FC6400"/>
    <w:rsid w:val="00FC67C4"/>
    <w:rsid w:val="00FC6B8B"/>
    <w:rsid w:val="00FC6EFD"/>
    <w:rsid w:val="00FC7168"/>
    <w:rsid w:val="00FC7448"/>
    <w:rsid w:val="00FC77FB"/>
    <w:rsid w:val="00FC7A35"/>
    <w:rsid w:val="00FD0075"/>
    <w:rsid w:val="00FD13F7"/>
    <w:rsid w:val="00FD17FD"/>
    <w:rsid w:val="00FD1E1E"/>
    <w:rsid w:val="00FD22BC"/>
    <w:rsid w:val="00FD2B20"/>
    <w:rsid w:val="00FD2C5B"/>
    <w:rsid w:val="00FD41F5"/>
    <w:rsid w:val="00FD469F"/>
    <w:rsid w:val="00FD4801"/>
    <w:rsid w:val="00FD4BA3"/>
    <w:rsid w:val="00FD4FC1"/>
    <w:rsid w:val="00FD5374"/>
    <w:rsid w:val="00FD544A"/>
    <w:rsid w:val="00FD5766"/>
    <w:rsid w:val="00FD64D1"/>
    <w:rsid w:val="00FD6A53"/>
    <w:rsid w:val="00FD70D4"/>
    <w:rsid w:val="00FD7D75"/>
    <w:rsid w:val="00FD7E7F"/>
    <w:rsid w:val="00FD7F58"/>
    <w:rsid w:val="00FE040A"/>
    <w:rsid w:val="00FE0496"/>
    <w:rsid w:val="00FE0A69"/>
    <w:rsid w:val="00FE0D91"/>
    <w:rsid w:val="00FE12AB"/>
    <w:rsid w:val="00FE1B78"/>
    <w:rsid w:val="00FE1D4F"/>
    <w:rsid w:val="00FE2D67"/>
    <w:rsid w:val="00FE2F92"/>
    <w:rsid w:val="00FE3265"/>
    <w:rsid w:val="00FE3446"/>
    <w:rsid w:val="00FE4121"/>
    <w:rsid w:val="00FE460B"/>
    <w:rsid w:val="00FE4683"/>
    <w:rsid w:val="00FE4697"/>
    <w:rsid w:val="00FE4BBB"/>
    <w:rsid w:val="00FE5A96"/>
    <w:rsid w:val="00FE6E31"/>
    <w:rsid w:val="00FE71B7"/>
    <w:rsid w:val="00FE75B1"/>
    <w:rsid w:val="00FE76A0"/>
    <w:rsid w:val="00FE79FD"/>
    <w:rsid w:val="00FE7A5C"/>
    <w:rsid w:val="00FF0FE7"/>
    <w:rsid w:val="00FF1362"/>
    <w:rsid w:val="00FF272F"/>
    <w:rsid w:val="00FF2856"/>
    <w:rsid w:val="00FF2F9F"/>
    <w:rsid w:val="00FF3E66"/>
    <w:rsid w:val="00FF4272"/>
    <w:rsid w:val="00FF45F6"/>
    <w:rsid w:val="00FF4C5A"/>
    <w:rsid w:val="00FF5533"/>
    <w:rsid w:val="00FF6293"/>
    <w:rsid w:val="00FF69AA"/>
    <w:rsid w:val="00FF6D56"/>
    <w:rsid w:val="00FF7085"/>
    <w:rsid w:val="00FF7C7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7A1EEC8"/>
  <w15:docId w15:val="{A8FF2BD1-77A9-41A1-A7D6-669C01BE2D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632D02"/>
    <w:pPr>
      <w:jc w:val="both"/>
    </w:pPr>
    <w:rPr>
      <w:rFonts w:ascii="Times New Roman" w:hAnsi="Times New Roman"/>
      <w:sz w:val="24"/>
      <w:szCs w:val="22"/>
      <w:lang w:eastAsia="en-US"/>
    </w:rPr>
  </w:style>
  <w:style w:type="paragraph" w:styleId="14">
    <w:name w:val="heading 1"/>
    <w:basedOn w:val="a0"/>
    <w:next w:val="a0"/>
    <w:link w:val="15"/>
    <w:qFormat/>
    <w:rsid w:val="00594AB6"/>
    <w:pPr>
      <w:keepNext/>
      <w:spacing w:before="240" w:after="60"/>
      <w:outlineLvl w:val="0"/>
    </w:pPr>
    <w:rPr>
      <w:rFonts w:ascii="Arial" w:hAnsi="Arial"/>
      <w:b/>
      <w:bCs/>
      <w:kern w:val="32"/>
      <w:sz w:val="32"/>
      <w:szCs w:val="32"/>
    </w:rPr>
  </w:style>
  <w:style w:type="paragraph" w:styleId="22">
    <w:name w:val="heading 2"/>
    <w:aliases w:val="Знак2,Знак2 Знак,Заголовок 2 Знак Знак,Знак2 Знак Знак,Знак Знак4 Знак,Заголовок 2 Знак1 Знак1 Знак,Заголовок 2 Знак2 Знак,Знак2 Знак Знак1 Знак1,Заголовок 2 Знак Знак Знак1,Знак2 З,заголово,заголовок2,1. Заголовок 2"/>
    <w:basedOn w:val="a0"/>
    <w:next w:val="a0"/>
    <w:link w:val="210"/>
    <w:uiPriority w:val="99"/>
    <w:qFormat/>
    <w:rsid w:val="00594AB6"/>
    <w:pPr>
      <w:keepNext/>
      <w:spacing w:before="240" w:after="60"/>
      <w:outlineLvl w:val="1"/>
    </w:pPr>
    <w:rPr>
      <w:rFonts w:ascii="Arial" w:hAnsi="Arial"/>
      <w:b/>
      <w:bCs/>
      <w:i/>
      <w:iCs/>
      <w:sz w:val="28"/>
      <w:szCs w:val="28"/>
    </w:rPr>
  </w:style>
  <w:style w:type="paragraph" w:styleId="32">
    <w:name w:val="heading 3"/>
    <w:basedOn w:val="a0"/>
    <w:next w:val="a0"/>
    <w:link w:val="310"/>
    <w:qFormat/>
    <w:rsid w:val="00594AB6"/>
    <w:pPr>
      <w:keepNext/>
      <w:spacing w:before="240" w:after="60"/>
      <w:outlineLvl w:val="2"/>
    </w:pPr>
    <w:rPr>
      <w:rFonts w:ascii="Arial" w:eastAsia="Times New Roman" w:hAnsi="Arial"/>
      <w:b/>
      <w:bCs/>
      <w:sz w:val="26"/>
      <w:szCs w:val="26"/>
      <w:lang w:eastAsia="ru-RU"/>
    </w:rPr>
  </w:style>
  <w:style w:type="paragraph" w:styleId="4">
    <w:name w:val="heading 4"/>
    <w:basedOn w:val="a0"/>
    <w:next w:val="a0"/>
    <w:link w:val="40"/>
    <w:uiPriority w:val="9"/>
    <w:unhideWhenUsed/>
    <w:qFormat/>
    <w:rsid w:val="00594AB6"/>
    <w:pPr>
      <w:keepNext/>
      <w:keepLines/>
      <w:numPr>
        <w:ilvl w:val="3"/>
        <w:numId w:val="17"/>
      </w:numPr>
      <w:spacing w:before="200"/>
      <w:outlineLvl w:val="3"/>
    </w:pPr>
    <w:rPr>
      <w:rFonts w:ascii="Cambria" w:eastAsia="Times New Roman" w:hAnsi="Cambria"/>
      <w:b/>
      <w:bCs/>
      <w:i/>
      <w:iCs/>
      <w:color w:val="4F81BD"/>
      <w:szCs w:val="20"/>
    </w:rPr>
  </w:style>
  <w:style w:type="paragraph" w:styleId="5">
    <w:name w:val="heading 5"/>
    <w:basedOn w:val="a0"/>
    <w:next w:val="a0"/>
    <w:link w:val="50"/>
    <w:uiPriority w:val="9"/>
    <w:qFormat/>
    <w:rsid w:val="00594AB6"/>
    <w:pPr>
      <w:numPr>
        <w:ilvl w:val="4"/>
        <w:numId w:val="17"/>
      </w:numPr>
      <w:spacing w:before="240" w:after="60"/>
      <w:outlineLvl w:val="4"/>
    </w:pPr>
    <w:rPr>
      <w:rFonts w:eastAsia="Times New Roman"/>
      <w:b/>
      <w:bCs/>
      <w:i/>
      <w:iCs/>
      <w:sz w:val="26"/>
      <w:szCs w:val="26"/>
    </w:rPr>
  </w:style>
  <w:style w:type="paragraph" w:styleId="6">
    <w:name w:val="heading 6"/>
    <w:basedOn w:val="a0"/>
    <w:next w:val="a0"/>
    <w:link w:val="60"/>
    <w:uiPriority w:val="9"/>
    <w:qFormat/>
    <w:rsid w:val="00594AB6"/>
    <w:pPr>
      <w:numPr>
        <w:ilvl w:val="5"/>
        <w:numId w:val="17"/>
      </w:numPr>
      <w:spacing w:before="240" w:after="60"/>
      <w:outlineLvl w:val="5"/>
    </w:pPr>
    <w:rPr>
      <w:rFonts w:eastAsia="Times New Roman"/>
      <w:b/>
      <w:bCs/>
      <w:sz w:val="20"/>
      <w:szCs w:val="20"/>
    </w:rPr>
  </w:style>
  <w:style w:type="paragraph" w:styleId="7">
    <w:name w:val="heading 7"/>
    <w:basedOn w:val="a0"/>
    <w:next w:val="a0"/>
    <w:link w:val="70"/>
    <w:uiPriority w:val="9"/>
    <w:qFormat/>
    <w:rsid w:val="00594AB6"/>
    <w:pPr>
      <w:numPr>
        <w:ilvl w:val="6"/>
        <w:numId w:val="17"/>
      </w:numPr>
      <w:spacing w:before="240" w:after="60"/>
      <w:outlineLvl w:val="6"/>
    </w:pPr>
    <w:rPr>
      <w:rFonts w:eastAsia="Times New Roman"/>
      <w:szCs w:val="24"/>
    </w:rPr>
  </w:style>
  <w:style w:type="paragraph" w:styleId="8">
    <w:name w:val="heading 8"/>
    <w:basedOn w:val="a0"/>
    <w:next w:val="a0"/>
    <w:link w:val="80"/>
    <w:uiPriority w:val="9"/>
    <w:qFormat/>
    <w:rsid w:val="00594AB6"/>
    <w:pPr>
      <w:numPr>
        <w:ilvl w:val="7"/>
        <w:numId w:val="17"/>
      </w:numPr>
      <w:spacing w:before="240" w:after="60"/>
      <w:outlineLvl w:val="7"/>
    </w:pPr>
    <w:rPr>
      <w:rFonts w:eastAsia="Times New Roman"/>
      <w:i/>
      <w:iCs/>
      <w:szCs w:val="24"/>
    </w:rPr>
  </w:style>
  <w:style w:type="paragraph" w:styleId="9">
    <w:name w:val="heading 9"/>
    <w:basedOn w:val="a0"/>
    <w:next w:val="a0"/>
    <w:link w:val="90"/>
    <w:uiPriority w:val="9"/>
    <w:qFormat/>
    <w:rsid w:val="00D61298"/>
    <w:pPr>
      <w:keepNext/>
      <w:jc w:val="left"/>
      <w:outlineLvl w:val="8"/>
    </w:pPr>
    <w:rPr>
      <w:rFonts w:eastAsia="Times New Roman"/>
      <w:b/>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5">
    <w:name w:val="Заголовок 1 Знак"/>
    <w:link w:val="14"/>
    <w:uiPriority w:val="99"/>
    <w:rsid w:val="00594AB6"/>
    <w:rPr>
      <w:rFonts w:ascii="Arial" w:eastAsia="Calibri" w:hAnsi="Arial" w:cs="Arial"/>
      <w:b/>
      <w:bCs/>
      <w:kern w:val="32"/>
      <w:sz w:val="32"/>
      <w:szCs w:val="32"/>
    </w:rPr>
  </w:style>
  <w:style w:type="character" w:customStyle="1" w:styleId="210">
    <w:name w:val="Заголовок 2 Знак1"/>
    <w:aliases w:val="Знак2 Знак2,Знак2 Знак Знак2,Заголовок 2 Знак Знак Знак2,Знак2 Знак Знак Знак1,Знак Знак4 Знак Знак1,Заголовок 2 Знак1 Знак1 Знак Знак1,Заголовок 2 Знак2 Знак Знак1,Знак2 Знак Знак1 Знак1 Знак1,Заголовок 2 Знак Знак Знак1 Знак"/>
    <w:link w:val="22"/>
    <w:uiPriority w:val="99"/>
    <w:locked/>
    <w:rsid w:val="00594AB6"/>
    <w:rPr>
      <w:rFonts w:ascii="Arial" w:eastAsia="Calibri" w:hAnsi="Arial" w:cs="Arial"/>
      <w:b/>
      <w:bCs/>
      <w:i/>
      <w:iCs/>
      <w:sz w:val="28"/>
      <w:szCs w:val="28"/>
    </w:rPr>
  </w:style>
  <w:style w:type="character" w:customStyle="1" w:styleId="310">
    <w:name w:val="Заголовок 3 Знак1"/>
    <w:link w:val="32"/>
    <w:uiPriority w:val="99"/>
    <w:locked/>
    <w:rsid w:val="00594AB6"/>
    <w:rPr>
      <w:rFonts w:ascii="Arial" w:eastAsia="Times New Roman" w:hAnsi="Arial" w:cs="Arial"/>
      <w:b/>
      <w:bCs/>
      <w:sz w:val="26"/>
      <w:szCs w:val="26"/>
      <w:lang w:eastAsia="ru-RU"/>
    </w:rPr>
  </w:style>
  <w:style w:type="character" w:customStyle="1" w:styleId="40">
    <w:name w:val="Заголовок 4 Знак"/>
    <w:link w:val="4"/>
    <w:uiPriority w:val="9"/>
    <w:rsid w:val="00594AB6"/>
    <w:rPr>
      <w:rFonts w:ascii="Cambria" w:eastAsia="Times New Roman" w:hAnsi="Cambria"/>
      <w:b/>
      <w:bCs/>
      <w:i/>
      <w:iCs/>
      <w:color w:val="4F81BD"/>
      <w:sz w:val="24"/>
      <w:lang w:eastAsia="en-US"/>
    </w:rPr>
  </w:style>
  <w:style w:type="character" w:customStyle="1" w:styleId="50">
    <w:name w:val="Заголовок 5 Знак"/>
    <w:link w:val="5"/>
    <w:uiPriority w:val="9"/>
    <w:rsid w:val="00594AB6"/>
    <w:rPr>
      <w:rFonts w:ascii="Times New Roman" w:eastAsia="Times New Roman" w:hAnsi="Times New Roman"/>
      <w:b/>
      <w:bCs/>
      <w:i/>
      <w:iCs/>
      <w:sz w:val="26"/>
      <w:szCs w:val="26"/>
      <w:lang w:eastAsia="en-US"/>
    </w:rPr>
  </w:style>
  <w:style w:type="character" w:customStyle="1" w:styleId="60">
    <w:name w:val="Заголовок 6 Знак"/>
    <w:link w:val="6"/>
    <w:uiPriority w:val="9"/>
    <w:rsid w:val="00594AB6"/>
    <w:rPr>
      <w:rFonts w:ascii="Times New Roman" w:eastAsia="Times New Roman" w:hAnsi="Times New Roman"/>
      <w:b/>
      <w:bCs/>
      <w:lang w:eastAsia="en-US"/>
    </w:rPr>
  </w:style>
  <w:style w:type="character" w:customStyle="1" w:styleId="70">
    <w:name w:val="Заголовок 7 Знак"/>
    <w:link w:val="7"/>
    <w:uiPriority w:val="9"/>
    <w:rsid w:val="00594AB6"/>
    <w:rPr>
      <w:rFonts w:ascii="Times New Roman" w:eastAsia="Times New Roman" w:hAnsi="Times New Roman"/>
      <w:sz w:val="24"/>
      <w:szCs w:val="24"/>
      <w:lang w:eastAsia="en-US"/>
    </w:rPr>
  </w:style>
  <w:style w:type="character" w:customStyle="1" w:styleId="80">
    <w:name w:val="Заголовок 8 Знак"/>
    <w:link w:val="8"/>
    <w:uiPriority w:val="9"/>
    <w:rsid w:val="00594AB6"/>
    <w:rPr>
      <w:rFonts w:ascii="Times New Roman" w:eastAsia="Times New Roman" w:hAnsi="Times New Roman"/>
      <w:i/>
      <w:iCs/>
      <w:sz w:val="24"/>
      <w:szCs w:val="24"/>
      <w:lang w:eastAsia="en-US"/>
    </w:rPr>
  </w:style>
  <w:style w:type="character" w:customStyle="1" w:styleId="90">
    <w:name w:val="Заголовок 9 Знак"/>
    <w:basedOn w:val="a1"/>
    <w:link w:val="9"/>
    <w:rsid w:val="00D61298"/>
    <w:rPr>
      <w:rFonts w:ascii="Times New Roman" w:eastAsia="Times New Roman" w:hAnsi="Times New Roman"/>
      <w:b/>
    </w:rPr>
  </w:style>
  <w:style w:type="character" w:customStyle="1" w:styleId="23">
    <w:name w:val="Заголовок 2 Знак"/>
    <w:aliases w:val="Знак2 Знак1,Заголовок 2 Знак1 Знак,Знак2 Знак Знак1,Заголовок 2 Знак Знак Знак,Знак2 Знак Знак Знак,Знак Знак4 Знак Знак,Заголовок 2 Знак1 Знак1 Знак Знак,Заголовок 2 Знак2 Знак Знак,Знак2 Знак Знак1 Знак1 Знак,Знак2 З Знак"/>
    <w:rsid w:val="00594AB6"/>
    <w:rPr>
      <w:rFonts w:ascii="Cambria" w:eastAsia="Times New Roman" w:hAnsi="Cambria" w:cs="Times New Roman"/>
      <w:b/>
      <w:bCs/>
      <w:color w:val="4F81BD"/>
      <w:sz w:val="26"/>
      <w:szCs w:val="26"/>
    </w:rPr>
  </w:style>
  <w:style w:type="character" w:customStyle="1" w:styleId="33">
    <w:name w:val="Заголовок 3 Знак"/>
    <w:rsid w:val="00594AB6"/>
    <w:rPr>
      <w:rFonts w:ascii="Cambria" w:eastAsia="Times New Roman" w:hAnsi="Cambria" w:cs="Times New Roman"/>
      <w:b/>
      <w:bCs/>
      <w:color w:val="4F81BD"/>
      <w:sz w:val="24"/>
    </w:rPr>
  </w:style>
  <w:style w:type="paragraph" w:styleId="a4">
    <w:name w:val="List Paragraph"/>
    <w:aliases w:val="Мой Список,Bullet_IRAO,А,List Paragraph_0,List Paragraph,AC List 01,Подпись рисунка,Table-Normal,RSHB_Table-Normal,List Paragraph1"/>
    <w:basedOn w:val="a0"/>
    <w:link w:val="a5"/>
    <w:uiPriority w:val="34"/>
    <w:qFormat/>
    <w:rsid w:val="00594AB6"/>
    <w:pPr>
      <w:ind w:left="720"/>
      <w:contextualSpacing/>
    </w:pPr>
    <w:rPr>
      <w:szCs w:val="20"/>
    </w:rPr>
  </w:style>
  <w:style w:type="character" w:customStyle="1" w:styleId="a5">
    <w:name w:val="Абзац списка Знак"/>
    <w:aliases w:val="Мой Список Знак,Bullet_IRAO Знак,А Знак,List Paragraph_0 Знак,List Paragraph Знак,AC List 01 Знак,Подпись рисунка Знак,Table-Normal Знак,RSHB_Table-Normal Знак,List Paragraph1 Знак"/>
    <w:link w:val="a4"/>
    <w:uiPriority w:val="34"/>
    <w:locked/>
    <w:rsid w:val="00594AB6"/>
    <w:rPr>
      <w:rFonts w:ascii="Times New Roman" w:eastAsia="Calibri" w:hAnsi="Times New Roman" w:cs="Times New Roman"/>
      <w:sz w:val="24"/>
    </w:rPr>
  </w:style>
  <w:style w:type="paragraph" w:styleId="a6">
    <w:name w:val="header"/>
    <w:aliases w:val="TI Upper Header"/>
    <w:basedOn w:val="a0"/>
    <w:link w:val="a7"/>
    <w:rsid w:val="00594AB6"/>
    <w:pPr>
      <w:tabs>
        <w:tab w:val="center" w:pos="4677"/>
        <w:tab w:val="right" w:pos="9355"/>
      </w:tabs>
    </w:pPr>
    <w:rPr>
      <w:szCs w:val="20"/>
    </w:rPr>
  </w:style>
  <w:style w:type="character" w:customStyle="1" w:styleId="a7">
    <w:name w:val="Верхний колонтитул Знак"/>
    <w:aliases w:val="TI Upper Header Знак"/>
    <w:link w:val="a6"/>
    <w:rsid w:val="00594AB6"/>
    <w:rPr>
      <w:rFonts w:ascii="Times New Roman" w:eastAsia="Calibri" w:hAnsi="Times New Roman" w:cs="Times New Roman"/>
      <w:sz w:val="24"/>
    </w:rPr>
  </w:style>
  <w:style w:type="paragraph" w:styleId="a8">
    <w:name w:val="footer"/>
    <w:aliases w:val="список"/>
    <w:basedOn w:val="a0"/>
    <w:link w:val="a9"/>
    <w:uiPriority w:val="99"/>
    <w:rsid w:val="00594AB6"/>
    <w:pPr>
      <w:tabs>
        <w:tab w:val="center" w:pos="4677"/>
        <w:tab w:val="right" w:pos="9355"/>
      </w:tabs>
    </w:pPr>
    <w:rPr>
      <w:szCs w:val="20"/>
    </w:rPr>
  </w:style>
  <w:style w:type="character" w:customStyle="1" w:styleId="a9">
    <w:name w:val="Нижний колонтитул Знак"/>
    <w:aliases w:val="список Знак"/>
    <w:link w:val="a8"/>
    <w:uiPriority w:val="99"/>
    <w:rsid w:val="00594AB6"/>
    <w:rPr>
      <w:rFonts w:ascii="Times New Roman" w:eastAsia="Calibri" w:hAnsi="Times New Roman" w:cs="Times New Roman"/>
      <w:sz w:val="24"/>
    </w:rPr>
  </w:style>
  <w:style w:type="paragraph" w:styleId="aa">
    <w:name w:val="No Spacing"/>
    <w:aliases w:val="Table text"/>
    <w:uiPriority w:val="1"/>
    <w:qFormat/>
    <w:rsid w:val="00594AB6"/>
    <w:rPr>
      <w:sz w:val="22"/>
      <w:szCs w:val="22"/>
      <w:lang w:eastAsia="en-US"/>
    </w:rPr>
  </w:style>
  <w:style w:type="paragraph" w:styleId="ab">
    <w:name w:val="caption"/>
    <w:aliases w:val="Caption_IRAO"/>
    <w:basedOn w:val="a0"/>
    <w:link w:val="ac"/>
    <w:qFormat/>
    <w:rsid w:val="00594AB6"/>
    <w:pPr>
      <w:spacing w:before="100" w:beforeAutospacing="1" w:after="100" w:afterAutospacing="1"/>
    </w:pPr>
    <w:rPr>
      <w:rFonts w:eastAsia="Times New Roman"/>
      <w:szCs w:val="24"/>
    </w:rPr>
  </w:style>
  <w:style w:type="character" w:customStyle="1" w:styleId="ac">
    <w:name w:val="Название объекта Знак"/>
    <w:aliases w:val="Caption_IRAO Знак"/>
    <w:link w:val="ab"/>
    <w:rsid w:val="001A1DBC"/>
    <w:rPr>
      <w:rFonts w:ascii="Times New Roman" w:eastAsia="Times New Roman" w:hAnsi="Times New Roman"/>
      <w:sz w:val="24"/>
      <w:szCs w:val="24"/>
    </w:rPr>
  </w:style>
  <w:style w:type="paragraph" w:styleId="16">
    <w:name w:val="toc 1"/>
    <w:basedOn w:val="a0"/>
    <w:next w:val="a0"/>
    <w:autoRedefine/>
    <w:uiPriority w:val="39"/>
    <w:rsid w:val="008A393B"/>
    <w:pPr>
      <w:tabs>
        <w:tab w:val="right" w:leader="dot" w:pos="9628"/>
      </w:tabs>
      <w:spacing w:before="120"/>
      <w:ind w:left="425" w:hanging="425"/>
      <w:jc w:val="left"/>
    </w:pPr>
    <w:rPr>
      <w:rFonts w:ascii="Arial" w:hAnsi="Arial" w:cs="Arial"/>
      <w:b/>
      <w:bCs/>
      <w:caps/>
      <w:noProof/>
      <w:sz w:val="20"/>
      <w:szCs w:val="20"/>
    </w:rPr>
  </w:style>
  <w:style w:type="paragraph" w:styleId="24">
    <w:name w:val="toc 2"/>
    <w:basedOn w:val="a0"/>
    <w:next w:val="a0"/>
    <w:autoRedefine/>
    <w:uiPriority w:val="39"/>
    <w:rsid w:val="007D348B"/>
    <w:pPr>
      <w:tabs>
        <w:tab w:val="left" w:pos="1418"/>
        <w:tab w:val="right" w:leader="dot" w:pos="9628"/>
      </w:tabs>
      <w:spacing w:before="120"/>
      <w:ind w:left="993" w:hanging="567"/>
      <w:jc w:val="left"/>
    </w:pPr>
    <w:rPr>
      <w:rFonts w:ascii="Arial" w:hAnsi="Arial" w:cs="Arial"/>
      <w:b/>
      <w:bCs/>
      <w:noProof/>
      <w:sz w:val="18"/>
      <w:szCs w:val="20"/>
    </w:rPr>
  </w:style>
  <w:style w:type="paragraph" w:styleId="34">
    <w:name w:val="toc 3"/>
    <w:basedOn w:val="a0"/>
    <w:next w:val="a0"/>
    <w:autoRedefine/>
    <w:uiPriority w:val="39"/>
    <w:rsid w:val="00301FAD"/>
    <w:pPr>
      <w:tabs>
        <w:tab w:val="left" w:pos="1134"/>
        <w:tab w:val="right" w:leader="dot" w:pos="9628"/>
      </w:tabs>
      <w:spacing w:before="240"/>
      <w:ind w:left="993" w:hanging="567"/>
      <w:jc w:val="left"/>
    </w:pPr>
    <w:rPr>
      <w:rFonts w:ascii="Arial" w:hAnsi="Arial" w:cs="Arial"/>
      <w:i/>
      <w:caps/>
      <w:noProof/>
      <w:sz w:val="16"/>
      <w:szCs w:val="20"/>
    </w:rPr>
  </w:style>
  <w:style w:type="paragraph" w:styleId="81">
    <w:name w:val="toc 8"/>
    <w:basedOn w:val="a0"/>
    <w:next w:val="a0"/>
    <w:autoRedefine/>
    <w:uiPriority w:val="39"/>
    <w:rsid w:val="00594AB6"/>
    <w:pPr>
      <w:ind w:left="1440"/>
    </w:pPr>
    <w:rPr>
      <w:sz w:val="20"/>
      <w:szCs w:val="20"/>
    </w:rPr>
  </w:style>
  <w:style w:type="character" w:styleId="ad">
    <w:name w:val="Hyperlink"/>
    <w:uiPriority w:val="99"/>
    <w:rsid w:val="00594AB6"/>
    <w:rPr>
      <w:rFonts w:cs="Times New Roman"/>
      <w:color w:val="0000FF"/>
      <w:u w:val="single"/>
    </w:rPr>
  </w:style>
  <w:style w:type="character" w:customStyle="1" w:styleId="ae">
    <w:name w:val="Текст примечания Знак"/>
    <w:aliases w:val="Char Знак"/>
    <w:link w:val="af"/>
    <w:uiPriority w:val="99"/>
    <w:rsid w:val="00594AB6"/>
    <w:rPr>
      <w:rFonts w:ascii="Times New Roman" w:eastAsia="Calibri" w:hAnsi="Times New Roman" w:cs="Times New Roman"/>
      <w:sz w:val="20"/>
      <w:szCs w:val="20"/>
    </w:rPr>
  </w:style>
  <w:style w:type="paragraph" w:styleId="af">
    <w:name w:val="annotation text"/>
    <w:aliases w:val="Char"/>
    <w:basedOn w:val="a0"/>
    <w:link w:val="ae"/>
    <w:uiPriority w:val="99"/>
    <w:qFormat/>
    <w:rsid w:val="00594AB6"/>
    <w:rPr>
      <w:sz w:val="20"/>
      <w:szCs w:val="20"/>
    </w:rPr>
  </w:style>
  <w:style w:type="character" w:customStyle="1" w:styleId="CommentSubjectChar">
    <w:name w:val="Comment Subject Char"/>
    <w:uiPriority w:val="99"/>
    <w:semiHidden/>
    <w:locked/>
    <w:rsid w:val="00594AB6"/>
    <w:rPr>
      <w:rFonts w:ascii="Times New Roman" w:hAnsi="Times New Roman"/>
      <w:b/>
      <w:sz w:val="20"/>
    </w:rPr>
  </w:style>
  <w:style w:type="character" w:customStyle="1" w:styleId="af0">
    <w:name w:val="Тема примечания Знак"/>
    <w:link w:val="af1"/>
    <w:uiPriority w:val="99"/>
    <w:semiHidden/>
    <w:rsid w:val="00594AB6"/>
    <w:rPr>
      <w:rFonts w:ascii="Times New Roman" w:eastAsia="Calibri" w:hAnsi="Times New Roman" w:cs="Times New Roman"/>
      <w:b/>
      <w:bCs/>
      <w:sz w:val="20"/>
      <w:szCs w:val="20"/>
    </w:rPr>
  </w:style>
  <w:style w:type="paragraph" w:styleId="af1">
    <w:name w:val="annotation subject"/>
    <w:basedOn w:val="af"/>
    <w:next w:val="af"/>
    <w:link w:val="af0"/>
    <w:semiHidden/>
    <w:rsid w:val="00594AB6"/>
    <w:rPr>
      <w:b/>
      <w:bCs/>
    </w:rPr>
  </w:style>
  <w:style w:type="paragraph" w:styleId="af2">
    <w:name w:val="Balloon Text"/>
    <w:basedOn w:val="a0"/>
    <w:link w:val="af3"/>
    <w:semiHidden/>
    <w:rsid w:val="00594AB6"/>
    <w:rPr>
      <w:rFonts w:ascii="Tahoma" w:hAnsi="Tahoma"/>
      <w:sz w:val="16"/>
      <w:szCs w:val="16"/>
    </w:rPr>
  </w:style>
  <w:style w:type="character" w:customStyle="1" w:styleId="af3">
    <w:name w:val="Текст выноски Знак"/>
    <w:link w:val="af2"/>
    <w:uiPriority w:val="99"/>
    <w:semiHidden/>
    <w:rsid w:val="00594AB6"/>
    <w:rPr>
      <w:rFonts w:ascii="Tahoma" w:eastAsia="Calibri" w:hAnsi="Tahoma" w:cs="Tahoma"/>
      <w:sz w:val="16"/>
      <w:szCs w:val="16"/>
    </w:rPr>
  </w:style>
  <w:style w:type="paragraph" w:styleId="35">
    <w:name w:val="Body Text 3"/>
    <w:basedOn w:val="a0"/>
    <w:link w:val="36"/>
    <w:rsid w:val="00594AB6"/>
    <w:pPr>
      <w:spacing w:before="240" w:after="240"/>
    </w:pPr>
    <w:rPr>
      <w:rFonts w:eastAsia="Times New Roman"/>
      <w:szCs w:val="24"/>
      <w:lang w:eastAsia="ru-RU"/>
    </w:rPr>
  </w:style>
  <w:style w:type="character" w:customStyle="1" w:styleId="36">
    <w:name w:val="Основной текст 3 Знак"/>
    <w:link w:val="35"/>
    <w:rsid w:val="00594AB6"/>
    <w:rPr>
      <w:rFonts w:ascii="Times New Roman" w:eastAsia="Times New Roman" w:hAnsi="Times New Roman" w:cs="Times New Roman"/>
      <w:sz w:val="24"/>
      <w:szCs w:val="24"/>
      <w:lang w:eastAsia="ru-RU"/>
    </w:rPr>
  </w:style>
  <w:style w:type="paragraph" w:customStyle="1" w:styleId="af4">
    <w:name w:val="ФИО"/>
    <w:basedOn w:val="a0"/>
    <w:uiPriority w:val="99"/>
    <w:rsid w:val="00594AB6"/>
    <w:pPr>
      <w:spacing w:after="180"/>
      <w:ind w:left="5670"/>
    </w:pPr>
    <w:rPr>
      <w:rFonts w:eastAsia="Times New Roman"/>
      <w:szCs w:val="20"/>
      <w:lang w:eastAsia="ru-RU"/>
    </w:rPr>
  </w:style>
  <w:style w:type="paragraph" w:styleId="af5">
    <w:name w:val="footnote text"/>
    <w:aliases w:val="Table_Footnote_last,Used by Word for text of Help footnotes,ft,Знак Знак Знак,Знак Знак Знак Знак,Знак Знак Знак Знак Знак,Знак Знак Знак Знак Знак1,Знак Знак Знак Знак1,Знак Знак Знак1,Знак Знак1,Текст сноски1,Текст сноски3 Знак"/>
    <w:basedOn w:val="a0"/>
    <w:link w:val="af6"/>
    <w:uiPriority w:val="99"/>
    <w:rsid w:val="00594AB6"/>
    <w:rPr>
      <w:rFonts w:eastAsia="Times New Roman"/>
      <w:sz w:val="20"/>
      <w:szCs w:val="20"/>
      <w:lang w:eastAsia="ru-RU"/>
    </w:rPr>
  </w:style>
  <w:style w:type="character" w:customStyle="1" w:styleId="af6">
    <w:name w:val="Текст сноски Знак"/>
    <w:aliases w:val="Table_Footnote_last Знак,Used by Word for text of Help footnotes Знак,ft Знак,Знак Знак Знак Знак2,Знак Знак Знак Знак Знак2,Знак Знак Знак Знак Знак Знак,Знак Знак Знак Знак Знак1 Знак,Знак Знак Знак Знак1 Знак,Знак Знак Знак1 Знак"/>
    <w:link w:val="af5"/>
    <w:uiPriority w:val="99"/>
    <w:rsid w:val="00594AB6"/>
    <w:rPr>
      <w:rFonts w:ascii="Times New Roman" w:eastAsia="Times New Roman" w:hAnsi="Times New Roman" w:cs="Times New Roman"/>
      <w:sz w:val="20"/>
      <w:szCs w:val="20"/>
      <w:lang w:eastAsia="ru-RU"/>
    </w:rPr>
  </w:style>
  <w:style w:type="paragraph" w:customStyle="1" w:styleId="af7">
    <w:name w:val="Текст таблица"/>
    <w:basedOn w:val="a0"/>
    <w:uiPriority w:val="99"/>
    <w:rsid w:val="00594AB6"/>
    <w:pPr>
      <w:numPr>
        <w:ilvl w:val="12"/>
      </w:numPr>
      <w:spacing w:before="60"/>
    </w:pPr>
    <w:rPr>
      <w:rFonts w:eastAsia="Times New Roman"/>
      <w:iCs/>
      <w:sz w:val="22"/>
      <w:szCs w:val="20"/>
      <w:lang w:eastAsia="ru-RU"/>
    </w:rPr>
  </w:style>
  <w:style w:type="character" w:styleId="af8">
    <w:name w:val="footnote reference"/>
    <w:aliases w:val="FC,TP Footnote Reference"/>
    <w:uiPriority w:val="99"/>
    <w:rsid w:val="00594AB6"/>
    <w:rPr>
      <w:rFonts w:cs="Times New Roman"/>
      <w:vertAlign w:val="superscript"/>
    </w:rPr>
  </w:style>
  <w:style w:type="paragraph" w:styleId="25">
    <w:name w:val="List 2"/>
    <w:basedOn w:val="a0"/>
    <w:uiPriority w:val="99"/>
    <w:rsid w:val="00594AB6"/>
    <w:pPr>
      <w:widowControl w:val="0"/>
      <w:overflowPunct w:val="0"/>
      <w:autoSpaceDE w:val="0"/>
      <w:autoSpaceDN w:val="0"/>
      <w:adjustRightInd w:val="0"/>
      <w:spacing w:before="60"/>
      <w:ind w:left="720" w:hanging="360"/>
      <w:textAlignment w:val="baseline"/>
    </w:pPr>
    <w:rPr>
      <w:rFonts w:eastAsia="Times New Roman"/>
      <w:szCs w:val="20"/>
      <w:lang w:eastAsia="ru-RU"/>
    </w:rPr>
  </w:style>
  <w:style w:type="character" w:styleId="af9">
    <w:name w:val="Strong"/>
    <w:uiPriority w:val="99"/>
    <w:qFormat/>
    <w:rsid w:val="00594AB6"/>
    <w:rPr>
      <w:rFonts w:cs="Times New Roman"/>
      <w:b/>
      <w:bCs/>
    </w:rPr>
  </w:style>
  <w:style w:type="paragraph" w:styleId="37">
    <w:name w:val="Body Text Indent 3"/>
    <w:basedOn w:val="a0"/>
    <w:link w:val="38"/>
    <w:rsid w:val="00594AB6"/>
    <w:pPr>
      <w:spacing w:after="120"/>
      <w:ind w:left="283"/>
    </w:pPr>
    <w:rPr>
      <w:rFonts w:eastAsia="Times New Roman"/>
      <w:sz w:val="16"/>
      <w:szCs w:val="16"/>
      <w:lang w:eastAsia="ru-RU"/>
    </w:rPr>
  </w:style>
  <w:style w:type="character" w:customStyle="1" w:styleId="38">
    <w:name w:val="Основной текст с отступом 3 Знак"/>
    <w:link w:val="37"/>
    <w:uiPriority w:val="99"/>
    <w:rsid w:val="00594AB6"/>
    <w:rPr>
      <w:rFonts w:ascii="Times New Roman" w:eastAsia="Times New Roman" w:hAnsi="Times New Roman" w:cs="Times New Roman"/>
      <w:sz w:val="16"/>
      <w:szCs w:val="16"/>
      <w:lang w:eastAsia="ru-RU"/>
    </w:rPr>
  </w:style>
  <w:style w:type="character" w:customStyle="1" w:styleId="S0">
    <w:name w:val="S_Обозначение"/>
    <w:uiPriority w:val="99"/>
    <w:rsid w:val="00594AB6"/>
    <w:rPr>
      <w:rFonts w:ascii="Arial" w:hAnsi="Arial" w:cs="Times New Roman"/>
      <w:b/>
      <w:i/>
      <w:sz w:val="24"/>
      <w:szCs w:val="24"/>
      <w:vertAlign w:val="baseline"/>
      <w:lang w:val="ru-RU" w:eastAsia="ru-RU" w:bidi="ar-SA"/>
    </w:rPr>
  </w:style>
  <w:style w:type="paragraph" w:styleId="afa">
    <w:name w:val="Normal (Web)"/>
    <w:basedOn w:val="a0"/>
    <w:uiPriority w:val="99"/>
    <w:rsid w:val="00594AB6"/>
    <w:pPr>
      <w:spacing w:before="100" w:beforeAutospacing="1" w:after="100" w:afterAutospacing="1"/>
    </w:pPr>
    <w:rPr>
      <w:rFonts w:eastAsia="Times New Roman"/>
      <w:szCs w:val="24"/>
      <w:lang w:eastAsia="ru-RU"/>
    </w:rPr>
  </w:style>
  <w:style w:type="character" w:customStyle="1" w:styleId="urtxtemph">
    <w:name w:val="urtxtemph"/>
    <w:rsid w:val="00594AB6"/>
    <w:rPr>
      <w:rFonts w:cs="Times New Roman"/>
    </w:rPr>
  </w:style>
  <w:style w:type="paragraph" w:customStyle="1" w:styleId="ConsTitle">
    <w:name w:val="ConsTitle"/>
    <w:uiPriority w:val="99"/>
    <w:rsid w:val="00594AB6"/>
    <w:pPr>
      <w:widowControl w:val="0"/>
      <w:autoSpaceDE w:val="0"/>
      <w:autoSpaceDN w:val="0"/>
      <w:adjustRightInd w:val="0"/>
      <w:ind w:right="19772"/>
    </w:pPr>
    <w:rPr>
      <w:rFonts w:ascii="Arial" w:eastAsia="Times New Roman" w:hAnsi="Arial" w:cs="Arial"/>
      <w:b/>
      <w:bCs/>
      <w:sz w:val="16"/>
      <w:szCs w:val="16"/>
    </w:rPr>
  </w:style>
  <w:style w:type="paragraph" w:styleId="afb">
    <w:name w:val="Body Text"/>
    <w:basedOn w:val="a0"/>
    <w:link w:val="afc"/>
    <w:rsid w:val="00594AB6"/>
    <w:rPr>
      <w:rFonts w:eastAsia="Times New Roman"/>
      <w:szCs w:val="24"/>
      <w:lang w:eastAsia="ru-RU"/>
    </w:rPr>
  </w:style>
  <w:style w:type="character" w:customStyle="1" w:styleId="afc">
    <w:name w:val="Основной текст Знак"/>
    <w:link w:val="afb"/>
    <w:rsid w:val="00594AB6"/>
    <w:rPr>
      <w:rFonts w:ascii="Times New Roman" w:eastAsia="Times New Roman" w:hAnsi="Times New Roman" w:cs="Times New Roman"/>
      <w:sz w:val="24"/>
      <w:szCs w:val="24"/>
      <w:lang w:eastAsia="ru-RU"/>
    </w:rPr>
  </w:style>
  <w:style w:type="paragraph" w:styleId="26">
    <w:name w:val="Body Text 2"/>
    <w:basedOn w:val="a0"/>
    <w:link w:val="27"/>
    <w:rsid w:val="00594AB6"/>
    <w:pPr>
      <w:spacing w:after="120" w:line="480" w:lineRule="auto"/>
    </w:pPr>
    <w:rPr>
      <w:rFonts w:eastAsia="Times New Roman"/>
      <w:szCs w:val="24"/>
      <w:lang w:eastAsia="ru-RU"/>
    </w:rPr>
  </w:style>
  <w:style w:type="character" w:customStyle="1" w:styleId="27">
    <w:name w:val="Основной текст 2 Знак"/>
    <w:link w:val="26"/>
    <w:uiPriority w:val="99"/>
    <w:rsid w:val="00594AB6"/>
    <w:rPr>
      <w:rFonts w:ascii="Times New Roman" w:eastAsia="Times New Roman" w:hAnsi="Times New Roman" w:cs="Times New Roman"/>
      <w:sz w:val="24"/>
      <w:szCs w:val="24"/>
      <w:lang w:eastAsia="ru-RU"/>
    </w:rPr>
  </w:style>
  <w:style w:type="paragraph" w:customStyle="1" w:styleId="ConsNormal">
    <w:name w:val="ConsNormal"/>
    <w:uiPriority w:val="99"/>
    <w:rsid w:val="00594AB6"/>
    <w:pPr>
      <w:widowControl w:val="0"/>
      <w:autoSpaceDE w:val="0"/>
      <w:autoSpaceDN w:val="0"/>
      <w:adjustRightInd w:val="0"/>
      <w:ind w:right="19772" w:firstLine="720"/>
    </w:pPr>
    <w:rPr>
      <w:rFonts w:ascii="Arial" w:eastAsia="Times New Roman" w:hAnsi="Arial" w:cs="Arial"/>
    </w:rPr>
  </w:style>
  <w:style w:type="paragraph" w:styleId="afd">
    <w:name w:val="Body Text Indent"/>
    <w:basedOn w:val="a0"/>
    <w:link w:val="afe"/>
    <w:rsid w:val="00594AB6"/>
    <w:pPr>
      <w:spacing w:after="120"/>
      <w:ind w:left="283"/>
    </w:pPr>
    <w:rPr>
      <w:rFonts w:eastAsia="Times New Roman"/>
      <w:szCs w:val="24"/>
      <w:lang w:eastAsia="ru-RU"/>
    </w:rPr>
  </w:style>
  <w:style w:type="character" w:customStyle="1" w:styleId="afe">
    <w:name w:val="Основной текст с отступом Знак"/>
    <w:link w:val="afd"/>
    <w:rsid w:val="00594AB6"/>
    <w:rPr>
      <w:rFonts w:ascii="Times New Roman" w:eastAsia="Times New Roman" w:hAnsi="Times New Roman" w:cs="Times New Roman"/>
      <w:sz w:val="24"/>
      <w:szCs w:val="24"/>
      <w:lang w:eastAsia="ru-RU"/>
    </w:rPr>
  </w:style>
  <w:style w:type="paragraph" w:customStyle="1" w:styleId="aff">
    <w:name w:val="обычн"/>
    <w:basedOn w:val="a0"/>
    <w:uiPriority w:val="99"/>
    <w:rsid w:val="00594AB6"/>
    <w:rPr>
      <w:rFonts w:eastAsia="Times New Roman"/>
      <w:szCs w:val="24"/>
      <w:lang w:eastAsia="ru-RU"/>
    </w:rPr>
  </w:style>
  <w:style w:type="paragraph" w:customStyle="1" w:styleId="28">
    <w:name w:val="заголовок 2"/>
    <w:basedOn w:val="a0"/>
    <w:next w:val="a0"/>
    <w:uiPriority w:val="99"/>
    <w:rsid w:val="00594AB6"/>
    <w:pPr>
      <w:shd w:val="clear" w:color="auto" w:fill="CCCCCC"/>
    </w:pPr>
    <w:rPr>
      <w:rFonts w:ascii="Tahoma" w:eastAsia="Times New Roman" w:hAnsi="Tahoma"/>
      <w:b/>
      <w:color w:val="000080"/>
      <w:sz w:val="16"/>
      <w:szCs w:val="20"/>
      <w:lang w:eastAsia="ru-RU"/>
    </w:rPr>
  </w:style>
  <w:style w:type="paragraph" w:customStyle="1" w:styleId="17">
    <w:name w:val="Список 1"/>
    <w:basedOn w:val="aff0"/>
    <w:uiPriority w:val="99"/>
    <w:rsid w:val="00594AB6"/>
    <w:pPr>
      <w:widowControl w:val="0"/>
      <w:tabs>
        <w:tab w:val="clear" w:pos="360"/>
        <w:tab w:val="num" w:pos="720"/>
        <w:tab w:val="num" w:pos="851"/>
      </w:tabs>
      <w:overflowPunct w:val="0"/>
      <w:autoSpaceDE w:val="0"/>
      <w:autoSpaceDN w:val="0"/>
      <w:adjustRightInd w:val="0"/>
      <w:spacing w:before="60"/>
      <w:ind w:left="851" w:hanging="425"/>
      <w:textAlignment w:val="baseline"/>
    </w:pPr>
    <w:rPr>
      <w:szCs w:val="20"/>
    </w:rPr>
  </w:style>
  <w:style w:type="paragraph" w:styleId="aff0">
    <w:name w:val="List Bullet"/>
    <w:basedOn w:val="a0"/>
    <w:uiPriority w:val="99"/>
    <w:rsid w:val="00594AB6"/>
    <w:pPr>
      <w:tabs>
        <w:tab w:val="num" w:pos="360"/>
      </w:tabs>
    </w:pPr>
    <w:rPr>
      <w:rFonts w:eastAsia="Times New Roman"/>
      <w:szCs w:val="24"/>
      <w:lang w:eastAsia="ru-RU"/>
    </w:rPr>
  </w:style>
  <w:style w:type="character" w:styleId="aff1">
    <w:name w:val="page number"/>
    <w:rsid w:val="00594AB6"/>
    <w:rPr>
      <w:rFonts w:cs="Times New Roman"/>
    </w:rPr>
  </w:style>
  <w:style w:type="paragraph" w:customStyle="1" w:styleId="ConsNonformat">
    <w:name w:val="ConsNonformat"/>
    <w:uiPriority w:val="99"/>
    <w:rsid w:val="00594AB6"/>
    <w:pPr>
      <w:widowControl w:val="0"/>
      <w:autoSpaceDE w:val="0"/>
      <w:autoSpaceDN w:val="0"/>
      <w:adjustRightInd w:val="0"/>
      <w:ind w:right="19772"/>
    </w:pPr>
    <w:rPr>
      <w:rFonts w:ascii="Courier New" w:eastAsia="Times New Roman" w:hAnsi="Courier New" w:cs="Courier New"/>
    </w:rPr>
  </w:style>
  <w:style w:type="paragraph" w:customStyle="1" w:styleId="Heading">
    <w:name w:val="Heading"/>
    <w:uiPriority w:val="99"/>
    <w:rsid w:val="00594AB6"/>
    <w:pPr>
      <w:autoSpaceDE w:val="0"/>
      <w:autoSpaceDN w:val="0"/>
    </w:pPr>
    <w:rPr>
      <w:rFonts w:ascii="Arial" w:eastAsia="Times New Roman" w:hAnsi="Arial" w:cs="Arial"/>
      <w:b/>
      <w:bCs/>
      <w:sz w:val="22"/>
      <w:szCs w:val="22"/>
    </w:rPr>
  </w:style>
  <w:style w:type="paragraph" w:customStyle="1" w:styleId="ConsPlusNormal">
    <w:name w:val="ConsPlusNormal"/>
    <w:rsid w:val="00594AB6"/>
    <w:pPr>
      <w:widowControl w:val="0"/>
      <w:autoSpaceDE w:val="0"/>
      <w:autoSpaceDN w:val="0"/>
      <w:adjustRightInd w:val="0"/>
      <w:ind w:firstLine="720"/>
    </w:pPr>
    <w:rPr>
      <w:rFonts w:ascii="Arial" w:eastAsia="Times New Roman" w:hAnsi="Arial" w:cs="Arial"/>
    </w:rPr>
  </w:style>
  <w:style w:type="character" w:customStyle="1" w:styleId="urtxtstd">
    <w:name w:val="urtxtstd"/>
    <w:rsid w:val="00594AB6"/>
    <w:rPr>
      <w:rFonts w:cs="Times New Roman"/>
    </w:rPr>
  </w:style>
  <w:style w:type="paragraph" w:customStyle="1" w:styleId="ConsPlusNonformat">
    <w:name w:val="ConsPlusNonformat"/>
    <w:uiPriority w:val="99"/>
    <w:rsid w:val="00594AB6"/>
    <w:pPr>
      <w:widowControl w:val="0"/>
      <w:autoSpaceDE w:val="0"/>
      <w:autoSpaceDN w:val="0"/>
      <w:adjustRightInd w:val="0"/>
    </w:pPr>
    <w:rPr>
      <w:rFonts w:ascii="Courier New" w:eastAsia="Times New Roman" w:hAnsi="Courier New" w:cs="Courier New"/>
    </w:rPr>
  </w:style>
  <w:style w:type="paragraph" w:customStyle="1" w:styleId="podsagol">
    <w:name w:val="podsagol"/>
    <w:basedOn w:val="a0"/>
    <w:uiPriority w:val="99"/>
    <w:rsid w:val="00594AB6"/>
    <w:pPr>
      <w:spacing w:before="100" w:beforeAutospacing="1" w:after="100" w:afterAutospacing="1"/>
    </w:pPr>
    <w:rPr>
      <w:rFonts w:ascii="Arial Unicode MS" w:eastAsia="Arial Unicode MS" w:hAnsi="Arial Unicode MS" w:cs="Arial Unicode MS"/>
      <w:color w:val="000000"/>
      <w:szCs w:val="24"/>
      <w:lang w:eastAsia="ru-RU"/>
    </w:rPr>
  </w:style>
  <w:style w:type="paragraph" w:styleId="29">
    <w:name w:val="Body Text Indent 2"/>
    <w:basedOn w:val="a0"/>
    <w:link w:val="2a"/>
    <w:rsid w:val="00594AB6"/>
    <w:pPr>
      <w:spacing w:after="120" w:line="480" w:lineRule="auto"/>
      <w:ind w:left="283"/>
    </w:pPr>
    <w:rPr>
      <w:rFonts w:eastAsia="Times New Roman"/>
      <w:szCs w:val="24"/>
      <w:lang w:eastAsia="ru-RU"/>
    </w:rPr>
  </w:style>
  <w:style w:type="character" w:customStyle="1" w:styleId="2a">
    <w:name w:val="Основной текст с отступом 2 Знак"/>
    <w:link w:val="29"/>
    <w:uiPriority w:val="99"/>
    <w:rsid w:val="00594AB6"/>
    <w:rPr>
      <w:rFonts w:ascii="Times New Roman" w:eastAsia="Times New Roman" w:hAnsi="Times New Roman" w:cs="Times New Roman"/>
      <w:sz w:val="24"/>
      <w:szCs w:val="24"/>
      <w:lang w:eastAsia="ru-RU"/>
    </w:rPr>
  </w:style>
  <w:style w:type="paragraph" w:customStyle="1" w:styleId="ConsPlusTitle">
    <w:name w:val="ConsPlusTitle"/>
    <w:uiPriority w:val="99"/>
    <w:rsid w:val="00594AB6"/>
    <w:pPr>
      <w:widowControl w:val="0"/>
      <w:autoSpaceDE w:val="0"/>
      <w:autoSpaceDN w:val="0"/>
      <w:adjustRightInd w:val="0"/>
    </w:pPr>
    <w:rPr>
      <w:rFonts w:ascii="Arial" w:eastAsia="Times New Roman" w:hAnsi="Arial" w:cs="Arial"/>
      <w:b/>
      <w:bCs/>
    </w:rPr>
  </w:style>
  <w:style w:type="paragraph" w:customStyle="1" w:styleId="Texttabl">
    <w:name w:val="Text_tabl"/>
    <w:basedOn w:val="a0"/>
    <w:uiPriority w:val="99"/>
    <w:rsid w:val="00594AB6"/>
    <w:pPr>
      <w:overflowPunct w:val="0"/>
      <w:autoSpaceDE w:val="0"/>
      <w:autoSpaceDN w:val="0"/>
      <w:adjustRightInd w:val="0"/>
      <w:spacing w:before="60" w:after="60"/>
      <w:jc w:val="center"/>
      <w:textAlignment w:val="baseline"/>
    </w:pPr>
    <w:rPr>
      <w:rFonts w:eastAsia="Times New Roman"/>
      <w:szCs w:val="20"/>
      <w:lang w:eastAsia="ru-RU"/>
    </w:rPr>
  </w:style>
  <w:style w:type="paragraph" w:customStyle="1" w:styleId="41">
    <w:name w:val="Обычный (веб)4"/>
    <w:basedOn w:val="a0"/>
    <w:uiPriority w:val="99"/>
    <w:rsid w:val="00594AB6"/>
    <w:pPr>
      <w:spacing w:after="120"/>
    </w:pPr>
    <w:rPr>
      <w:rFonts w:eastAsia="Times New Roman"/>
      <w:szCs w:val="24"/>
      <w:lang w:eastAsia="ru-RU"/>
    </w:rPr>
  </w:style>
  <w:style w:type="character" w:customStyle="1" w:styleId="FontStyle26">
    <w:name w:val="Font Style26"/>
    <w:uiPriority w:val="99"/>
    <w:rsid w:val="00594AB6"/>
    <w:rPr>
      <w:rFonts w:ascii="Times New Roman" w:hAnsi="Times New Roman" w:cs="Times New Roman"/>
      <w:sz w:val="26"/>
      <w:szCs w:val="26"/>
    </w:rPr>
  </w:style>
  <w:style w:type="paragraph" w:styleId="aff2">
    <w:name w:val="Title"/>
    <w:basedOn w:val="a0"/>
    <w:link w:val="aff3"/>
    <w:uiPriority w:val="99"/>
    <w:qFormat/>
    <w:rsid w:val="00594AB6"/>
    <w:pPr>
      <w:widowControl w:val="0"/>
      <w:jc w:val="center"/>
    </w:pPr>
    <w:rPr>
      <w:rFonts w:eastAsia="Times New Roman"/>
      <w:b/>
      <w:szCs w:val="20"/>
      <w:lang w:eastAsia="ru-RU"/>
    </w:rPr>
  </w:style>
  <w:style w:type="character" w:customStyle="1" w:styleId="aff3">
    <w:name w:val="Заголовок Знак"/>
    <w:link w:val="aff2"/>
    <w:uiPriority w:val="99"/>
    <w:rsid w:val="00594AB6"/>
    <w:rPr>
      <w:rFonts w:ascii="Times New Roman" w:eastAsia="Times New Roman" w:hAnsi="Times New Roman" w:cs="Times New Roman"/>
      <w:b/>
      <w:sz w:val="24"/>
      <w:szCs w:val="20"/>
      <w:lang w:eastAsia="ru-RU"/>
    </w:rPr>
  </w:style>
  <w:style w:type="paragraph" w:customStyle="1" w:styleId="aff4">
    <w:name w:val="Знак"/>
    <w:basedOn w:val="a0"/>
    <w:uiPriority w:val="99"/>
    <w:rsid w:val="00594AB6"/>
    <w:pPr>
      <w:spacing w:after="160"/>
    </w:pPr>
    <w:rPr>
      <w:rFonts w:ascii="Arial" w:eastAsia="Times New Roman" w:hAnsi="Arial"/>
      <w:b/>
      <w:color w:val="FFFFFF"/>
      <w:sz w:val="32"/>
      <w:szCs w:val="20"/>
      <w:lang w:val="en-US"/>
    </w:rPr>
  </w:style>
  <w:style w:type="character" w:customStyle="1" w:styleId="aff5">
    <w:name w:val="Цветовое выделение"/>
    <w:uiPriority w:val="99"/>
    <w:rsid w:val="00594AB6"/>
    <w:rPr>
      <w:b/>
      <w:color w:val="000080"/>
    </w:rPr>
  </w:style>
  <w:style w:type="paragraph" w:customStyle="1" w:styleId="aff6">
    <w:name w:val="Интерактивный заголовок"/>
    <w:basedOn w:val="a0"/>
    <w:next w:val="a0"/>
    <w:uiPriority w:val="99"/>
    <w:rsid w:val="00594AB6"/>
    <w:pPr>
      <w:widowControl w:val="0"/>
      <w:autoSpaceDE w:val="0"/>
      <w:autoSpaceDN w:val="0"/>
      <w:adjustRightInd w:val="0"/>
      <w:ind w:firstLine="720"/>
    </w:pPr>
    <w:rPr>
      <w:rFonts w:ascii="Verdana" w:eastAsia="Times New Roman" w:hAnsi="Verdana" w:cs="Verdana"/>
      <w:b/>
      <w:bCs/>
      <w:color w:val="C0C0C0"/>
      <w:szCs w:val="24"/>
      <w:u w:val="single"/>
      <w:lang w:eastAsia="ru-RU"/>
    </w:rPr>
  </w:style>
  <w:style w:type="paragraph" w:customStyle="1" w:styleId="aff7">
    <w:name w:val="Знак Знак"/>
    <w:basedOn w:val="a0"/>
    <w:uiPriority w:val="99"/>
    <w:rsid w:val="00594AB6"/>
    <w:pPr>
      <w:spacing w:after="160"/>
    </w:pPr>
    <w:rPr>
      <w:rFonts w:ascii="Arial" w:eastAsia="Times New Roman" w:hAnsi="Arial"/>
      <w:b/>
      <w:color w:val="FFFFFF"/>
      <w:sz w:val="32"/>
      <w:szCs w:val="20"/>
      <w:lang w:val="en-US"/>
    </w:rPr>
  </w:style>
  <w:style w:type="character" w:customStyle="1" w:styleId="S01">
    <w:name w:val="S_Термин01"/>
    <w:uiPriority w:val="99"/>
    <w:rsid w:val="00594AB6"/>
    <w:rPr>
      <w:rFonts w:ascii="Arial" w:hAnsi="Arial" w:cs="Arial"/>
      <w:b/>
      <w:bCs/>
      <w:i/>
      <w:iCs/>
      <w:caps/>
      <w:sz w:val="20"/>
      <w:szCs w:val="20"/>
      <w:lang w:val="ru-RU" w:eastAsia="ru-RU"/>
    </w:rPr>
  </w:style>
  <w:style w:type="paragraph" w:styleId="aff8">
    <w:name w:val="Revision"/>
    <w:hidden/>
    <w:uiPriority w:val="99"/>
    <w:semiHidden/>
    <w:rsid w:val="00594AB6"/>
    <w:rPr>
      <w:rFonts w:ascii="Times New Roman" w:hAnsi="Times New Roman"/>
      <w:sz w:val="24"/>
      <w:szCs w:val="22"/>
      <w:lang w:eastAsia="en-US"/>
    </w:rPr>
  </w:style>
  <w:style w:type="paragraph" w:customStyle="1" w:styleId="ConsPlusCell">
    <w:name w:val="ConsPlusCell"/>
    <w:uiPriority w:val="99"/>
    <w:rsid w:val="00594AB6"/>
    <w:pPr>
      <w:widowControl w:val="0"/>
      <w:autoSpaceDE w:val="0"/>
      <w:autoSpaceDN w:val="0"/>
      <w:adjustRightInd w:val="0"/>
    </w:pPr>
    <w:rPr>
      <w:rFonts w:ascii="Times New Roman" w:eastAsia="Times New Roman" w:hAnsi="Times New Roman"/>
      <w:sz w:val="24"/>
      <w:szCs w:val="24"/>
    </w:rPr>
  </w:style>
  <w:style w:type="paragraph" w:customStyle="1" w:styleId="18">
    <w:name w:val="Без интервала1"/>
    <w:uiPriority w:val="99"/>
    <w:rsid w:val="00594AB6"/>
    <w:rPr>
      <w:rFonts w:eastAsia="Times New Roman"/>
      <w:sz w:val="22"/>
      <w:szCs w:val="22"/>
      <w:lang w:eastAsia="en-US"/>
    </w:rPr>
  </w:style>
  <w:style w:type="paragraph" w:customStyle="1" w:styleId="12">
    <w:name w:val="Мой Стиль1"/>
    <w:basedOn w:val="a4"/>
    <w:autoRedefine/>
    <w:qFormat/>
    <w:rsid w:val="00594AB6"/>
    <w:pPr>
      <w:keepNext/>
      <w:numPr>
        <w:numId w:val="4"/>
      </w:numPr>
      <w:tabs>
        <w:tab w:val="num" w:pos="360"/>
      </w:tabs>
      <w:ind w:left="0" w:firstLine="0"/>
      <w:jc w:val="center"/>
      <w:outlineLvl w:val="0"/>
    </w:pPr>
    <w:rPr>
      <w:b/>
      <w:noProof/>
      <w:szCs w:val="24"/>
      <w:lang w:eastAsia="ru-RU"/>
    </w:rPr>
  </w:style>
  <w:style w:type="paragraph" w:customStyle="1" w:styleId="111">
    <w:name w:val="Мой Текст1.1.1"/>
    <w:basedOn w:val="1110"/>
    <w:link w:val="1111"/>
    <w:qFormat/>
    <w:rsid w:val="00594AB6"/>
    <w:pPr>
      <w:keepNext w:val="0"/>
      <w:ind w:firstLine="720"/>
    </w:pPr>
  </w:style>
  <w:style w:type="paragraph" w:customStyle="1" w:styleId="1110">
    <w:name w:val="Мой Стиль1.1.1"/>
    <w:basedOn w:val="a0"/>
    <w:qFormat/>
    <w:rsid w:val="00594AB6"/>
    <w:pPr>
      <w:keepNext/>
      <w:ind w:firstLine="709"/>
      <w:contextualSpacing/>
      <w:outlineLvl w:val="1"/>
    </w:pPr>
    <w:rPr>
      <w:noProof/>
      <w:szCs w:val="24"/>
      <w:lang w:eastAsia="ru-RU"/>
    </w:rPr>
  </w:style>
  <w:style w:type="character" w:customStyle="1" w:styleId="1111">
    <w:name w:val="Мой Текст1.1.1 Знак"/>
    <w:link w:val="111"/>
    <w:locked/>
    <w:rsid w:val="00594AB6"/>
    <w:rPr>
      <w:rFonts w:ascii="Times New Roman" w:hAnsi="Times New Roman"/>
      <w:noProof/>
      <w:sz w:val="24"/>
      <w:szCs w:val="24"/>
    </w:rPr>
  </w:style>
  <w:style w:type="paragraph" w:customStyle="1" w:styleId="112">
    <w:name w:val="Мой Текст 1.1"/>
    <w:basedOn w:val="12"/>
    <w:autoRedefine/>
    <w:qFormat/>
    <w:rsid w:val="00594AB6"/>
    <w:pPr>
      <w:keepNext w:val="0"/>
      <w:numPr>
        <w:numId w:val="0"/>
      </w:numPr>
      <w:tabs>
        <w:tab w:val="num" w:pos="360"/>
      </w:tabs>
      <w:ind w:left="1440" w:firstLine="709"/>
      <w:jc w:val="both"/>
      <w:outlineLvl w:val="9"/>
    </w:pPr>
    <w:rPr>
      <w:b w:val="0"/>
    </w:rPr>
  </w:style>
  <w:style w:type="paragraph" w:customStyle="1" w:styleId="a">
    <w:name w:val="Мой Абзац"/>
    <w:basedOn w:val="a0"/>
    <w:qFormat/>
    <w:rsid w:val="00594AB6"/>
    <w:pPr>
      <w:numPr>
        <w:numId w:val="3"/>
      </w:numPr>
      <w:tabs>
        <w:tab w:val="left" w:pos="993"/>
      </w:tabs>
    </w:pPr>
    <w:rPr>
      <w:rFonts w:eastAsia="Times New Roman"/>
      <w:szCs w:val="24"/>
    </w:rPr>
  </w:style>
  <w:style w:type="paragraph" w:customStyle="1" w:styleId="aff9">
    <w:name w:val="Мой текст"/>
    <w:basedOn w:val="a0"/>
    <w:link w:val="affa"/>
    <w:uiPriority w:val="99"/>
    <w:rsid w:val="00594AB6"/>
    <w:pPr>
      <w:ind w:firstLine="720"/>
    </w:pPr>
    <w:rPr>
      <w:szCs w:val="20"/>
    </w:rPr>
  </w:style>
  <w:style w:type="character" w:customStyle="1" w:styleId="affa">
    <w:name w:val="Мой текст Знак"/>
    <w:link w:val="aff9"/>
    <w:uiPriority w:val="99"/>
    <w:locked/>
    <w:rsid w:val="00594AB6"/>
    <w:rPr>
      <w:rFonts w:ascii="Times New Roman" w:eastAsia="Calibri" w:hAnsi="Times New Roman" w:cs="Times New Roman"/>
      <w:sz w:val="24"/>
      <w:szCs w:val="20"/>
    </w:rPr>
  </w:style>
  <w:style w:type="paragraph" w:styleId="affb">
    <w:name w:val="Subtitle"/>
    <w:basedOn w:val="a0"/>
    <w:next w:val="a0"/>
    <w:link w:val="affc"/>
    <w:uiPriority w:val="99"/>
    <w:qFormat/>
    <w:rsid w:val="00594AB6"/>
    <w:pPr>
      <w:spacing w:after="60"/>
      <w:jc w:val="center"/>
      <w:outlineLvl w:val="1"/>
    </w:pPr>
    <w:rPr>
      <w:rFonts w:ascii="Cambria" w:eastAsia="Times New Roman" w:hAnsi="Cambria"/>
      <w:szCs w:val="24"/>
    </w:rPr>
  </w:style>
  <w:style w:type="character" w:customStyle="1" w:styleId="affc">
    <w:name w:val="Подзаголовок Знак"/>
    <w:link w:val="affb"/>
    <w:uiPriority w:val="99"/>
    <w:rsid w:val="00594AB6"/>
    <w:rPr>
      <w:rFonts w:ascii="Cambria" w:eastAsia="Times New Roman" w:hAnsi="Cambria" w:cs="Times New Roman"/>
      <w:sz w:val="24"/>
      <w:szCs w:val="24"/>
    </w:rPr>
  </w:style>
  <w:style w:type="paragraph" w:customStyle="1" w:styleId="19">
    <w:name w:val="М_Заголовок 1"/>
    <w:basedOn w:val="14"/>
    <w:qFormat/>
    <w:rsid w:val="00594AB6"/>
    <w:pPr>
      <w:keepNext w:val="0"/>
      <w:spacing w:before="0" w:after="0"/>
    </w:pPr>
    <w:rPr>
      <w:caps/>
      <w:kern w:val="0"/>
    </w:rPr>
  </w:style>
  <w:style w:type="paragraph" w:customStyle="1" w:styleId="1">
    <w:name w:val="М_Заголовок 1 номер"/>
    <w:basedOn w:val="14"/>
    <w:qFormat/>
    <w:rsid w:val="00594AB6"/>
    <w:pPr>
      <w:keepNext w:val="0"/>
      <w:numPr>
        <w:numId w:val="5"/>
      </w:numPr>
      <w:tabs>
        <w:tab w:val="left" w:pos="426"/>
      </w:tabs>
      <w:spacing w:before="0" w:after="0"/>
    </w:pPr>
    <w:rPr>
      <w:caps/>
      <w:kern w:val="0"/>
    </w:rPr>
  </w:style>
  <w:style w:type="paragraph" w:customStyle="1" w:styleId="2b">
    <w:name w:val="М_Заголовок 2"/>
    <w:basedOn w:val="22"/>
    <w:qFormat/>
    <w:rsid w:val="00594AB6"/>
    <w:pPr>
      <w:keepNext w:val="0"/>
      <w:spacing w:before="0" w:after="0"/>
    </w:pPr>
    <w:rPr>
      <w:i w:val="0"/>
      <w:caps/>
      <w:sz w:val="24"/>
    </w:rPr>
  </w:style>
  <w:style w:type="paragraph" w:customStyle="1" w:styleId="2c">
    <w:name w:val="М_Заголовок 2 номер"/>
    <w:basedOn w:val="22"/>
    <w:qFormat/>
    <w:rsid w:val="001D2FD8"/>
    <w:pPr>
      <w:keepNext w:val="0"/>
      <w:tabs>
        <w:tab w:val="left" w:pos="567"/>
      </w:tabs>
      <w:spacing w:before="0" w:after="0"/>
      <w:ind w:left="2704" w:hanging="720"/>
    </w:pPr>
    <w:rPr>
      <w:i w:val="0"/>
      <w:iCs w:val="0"/>
      <w:caps/>
      <w:snapToGrid w:val="0"/>
      <w:sz w:val="24"/>
    </w:rPr>
  </w:style>
  <w:style w:type="paragraph" w:customStyle="1" w:styleId="30">
    <w:name w:val="М_Заголовок 3 номер"/>
    <w:basedOn w:val="32"/>
    <w:qFormat/>
    <w:rsid w:val="00594AB6"/>
    <w:pPr>
      <w:numPr>
        <w:ilvl w:val="2"/>
        <w:numId w:val="5"/>
      </w:numPr>
      <w:spacing w:before="0" w:after="0"/>
    </w:pPr>
    <w:rPr>
      <w:i/>
      <w:caps/>
      <w:snapToGrid w:val="0"/>
      <w:sz w:val="20"/>
      <w:szCs w:val="20"/>
      <w:lang w:eastAsia="en-US"/>
    </w:rPr>
  </w:style>
  <w:style w:type="paragraph" w:customStyle="1" w:styleId="42">
    <w:name w:val="М_Заголовок 4 номер"/>
    <w:basedOn w:val="4"/>
    <w:qFormat/>
    <w:rsid w:val="001D2FD8"/>
    <w:pPr>
      <w:numPr>
        <w:ilvl w:val="0"/>
        <w:numId w:val="0"/>
      </w:numPr>
      <w:tabs>
        <w:tab w:val="left" w:pos="851"/>
      </w:tabs>
      <w:spacing w:before="0"/>
    </w:pPr>
    <w:rPr>
      <w:rFonts w:ascii="Arial" w:hAnsi="Arial" w:cs="Arial"/>
      <w:b w:val="0"/>
      <w:caps/>
      <w:color w:val="auto"/>
      <w:sz w:val="20"/>
    </w:rPr>
  </w:style>
  <w:style w:type="paragraph" w:customStyle="1" w:styleId="affd">
    <w:name w:val="М_КолонтитулВерх"/>
    <w:basedOn w:val="a0"/>
    <w:qFormat/>
    <w:rsid w:val="00594AB6"/>
    <w:pPr>
      <w:spacing w:before="120"/>
      <w:jc w:val="right"/>
    </w:pPr>
    <w:rPr>
      <w:rFonts w:ascii="Arial" w:hAnsi="Arial" w:cs="Arial"/>
      <w:b/>
      <w:sz w:val="10"/>
      <w:szCs w:val="10"/>
    </w:rPr>
  </w:style>
  <w:style w:type="paragraph" w:customStyle="1" w:styleId="affe">
    <w:name w:val="М_КолонтитулНижВид"/>
    <w:basedOn w:val="a0"/>
    <w:qFormat/>
    <w:rsid w:val="00594AB6"/>
    <w:pPr>
      <w:spacing w:before="120"/>
    </w:pPr>
    <w:rPr>
      <w:rFonts w:ascii="Arial" w:hAnsi="Arial" w:cs="Arial"/>
      <w:b/>
      <w:caps/>
      <w:sz w:val="10"/>
      <w:szCs w:val="10"/>
    </w:rPr>
  </w:style>
  <w:style w:type="paragraph" w:customStyle="1" w:styleId="afff">
    <w:name w:val="М_КолонтитулНижНомер"/>
    <w:basedOn w:val="a0"/>
    <w:qFormat/>
    <w:rsid w:val="00594AB6"/>
    <w:pPr>
      <w:spacing w:before="60"/>
    </w:pPr>
    <w:rPr>
      <w:rFonts w:ascii="Arial" w:hAnsi="Arial" w:cs="Arial"/>
      <w:b/>
      <w:caps/>
      <w:sz w:val="10"/>
      <w:szCs w:val="10"/>
    </w:rPr>
  </w:style>
  <w:style w:type="paragraph" w:customStyle="1" w:styleId="afff0">
    <w:name w:val="М_КолонтитулНижПрава"/>
    <w:basedOn w:val="a0"/>
    <w:qFormat/>
    <w:rsid w:val="00594AB6"/>
    <w:rPr>
      <w:rFonts w:ascii="Arial" w:hAnsi="Arial" w:cs="Arial"/>
      <w:sz w:val="16"/>
      <w:szCs w:val="16"/>
    </w:rPr>
  </w:style>
  <w:style w:type="paragraph" w:customStyle="1" w:styleId="afff1">
    <w:name w:val="М_КолонтитулНижСтр"/>
    <w:basedOn w:val="a6"/>
    <w:qFormat/>
    <w:rsid w:val="00594AB6"/>
    <w:pPr>
      <w:ind w:hanging="180"/>
      <w:jc w:val="right"/>
    </w:pPr>
    <w:rPr>
      <w:rFonts w:ascii="Arial" w:hAnsi="Arial" w:cs="Arial"/>
      <w:b/>
      <w:caps/>
      <w:sz w:val="12"/>
      <w:szCs w:val="12"/>
    </w:rPr>
  </w:style>
  <w:style w:type="paragraph" w:customStyle="1" w:styleId="afff2">
    <w:name w:val="М_Обычный"/>
    <w:basedOn w:val="a0"/>
    <w:qFormat/>
    <w:rsid w:val="00594AB6"/>
  </w:style>
  <w:style w:type="paragraph" w:customStyle="1" w:styleId="1a">
    <w:name w:val="М_ОглавлениеУровень1"/>
    <w:basedOn w:val="16"/>
    <w:qFormat/>
    <w:rsid w:val="00594AB6"/>
    <w:pPr>
      <w:tabs>
        <w:tab w:val="clear" w:pos="9628"/>
        <w:tab w:val="right" w:leader="dot" w:pos="9639"/>
      </w:tabs>
      <w:ind w:left="284" w:hanging="284"/>
    </w:pPr>
  </w:style>
  <w:style w:type="paragraph" w:customStyle="1" w:styleId="2d">
    <w:name w:val="М_ОглавлениеУровень2"/>
    <w:basedOn w:val="24"/>
    <w:qFormat/>
    <w:rsid w:val="00594AB6"/>
    <w:pPr>
      <w:tabs>
        <w:tab w:val="clear" w:pos="9628"/>
        <w:tab w:val="right" w:leader="dot" w:pos="9639"/>
      </w:tabs>
      <w:ind w:left="709"/>
    </w:pPr>
  </w:style>
  <w:style w:type="paragraph" w:customStyle="1" w:styleId="39">
    <w:name w:val="М_ОглавлениеУровень3"/>
    <w:basedOn w:val="34"/>
    <w:qFormat/>
    <w:rsid w:val="00594AB6"/>
    <w:pPr>
      <w:tabs>
        <w:tab w:val="clear" w:pos="9628"/>
        <w:tab w:val="left" w:pos="1276"/>
        <w:tab w:val="right" w:leader="dot" w:pos="9639"/>
      </w:tabs>
      <w:ind w:left="1276"/>
    </w:pPr>
    <w:rPr>
      <w:b/>
      <w:i w:val="0"/>
    </w:rPr>
  </w:style>
  <w:style w:type="paragraph" w:customStyle="1" w:styleId="afff3">
    <w:name w:val="М_РисунокНазвание"/>
    <w:basedOn w:val="ab"/>
    <w:qFormat/>
    <w:rsid w:val="00594AB6"/>
    <w:pPr>
      <w:spacing w:before="60" w:beforeAutospacing="0" w:after="0" w:afterAutospacing="0"/>
      <w:jc w:val="center"/>
    </w:pPr>
    <w:rPr>
      <w:rFonts w:ascii="Arial" w:hAnsi="Arial" w:cs="Arial"/>
      <w:b/>
      <w:sz w:val="20"/>
      <w:szCs w:val="20"/>
    </w:rPr>
  </w:style>
  <w:style w:type="paragraph" w:customStyle="1" w:styleId="afff4">
    <w:name w:val="М_Сноска"/>
    <w:basedOn w:val="af5"/>
    <w:qFormat/>
    <w:rsid w:val="00594AB6"/>
    <w:rPr>
      <w:rFonts w:ascii="Arial" w:hAnsi="Arial" w:cs="Arial"/>
      <w:sz w:val="16"/>
      <w:szCs w:val="16"/>
    </w:rPr>
  </w:style>
  <w:style w:type="paragraph" w:customStyle="1" w:styleId="13">
    <w:name w:val="М_СписокМарк_Уровень 1"/>
    <w:basedOn w:val="a0"/>
    <w:qFormat/>
    <w:rsid w:val="00594AB6"/>
    <w:pPr>
      <w:numPr>
        <w:numId w:val="6"/>
      </w:numPr>
      <w:tabs>
        <w:tab w:val="left" w:pos="540"/>
      </w:tabs>
      <w:spacing w:before="120"/>
    </w:pPr>
    <w:rPr>
      <w:bCs/>
    </w:rPr>
  </w:style>
  <w:style w:type="paragraph" w:customStyle="1" w:styleId="20">
    <w:name w:val="М_СписокМарк_Уровень 2"/>
    <w:basedOn w:val="13"/>
    <w:qFormat/>
    <w:rsid w:val="00594AB6"/>
    <w:pPr>
      <w:numPr>
        <w:numId w:val="7"/>
      </w:numPr>
    </w:pPr>
  </w:style>
  <w:style w:type="paragraph" w:customStyle="1" w:styleId="3">
    <w:name w:val="М_СписокМарк_Уровень 3"/>
    <w:basedOn w:val="20"/>
    <w:qFormat/>
    <w:rsid w:val="00594AB6"/>
    <w:pPr>
      <w:numPr>
        <w:numId w:val="8"/>
      </w:numPr>
    </w:pPr>
  </w:style>
  <w:style w:type="paragraph" w:customStyle="1" w:styleId="10">
    <w:name w:val="М_СписокНумерованУр1"/>
    <w:basedOn w:val="a0"/>
    <w:qFormat/>
    <w:rsid w:val="00594AB6"/>
    <w:pPr>
      <w:numPr>
        <w:numId w:val="9"/>
      </w:numPr>
      <w:spacing w:before="120"/>
    </w:pPr>
  </w:style>
  <w:style w:type="paragraph" w:customStyle="1" w:styleId="2">
    <w:name w:val="М_СписокНумерованУр2"/>
    <w:basedOn w:val="10"/>
    <w:qFormat/>
    <w:rsid w:val="00594AB6"/>
    <w:pPr>
      <w:numPr>
        <w:ilvl w:val="1"/>
        <w:numId w:val="10"/>
      </w:numPr>
    </w:pPr>
  </w:style>
  <w:style w:type="paragraph" w:customStyle="1" w:styleId="31">
    <w:name w:val="М_СписокНумерованУр3"/>
    <w:basedOn w:val="10"/>
    <w:qFormat/>
    <w:rsid w:val="00594AB6"/>
    <w:pPr>
      <w:numPr>
        <w:ilvl w:val="2"/>
        <w:numId w:val="10"/>
      </w:numPr>
    </w:pPr>
  </w:style>
  <w:style w:type="paragraph" w:customStyle="1" w:styleId="afff5">
    <w:name w:val="М_Таблица Название"/>
    <w:basedOn w:val="ab"/>
    <w:link w:val="afff6"/>
    <w:qFormat/>
    <w:rsid w:val="00594AB6"/>
    <w:pPr>
      <w:spacing w:before="0" w:beforeAutospacing="0" w:after="60" w:afterAutospacing="0"/>
      <w:jc w:val="right"/>
    </w:pPr>
    <w:rPr>
      <w:rFonts w:ascii="Arial" w:hAnsi="Arial"/>
      <w:b/>
      <w:sz w:val="20"/>
      <w:szCs w:val="20"/>
      <w:lang w:eastAsia="ru-RU"/>
    </w:rPr>
  </w:style>
  <w:style w:type="character" w:customStyle="1" w:styleId="afff6">
    <w:name w:val="М_Таблица Название Знак"/>
    <w:link w:val="afff5"/>
    <w:rsid w:val="00594AB6"/>
    <w:rPr>
      <w:rFonts w:ascii="Arial" w:eastAsia="Times New Roman" w:hAnsi="Arial" w:cs="Arial"/>
      <w:b/>
      <w:sz w:val="20"/>
      <w:szCs w:val="20"/>
      <w:lang w:eastAsia="ru-RU"/>
    </w:rPr>
  </w:style>
  <w:style w:type="paragraph" w:customStyle="1" w:styleId="afff7">
    <w:name w:val="М_Таблица Шапка"/>
    <w:basedOn w:val="a0"/>
    <w:qFormat/>
    <w:rsid w:val="00594AB6"/>
    <w:pPr>
      <w:jc w:val="center"/>
    </w:pPr>
    <w:rPr>
      <w:rFonts w:ascii="Arial" w:hAnsi="Arial" w:cs="Arial"/>
      <w:b/>
      <w:bCs/>
      <w:caps/>
      <w:sz w:val="16"/>
      <w:szCs w:val="20"/>
      <w:u w:color="000000"/>
    </w:rPr>
  </w:style>
  <w:style w:type="character" w:customStyle="1" w:styleId="afff8">
    <w:name w:val="М_Термин"/>
    <w:uiPriority w:val="1"/>
    <w:rsid w:val="00594AB6"/>
    <w:rPr>
      <w:rFonts w:ascii="Arial" w:hAnsi="Arial" w:cs="Arial"/>
      <w:b/>
      <w:i/>
      <w:iCs/>
      <w:caps/>
      <w:smallCaps w:val="0"/>
      <w:strike w:val="0"/>
      <w:dstrike w:val="0"/>
      <w:vanish w:val="0"/>
      <w:sz w:val="20"/>
      <w:szCs w:val="20"/>
      <w:vertAlign w:val="baseline"/>
    </w:rPr>
  </w:style>
  <w:style w:type="character" w:styleId="afff9">
    <w:name w:val="Emphasis"/>
    <w:qFormat/>
    <w:rsid w:val="00594AB6"/>
    <w:rPr>
      <w:i/>
      <w:iCs/>
    </w:rPr>
  </w:style>
  <w:style w:type="paragraph" w:customStyle="1" w:styleId="afffa">
    <w:name w:val="М_ТитулВерсия"/>
    <w:basedOn w:val="a0"/>
    <w:qFormat/>
    <w:rsid w:val="00594AB6"/>
    <w:pPr>
      <w:jc w:val="center"/>
    </w:pPr>
    <w:rPr>
      <w:rFonts w:ascii="Arial" w:hAnsi="Arial" w:cs="Arial"/>
      <w:b/>
      <w:caps/>
      <w:sz w:val="20"/>
      <w:szCs w:val="20"/>
    </w:rPr>
  </w:style>
  <w:style w:type="paragraph" w:customStyle="1" w:styleId="afffb">
    <w:name w:val="М_ТитулВид"/>
    <w:basedOn w:val="a0"/>
    <w:qFormat/>
    <w:rsid w:val="00594AB6"/>
    <w:pPr>
      <w:spacing w:before="120"/>
      <w:jc w:val="right"/>
    </w:pPr>
    <w:rPr>
      <w:rFonts w:ascii="Arial" w:hAnsi="Arial" w:cs="Arial"/>
      <w:b/>
      <w:caps/>
      <w:spacing w:val="-4"/>
      <w:sz w:val="36"/>
      <w:szCs w:val="36"/>
      <w:lang w:val="en-US"/>
    </w:rPr>
  </w:style>
  <w:style w:type="paragraph" w:customStyle="1" w:styleId="afffc">
    <w:name w:val="М_ТитулГод"/>
    <w:basedOn w:val="a0"/>
    <w:qFormat/>
    <w:rsid w:val="00594AB6"/>
    <w:pPr>
      <w:jc w:val="center"/>
    </w:pPr>
    <w:rPr>
      <w:rFonts w:ascii="Arial" w:hAnsi="Arial" w:cs="Arial"/>
      <w:b/>
      <w:sz w:val="18"/>
      <w:szCs w:val="18"/>
    </w:rPr>
  </w:style>
  <w:style w:type="paragraph" w:customStyle="1" w:styleId="afffd">
    <w:name w:val="М_ТитулГород"/>
    <w:basedOn w:val="a0"/>
    <w:qFormat/>
    <w:rsid w:val="00594AB6"/>
    <w:pPr>
      <w:jc w:val="center"/>
    </w:pPr>
    <w:rPr>
      <w:rFonts w:ascii="Arial" w:hAnsi="Arial" w:cs="Arial"/>
      <w:b/>
      <w:sz w:val="18"/>
      <w:szCs w:val="18"/>
    </w:rPr>
  </w:style>
  <w:style w:type="paragraph" w:customStyle="1" w:styleId="afffe">
    <w:name w:val="М_ТитулНаименование"/>
    <w:basedOn w:val="a0"/>
    <w:qFormat/>
    <w:rsid w:val="00594AB6"/>
    <w:pPr>
      <w:spacing w:before="240"/>
    </w:pPr>
    <w:rPr>
      <w:rFonts w:ascii="Arial" w:hAnsi="Arial" w:cs="Arial"/>
      <w:b/>
      <w:caps/>
      <w:spacing w:val="-4"/>
      <w:szCs w:val="24"/>
    </w:rPr>
  </w:style>
  <w:style w:type="paragraph" w:customStyle="1" w:styleId="affff">
    <w:name w:val="М_ТитулНомер"/>
    <w:basedOn w:val="a0"/>
    <w:qFormat/>
    <w:rsid w:val="00594AB6"/>
    <w:pPr>
      <w:jc w:val="center"/>
    </w:pPr>
    <w:rPr>
      <w:rFonts w:ascii="Arial" w:hAnsi="Arial" w:cs="Arial"/>
      <w:b/>
      <w:caps/>
      <w:snapToGrid w:val="0"/>
    </w:rPr>
  </w:style>
  <w:style w:type="paragraph" w:customStyle="1" w:styleId="S4">
    <w:name w:val="S_НижнКолонтЛев"/>
    <w:basedOn w:val="S5"/>
    <w:next w:val="S5"/>
    <w:rsid w:val="00F14220"/>
    <w:pPr>
      <w:jc w:val="left"/>
    </w:pPr>
    <w:rPr>
      <w:rFonts w:ascii="Arial" w:hAnsi="Arial"/>
      <w:b/>
      <w:caps/>
      <w:sz w:val="10"/>
      <w:szCs w:val="10"/>
    </w:rPr>
  </w:style>
  <w:style w:type="paragraph" w:customStyle="1" w:styleId="S5">
    <w:name w:val="S_Обычный"/>
    <w:basedOn w:val="a0"/>
    <w:link w:val="S6"/>
    <w:qFormat/>
    <w:rsid w:val="00F14220"/>
    <w:pPr>
      <w:widowControl w:val="0"/>
    </w:pPr>
    <w:rPr>
      <w:rFonts w:eastAsia="Times New Roman"/>
      <w:szCs w:val="24"/>
    </w:rPr>
  </w:style>
  <w:style w:type="character" w:customStyle="1" w:styleId="S6">
    <w:name w:val="S_Обычный Знак"/>
    <w:link w:val="S5"/>
    <w:locked/>
    <w:rsid w:val="00F14220"/>
    <w:rPr>
      <w:rFonts w:ascii="Times New Roman" w:eastAsia="Times New Roman" w:hAnsi="Times New Roman"/>
      <w:sz w:val="24"/>
      <w:szCs w:val="24"/>
    </w:rPr>
  </w:style>
  <w:style w:type="character" w:customStyle="1" w:styleId="fieldtitlesmall1">
    <w:name w:val="fieldtitlesmall1"/>
    <w:rsid w:val="00594AB6"/>
    <w:rPr>
      <w:rFonts w:ascii="Arial" w:hAnsi="Arial" w:cs="Arial" w:hint="default"/>
      <w:b w:val="0"/>
      <w:bCs w:val="0"/>
      <w:i w:val="0"/>
      <w:iCs w:val="0"/>
      <w:sz w:val="14"/>
      <w:szCs w:val="14"/>
    </w:rPr>
  </w:style>
  <w:style w:type="character" w:styleId="affff0">
    <w:name w:val="annotation reference"/>
    <w:uiPriority w:val="99"/>
    <w:unhideWhenUsed/>
    <w:rsid w:val="003931A8"/>
    <w:rPr>
      <w:sz w:val="16"/>
      <w:szCs w:val="16"/>
    </w:rPr>
  </w:style>
  <w:style w:type="table" w:styleId="affff1">
    <w:name w:val="Table Grid"/>
    <w:basedOn w:val="a2"/>
    <w:uiPriority w:val="39"/>
    <w:rsid w:val="009D4C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2">
    <w:name w:val="FollowedHyperlink"/>
    <w:uiPriority w:val="99"/>
    <w:semiHidden/>
    <w:unhideWhenUsed/>
    <w:rsid w:val="005C520A"/>
    <w:rPr>
      <w:color w:val="800080"/>
      <w:u w:val="single"/>
    </w:rPr>
  </w:style>
  <w:style w:type="paragraph" w:styleId="1b">
    <w:name w:val="index 1"/>
    <w:basedOn w:val="a0"/>
    <w:next w:val="a0"/>
    <w:autoRedefine/>
    <w:uiPriority w:val="99"/>
    <w:unhideWhenUsed/>
    <w:rsid w:val="001A1DBC"/>
    <w:pPr>
      <w:ind w:left="240" w:hanging="240"/>
    </w:pPr>
    <w:rPr>
      <w:rFonts w:eastAsia="Times New Roman"/>
      <w:szCs w:val="24"/>
      <w:lang w:eastAsia="ru-RU"/>
    </w:rPr>
  </w:style>
  <w:style w:type="paragraph" w:customStyle="1" w:styleId="S7">
    <w:name w:val="S_ВерхКолонтитулТекст"/>
    <w:basedOn w:val="S5"/>
    <w:next w:val="S5"/>
    <w:rsid w:val="00F14220"/>
    <w:pPr>
      <w:spacing w:before="120"/>
      <w:jc w:val="right"/>
    </w:pPr>
    <w:rPr>
      <w:rFonts w:ascii="Arial" w:hAnsi="Arial"/>
      <w:b/>
      <w:caps/>
      <w:sz w:val="10"/>
      <w:szCs w:val="10"/>
    </w:rPr>
  </w:style>
  <w:style w:type="paragraph" w:styleId="affff3">
    <w:name w:val="Document Map"/>
    <w:basedOn w:val="a0"/>
    <w:link w:val="affff4"/>
    <w:uiPriority w:val="99"/>
    <w:semiHidden/>
    <w:unhideWhenUsed/>
    <w:rsid w:val="00823F6B"/>
    <w:rPr>
      <w:rFonts w:ascii="Tahoma" w:hAnsi="Tahoma"/>
      <w:sz w:val="16"/>
      <w:szCs w:val="16"/>
    </w:rPr>
  </w:style>
  <w:style w:type="character" w:customStyle="1" w:styleId="affff4">
    <w:name w:val="Схема документа Знак"/>
    <w:link w:val="affff3"/>
    <w:uiPriority w:val="99"/>
    <w:semiHidden/>
    <w:rsid w:val="00823F6B"/>
    <w:rPr>
      <w:rFonts w:ascii="Tahoma" w:hAnsi="Tahoma" w:cs="Tahoma"/>
      <w:sz w:val="16"/>
      <w:szCs w:val="16"/>
      <w:lang w:eastAsia="en-US"/>
    </w:rPr>
  </w:style>
  <w:style w:type="paragraph" w:customStyle="1" w:styleId="S8">
    <w:name w:val="S_Версия"/>
    <w:basedOn w:val="S5"/>
    <w:next w:val="S5"/>
    <w:autoRedefine/>
    <w:rsid w:val="00F14220"/>
    <w:pPr>
      <w:spacing w:before="120" w:after="120"/>
      <w:jc w:val="center"/>
    </w:pPr>
    <w:rPr>
      <w:rFonts w:ascii="Arial" w:hAnsi="Arial"/>
      <w:b/>
      <w:caps/>
      <w:sz w:val="20"/>
      <w:szCs w:val="20"/>
    </w:rPr>
  </w:style>
  <w:style w:type="paragraph" w:customStyle="1" w:styleId="S9">
    <w:name w:val="S_ВидДокумента"/>
    <w:basedOn w:val="afb"/>
    <w:next w:val="S5"/>
    <w:link w:val="Sa"/>
    <w:rsid w:val="00F14220"/>
    <w:pPr>
      <w:spacing w:before="120"/>
      <w:jc w:val="right"/>
    </w:pPr>
    <w:rPr>
      <w:rFonts w:ascii="EuropeDemiC" w:hAnsi="EuropeDemiC"/>
      <w:b/>
      <w:caps/>
      <w:sz w:val="36"/>
      <w:szCs w:val="36"/>
    </w:rPr>
  </w:style>
  <w:style w:type="character" w:customStyle="1" w:styleId="Sa">
    <w:name w:val="S_ВидДокумента Знак"/>
    <w:link w:val="S9"/>
    <w:rsid w:val="00F14220"/>
    <w:rPr>
      <w:rFonts w:ascii="EuropeDemiC" w:eastAsia="Times New Roman" w:hAnsi="EuropeDemiC" w:cs="Arial"/>
      <w:b/>
      <w:caps/>
      <w:sz w:val="36"/>
      <w:szCs w:val="36"/>
    </w:rPr>
  </w:style>
  <w:style w:type="paragraph" w:customStyle="1" w:styleId="Sb">
    <w:name w:val="S_Гиперссылка"/>
    <w:basedOn w:val="S5"/>
    <w:rsid w:val="00F14220"/>
    <w:rPr>
      <w:color w:val="0000FF"/>
      <w:u w:val="single"/>
    </w:rPr>
  </w:style>
  <w:style w:type="paragraph" w:customStyle="1" w:styleId="Sc">
    <w:name w:val="S_Гриф"/>
    <w:basedOn w:val="S5"/>
    <w:rsid w:val="00F14220"/>
    <w:pPr>
      <w:widowControl/>
      <w:spacing w:line="360" w:lineRule="auto"/>
      <w:ind w:left="5392"/>
      <w:jc w:val="left"/>
    </w:pPr>
    <w:rPr>
      <w:rFonts w:ascii="Arial" w:hAnsi="Arial"/>
      <w:b/>
      <w:sz w:val="20"/>
    </w:rPr>
  </w:style>
  <w:style w:type="paragraph" w:customStyle="1" w:styleId="S11">
    <w:name w:val="S_ЗаголовкиТаблицы1"/>
    <w:basedOn w:val="S5"/>
    <w:rsid w:val="00F14220"/>
    <w:pPr>
      <w:keepNext/>
      <w:jc w:val="center"/>
    </w:pPr>
    <w:rPr>
      <w:rFonts w:ascii="Arial" w:hAnsi="Arial"/>
      <w:b/>
      <w:caps/>
      <w:sz w:val="16"/>
      <w:szCs w:val="16"/>
    </w:rPr>
  </w:style>
  <w:style w:type="paragraph" w:customStyle="1" w:styleId="S21">
    <w:name w:val="S_ЗаголовкиТаблицы2"/>
    <w:basedOn w:val="S5"/>
    <w:rsid w:val="00F14220"/>
    <w:pPr>
      <w:jc w:val="center"/>
    </w:pPr>
    <w:rPr>
      <w:rFonts w:ascii="Arial" w:hAnsi="Arial"/>
      <w:b/>
      <w:sz w:val="14"/>
    </w:rPr>
  </w:style>
  <w:style w:type="paragraph" w:customStyle="1" w:styleId="S12">
    <w:name w:val="S_Заголовок1"/>
    <w:basedOn w:val="a0"/>
    <w:next w:val="S5"/>
    <w:rsid w:val="00F14220"/>
    <w:pPr>
      <w:keepNext/>
      <w:pageBreakBefore/>
      <w:outlineLvl w:val="0"/>
    </w:pPr>
    <w:rPr>
      <w:rFonts w:ascii="Arial" w:eastAsia="Times New Roman" w:hAnsi="Arial"/>
      <w:b/>
      <w:caps/>
      <w:sz w:val="32"/>
      <w:szCs w:val="32"/>
      <w:lang w:eastAsia="ru-RU"/>
    </w:rPr>
  </w:style>
  <w:style w:type="paragraph" w:customStyle="1" w:styleId="S10">
    <w:name w:val="S_Заголовок1_Прил_СписокН"/>
    <w:basedOn w:val="S5"/>
    <w:next w:val="S5"/>
    <w:rsid w:val="00F14220"/>
    <w:pPr>
      <w:keepNext/>
      <w:pageBreakBefore/>
      <w:widowControl/>
      <w:numPr>
        <w:numId w:val="16"/>
      </w:numPr>
      <w:outlineLvl w:val="1"/>
    </w:pPr>
    <w:rPr>
      <w:rFonts w:ascii="Arial" w:hAnsi="Arial"/>
      <w:b/>
      <w:caps/>
    </w:rPr>
  </w:style>
  <w:style w:type="paragraph" w:customStyle="1" w:styleId="S13">
    <w:name w:val="S_Заголовок1_СписокН"/>
    <w:basedOn w:val="S12"/>
    <w:next w:val="S5"/>
    <w:rsid w:val="00F14220"/>
  </w:style>
  <w:style w:type="paragraph" w:customStyle="1" w:styleId="S22">
    <w:name w:val="S_Заголовок2"/>
    <w:basedOn w:val="a0"/>
    <w:next w:val="S5"/>
    <w:rsid w:val="00F14220"/>
    <w:pPr>
      <w:keepNext/>
      <w:outlineLvl w:val="1"/>
    </w:pPr>
    <w:rPr>
      <w:rFonts w:ascii="Arial" w:eastAsia="Times New Roman" w:hAnsi="Arial"/>
      <w:b/>
      <w:caps/>
      <w:szCs w:val="24"/>
      <w:lang w:eastAsia="ru-RU"/>
    </w:rPr>
  </w:style>
  <w:style w:type="paragraph" w:customStyle="1" w:styleId="S20">
    <w:name w:val="S_Заголовок2_Прил_СписокН"/>
    <w:basedOn w:val="S5"/>
    <w:next w:val="S5"/>
    <w:rsid w:val="00F14220"/>
    <w:pPr>
      <w:keepNext/>
      <w:keepLines/>
      <w:numPr>
        <w:ilvl w:val="2"/>
        <w:numId w:val="16"/>
      </w:numPr>
      <w:tabs>
        <w:tab w:val="left" w:pos="720"/>
      </w:tabs>
      <w:jc w:val="left"/>
      <w:outlineLvl w:val="2"/>
    </w:pPr>
    <w:rPr>
      <w:rFonts w:ascii="Arial" w:hAnsi="Arial"/>
      <w:b/>
      <w:caps/>
      <w:szCs w:val="20"/>
    </w:rPr>
  </w:style>
  <w:style w:type="paragraph" w:customStyle="1" w:styleId="S23">
    <w:name w:val="S_Заголовок2_СписокН"/>
    <w:basedOn w:val="S22"/>
    <w:next w:val="S5"/>
    <w:link w:val="S24"/>
    <w:rsid w:val="00F14220"/>
  </w:style>
  <w:style w:type="paragraph" w:customStyle="1" w:styleId="S30">
    <w:name w:val="S_Заголовок3_СписокН"/>
    <w:basedOn w:val="a0"/>
    <w:next w:val="S5"/>
    <w:rsid w:val="00F14220"/>
    <w:pPr>
      <w:keepNext/>
      <w:tabs>
        <w:tab w:val="num" w:pos="720"/>
      </w:tabs>
      <w:ind w:left="720" w:hanging="720"/>
    </w:pPr>
    <w:rPr>
      <w:rFonts w:ascii="Arial" w:eastAsia="Times New Roman" w:hAnsi="Arial"/>
      <w:b/>
      <w:i/>
      <w:caps/>
      <w:sz w:val="20"/>
      <w:szCs w:val="20"/>
      <w:lang w:eastAsia="ru-RU"/>
    </w:rPr>
  </w:style>
  <w:style w:type="paragraph" w:customStyle="1" w:styleId="Sd">
    <w:name w:val="S_МестоГод"/>
    <w:basedOn w:val="S5"/>
    <w:rsid w:val="00F14220"/>
    <w:pPr>
      <w:spacing w:before="120"/>
      <w:jc w:val="center"/>
    </w:pPr>
    <w:rPr>
      <w:rFonts w:ascii="Arial" w:hAnsi="Arial"/>
      <w:b/>
      <w:caps/>
      <w:sz w:val="18"/>
      <w:szCs w:val="18"/>
    </w:rPr>
  </w:style>
  <w:style w:type="paragraph" w:customStyle="1" w:styleId="Se">
    <w:name w:val="S_НазваниеРисунка"/>
    <w:basedOn w:val="a0"/>
    <w:next w:val="S5"/>
    <w:rsid w:val="00F14220"/>
    <w:pPr>
      <w:spacing w:before="60"/>
      <w:jc w:val="center"/>
    </w:pPr>
    <w:rPr>
      <w:rFonts w:ascii="Arial" w:eastAsia="Times New Roman" w:hAnsi="Arial"/>
      <w:b/>
      <w:sz w:val="20"/>
      <w:szCs w:val="24"/>
      <w:lang w:eastAsia="ru-RU"/>
    </w:rPr>
  </w:style>
  <w:style w:type="paragraph" w:customStyle="1" w:styleId="Sf">
    <w:name w:val="S_НазваниеТаблицы"/>
    <w:basedOn w:val="S5"/>
    <w:next w:val="S5"/>
    <w:rsid w:val="00F14220"/>
    <w:pPr>
      <w:keepNext/>
      <w:jc w:val="right"/>
    </w:pPr>
    <w:rPr>
      <w:rFonts w:ascii="Arial" w:hAnsi="Arial"/>
      <w:b/>
      <w:sz w:val="20"/>
    </w:rPr>
  </w:style>
  <w:style w:type="paragraph" w:customStyle="1" w:styleId="Sf0">
    <w:name w:val="S_НаименованиеДокумента"/>
    <w:basedOn w:val="S5"/>
    <w:next w:val="S5"/>
    <w:rsid w:val="00F14220"/>
    <w:pPr>
      <w:widowControl/>
      <w:ind w:right="641"/>
      <w:jc w:val="left"/>
    </w:pPr>
    <w:rPr>
      <w:rFonts w:ascii="Arial" w:hAnsi="Arial"/>
      <w:b/>
      <w:caps/>
    </w:rPr>
  </w:style>
  <w:style w:type="paragraph" w:customStyle="1" w:styleId="Sf1">
    <w:name w:val="S_НижнКолонтПрав"/>
    <w:basedOn w:val="S5"/>
    <w:next w:val="S5"/>
    <w:rsid w:val="00F14220"/>
    <w:pPr>
      <w:widowControl/>
      <w:ind w:hanging="181"/>
      <w:jc w:val="right"/>
    </w:pPr>
    <w:rPr>
      <w:rFonts w:ascii="Arial" w:hAnsi="Arial"/>
      <w:b/>
      <w:caps/>
      <w:sz w:val="12"/>
      <w:szCs w:val="12"/>
    </w:rPr>
  </w:style>
  <w:style w:type="paragraph" w:customStyle="1" w:styleId="Sf2">
    <w:name w:val="S_НомерДокумента"/>
    <w:basedOn w:val="S5"/>
    <w:next w:val="S5"/>
    <w:rsid w:val="00F14220"/>
    <w:pPr>
      <w:spacing w:before="120" w:after="120"/>
      <w:jc w:val="center"/>
    </w:pPr>
    <w:rPr>
      <w:rFonts w:ascii="Arial" w:hAnsi="Arial"/>
      <w:b/>
      <w:caps/>
    </w:rPr>
  </w:style>
  <w:style w:type="paragraph" w:customStyle="1" w:styleId="S14">
    <w:name w:val="S_ТекстВТаблице1"/>
    <w:basedOn w:val="S5"/>
    <w:next w:val="S5"/>
    <w:rsid w:val="00F14220"/>
    <w:pPr>
      <w:spacing w:before="120"/>
      <w:jc w:val="left"/>
    </w:pPr>
    <w:rPr>
      <w:szCs w:val="28"/>
    </w:rPr>
  </w:style>
  <w:style w:type="paragraph" w:customStyle="1" w:styleId="S1">
    <w:name w:val="S_НумСписВ Таблице1"/>
    <w:basedOn w:val="S14"/>
    <w:next w:val="S5"/>
    <w:rsid w:val="00F14220"/>
    <w:pPr>
      <w:numPr>
        <w:numId w:val="18"/>
      </w:numPr>
    </w:pPr>
  </w:style>
  <w:style w:type="paragraph" w:customStyle="1" w:styleId="S25">
    <w:name w:val="S_ТекстВТаблице2"/>
    <w:basedOn w:val="S5"/>
    <w:next w:val="S5"/>
    <w:rsid w:val="00F14220"/>
    <w:pPr>
      <w:spacing w:before="120"/>
      <w:jc w:val="left"/>
    </w:pPr>
    <w:rPr>
      <w:sz w:val="20"/>
    </w:rPr>
  </w:style>
  <w:style w:type="paragraph" w:customStyle="1" w:styleId="S2">
    <w:name w:val="S_НумСписВТаблице2"/>
    <w:basedOn w:val="S25"/>
    <w:next w:val="S5"/>
    <w:rsid w:val="00F14220"/>
    <w:pPr>
      <w:numPr>
        <w:numId w:val="19"/>
      </w:numPr>
    </w:pPr>
  </w:style>
  <w:style w:type="paragraph" w:customStyle="1" w:styleId="S31">
    <w:name w:val="S_ТекстВТаблице3"/>
    <w:basedOn w:val="S5"/>
    <w:next w:val="S5"/>
    <w:rsid w:val="00F14220"/>
    <w:pPr>
      <w:spacing w:before="120"/>
      <w:jc w:val="left"/>
    </w:pPr>
    <w:rPr>
      <w:sz w:val="16"/>
    </w:rPr>
  </w:style>
  <w:style w:type="paragraph" w:customStyle="1" w:styleId="S3">
    <w:name w:val="S_НумСписВТаблице3"/>
    <w:basedOn w:val="S31"/>
    <w:next w:val="S5"/>
    <w:rsid w:val="00F14220"/>
    <w:pPr>
      <w:numPr>
        <w:numId w:val="20"/>
      </w:numPr>
    </w:pPr>
  </w:style>
  <w:style w:type="paragraph" w:customStyle="1" w:styleId="Sf3">
    <w:name w:val="S_Примечание"/>
    <w:basedOn w:val="S5"/>
    <w:next w:val="S5"/>
    <w:rsid w:val="00F14220"/>
    <w:pPr>
      <w:ind w:left="567"/>
    </w:pPr>
    <w:rPr>
      <w:i/>
      <w:u w:val="single"/>
    </w:rPr>
  </w:style>
  <w:style w:type="paragraph" w:customStyle="1" w:styleId="Sf4">
    <w:name w:val="S_ПримечаниеТекст"/>
    <w:basedOn w:val="S5"/>
    <w:next w:val="S5"/>
    <w:rsid w:val="00F14220"/>
    <w:pPr>
      <w:spacing w:before="120"/>
      <w:ind w:left="567"/>
    </w:pPr>
    <w:rPr>
      <w:i/>
    </w:rPr>
  </w:style>
  <w:style w:type="paragraph" w:customStyle="1" w:styleId="Sf5">
    <w:name w:val="S_Рисунок"/>
    <w:basedOn w:val="S5"/>
    <w:rsid w:val="00F14220"/>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5"/>
    <w:next w:val="S5"/>
    <w:rsid w:val="00F14220"/>
    <w:rPr>
      <w:rFonts w:ascii="Arial" w:hAnsi="Arial"/>
      <w:sz w:val="16"/>
    </w:rPr>
  </w:style>
  <w:style w:type="paragraph" w:customStyle="1" w:styleId="Sf7">
    <w:name w:val="S_Содержание"/>
    <w:basedOn w:val="S5"/>
    <w:next w:val="S5"/>
    <w:rsid w:val="00F14220"/>
    <w:rPr>
      <w:rFonts w:ascii="Arial" w:hAnsi="Arial"/>
      <w:b/>
      <w:caps/>
      <w:sz w:val="32"/>
      <w:szCs w:val="32"/>
    </w:rPr>
  </w:style>
  <w:style w:type="paragraph" w:customStyle="1" w:styleId="S">
    <w:name w:val="S_СписокМ_Обычный"/>
    <w:basedOn w:val="a0"/>
    <w:next w:val="S5"/>
    <w:link w:val="Sf8"/>
    <w:rsid w:val="00F14220"/>
    <w:pPr>
      <w:numPr>
        <w:numId w:val="21"/>
      </w:numPr>
      <w:tabs>
        <w:tab w:val="left" w:pos="720"/>
      </w:tabs>
      <w:spacing w:before="120"/>
    </w:pPr>
    <w:rPr>
      <w:rFonts w:eastAsia="Times New Roman"/>
      <w:szCs w:val="24"/>
    </w:rPr>
  </w:style>
  <w:style w:type="character" w:customStyle="1" w:styleId="Sf8">
    <w:name w:val="S_СписокМ_Обычный Знак"/>
    <w:link w:val="S"/>
    <w:rsid w:val="00F14220"/>
    <w:rPr>
      <w:rFonts w:ascii="Times New Roman" w:eastAsia="Times New Roman" w:hAnsi="Times New Roman"/>
      <w:sz w:val="24"/>
      <w:szCs w:val="24"/>
      <w:lang w:eastAsia="en-US"/>
    </w:rPr>
  </w:style>
  <w:style w:type="table" w:customStyle="1" w:styleId="Sf9">
    <w:name w:val="S_Таблица"/>
    <w:basedOn w:val="a2"/>
    <w:rsid w:val="00F14220"/>
    <w:rPr>
      <w:rFonts w:eastAsia="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5"/>
    <w:rsid w:val="00F14220"/>
    <w:pPr>
      <w:ind w:left="431"/>
    </w:pPr>
    <w:rPr>
      <w:rFonts w:ascii="EuropeExt" w:hAnsi="EuropeExt" w:cs="Tahoma"/>
      <w:bCs/>
      <w:spacing w:val="18"/>
      <w:sz w:val="12"/>
      <w:szCs w:val="12"/>
    </w:rPr>
  </w:style>
  <w:style w:type="paragraph" w:customStyle="1" w:styleId="S15">
    <w:name w:val="S_ТекстЛоготипа1"/>
    <w:basedOn w:val="S5"/>
    <w:next w:val="S5"/>
    <w:rsid w:val="00F14220"/>
    <w:pPr>
      <w:tabs>
        <w:tab w:val="left" w:pos="8352"/>
        <w:tab w:val="left" w:pos="8712"/>
      </w:tabs>
      <w:ind w:left="3130" w:right="96" w:hanging="652"/>
    </w:pPr>
    <w:rPr>
      <w:rFonts w:ascii="EuropeExt" w:hAnsi="EuropeExt" w:cs="Tahoma"/>
      <w:bCs/>
      <w:sz w:val="12"/>
      <w:szCs w:val="12"/>
    </w:rPr>
  </w:style>
  <w:style w:type="paragraph" w:customStyle="1" w:styleId="S26">
    <w:name w:val="S_ТекстЛоготипа2"/>
    <w:basedOn w:val="S5"/>
    <w:next w:val="S5"/>
    <w:rsid w:val="00F14220"/>
    <w:pPr>
      <w:ind w:left="431"/>
    </w:pPr>
    <w:rPr>
      <w:rFonts w:ascii="EuropeExt" w:hAnsi="EuropeExt" w:cs="Tahoma"/>
      <w:bCs/>
      <w:spacing w:val="18"/>
      <w:sz w:val="12"/>
      <w:szCs w:val="12"/>
    </w:rPr>
  </w:style>
  <w:style w:type="paragraph" w:customStyle="1" w:styleId="S16">
    <w:name w:val="S_ТекстСодержания1"/>
    <w:basedOn w:val="S5"/>
    <w:next w:val="S5"/>
    <w:link w:val="S17"/>
    <w:rsid w:val="00F14220"/>
    <w:pPr>
      <w:spacing w:before="120"/>
    </w:pPr>
    <w:rPr>
      <w:rFonts w:ascii="Arial" w:hAnsi="Arial"/>
      <w:b/>
      <w:caps/>
      <w:sz w:val="20"/>
      <w:szCs w:val="20"/>
    </w:rPr>
  </w:style>
  <w:style w:type="character" w:customStyle="1" w:styleId="S17">
    <w:name w:val="S_ТекстСодержания1 Знак"/>
    <w:link w:val="S16"/>
    <w:rsid w:val="00F14220"/>
    <w:rPr>
      <w:rFonts w:ascii="Arial" w:eastAsia="Times New Roman" w:hAnsi="Arial"/>
      <w:b/>
      <w:caps/>
    </w:rPr>
  </w:style>
  <w:style w:type="paragraph" w:customStyle="1" w:styleId="Sfb">
    <w:name w:val="S_Термин"/>
    <w:basedOn w:val="a0"/>
    <w:next w:val="S5"/>
    <w:link w:val="Sfc"/>
    <w:rsid w:val="00F14220"/>
    <w:rPr>
      <w:rFonts w:ascii="Arial" w:eastAsia="Times New Roman" w:hAnsi="Arial"/>
      <w:b/>
      <w:i/>
      <w:caps/>
      <w:sz w:val="20"/>
      <w:szCs w:val="20"/>
    </w:rPr>
  </w:style>
  <w:style w:type="character" w:customStyle="1" w:styleId="Sfc">
    <w:name w:val="S_Термин Знак"/>
    <w:link w:val="Sfb"/>
    <w:rsid w:val="00F14220"/>
    <w:rPr>
      <w:rFonts w:ascii="Arial" w:eastAsia="Times New Roman" w:hAnsi="Arial"/>
      <w:b/>
      <w:i/>
      <w:caps/>
    </w:rPr>
  </w:style>
  <w:style w:type="paragraph" w:customStyle="1" w:styleId="43">
    <w:name w:val="табл колонка 4"/>
    <w:basedOn w:val="a0"/>
    <w:rsid w:val="00732E0A"/>
    <w:pPr>
      <w:widowControl w:val="0"/>
      <w:tabs>
        <w:tab w:val="num" w:pos="360"/>
      </w:tabs>
      <w:overflowPunct w:val="0"/>
      <w:autoSpaceDE w:val="0"/>
      <w:autoSpaceDN w:val="0"/>
      <w:adjustRightInd w:val="0"/>
      <w:spacing w:before="60"/>
      <w:ind w:left="360" w:right="34" w:hanging="360"/>
      <w:jc w:val="center"/>
    </w:pPr>
    <w:rPr>
      <w:rFonts w:eastAsia="Times New Roman"/>
      <w:sz w:val="22"/>
      <w:szCs w:val="20"/>
      <w:lang w:eastAsia="ru-RU"/>
    </w:rPr>
  </w:style>
  <w:style w:type="paragraph" w:customStyle="1" w:styleId="3a">
    <w:name w:val="табл колонка3"/>
    <w:basedOn w:val="a0"/>
    <w:rsid w:val="00732E0A"/>
    <w:pPr>
      <w:widowControl w:val="0"/>
      <w:numPr>
        <w:ilvl w:val="12"/>
      </w:numPr>
      <w:overflowPunct w:val="0"/>
      <w:autoSpaceDE w:val="0"/>
      <w:autoSpaceDN w:val="0"/>
      <w:adjustRightInd w:val="0"/>
      <w:spacing w:before="60"/>
      <w:ind w:right="34"/>
      <w:jc w:val="left"/>
    </w:pPr>
    <w:rPr>
      <w:rFonts w:eastAsia="Times New Roman"/>
      <w:sz w:val="22"/>
      <w:szCs w:val="20"/>
      <w:lang w:eastAsia="ru-RU"/>
    </w:rPr>
  </w:style>
  <w:style w:type="paragraph" w:customStyle="1" w:styleId="affff5">
    <w:name w:val="Мой абзац нумерованный"/>
    <w:basedOn w:val="aff9"/>
    <w:link w:val="affff6"/>
    <w:qFormat/>
    <w:rsid w:val="0011527E"/>
    <w:pPr>
      <w:ind w:firstLine="0"/>
    </w:pPr>
    <w:rPr>
      <w:rFonts w:eastAsia="Times New Roman"/>
      <w:szCs w:val="24"/>
    </w:rPr>
  </w:style>
  <w:style w:type="character" w:customStyle="1" w:styleId="affff6">
    <w:name w:val="Мой абзац нумерованный Знак"/>
    <w:link w:val="affff5"/>
    <w:rsid w:val="0011527E"/>
    <w:rPr>
      <w:rFonts w:ascii="Times New Roman" w:eastAsia="Times New Roman" w:hAnsi="Times New Roman"/>
      <w:sz w:val="24"/>
      <w:szCs w:val="24"/>
      <w:lang w:eastAsia="en-US"/>
    </w:rPr>
  </w:style>
  <w:style w:type="paragraph" w:customStyle="1" w:styleId="110">
    <w:name w:val="Мой Стиль1.1"/>
    <w:basedOn w:val="112"/>
    <w:autoRedefine/>
    <w:qFormat/>
    <w:rsid w:val="0011527E"/>
    <w:pPr>
      <w:keepNext/>
      <w:numPr>
        <w:numId w:val="23"/>
      </w:numPr>
      <w:ind w:left="0" w:firstLine="720"/>
      <w:outlineLvl w:val="1"/>
    </w:pPr>
    <w:rPr>
      <w:rFonts w:eastAsiaTheme="minorHAnsi"/>
      <w:b/>
    </w:rPr>
  </w:style>
  <w:style w:type="paragraph" w:styleId="HTML">
    <w:name w:val="HTML Preformatted"/>
    <w:basedOn w:val="a0"/>
    <w:link w:val="HTML0"/>
    <w:rsid w:val="00D612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hAnsi="Arial Unicode MS" w:cs="Arial Unicode MS"/>
      <w:sz w:val="20"/>
      <w:szCs w:val="20"/>
      <w:lang w:eastAsia="ru-RU"/>
    </w:rPr>
  </w:style>
  <w:style w:type="character" w:customStyle="1" w:styleId="HTML0">
    <w:name w:val="Стандартный HTML Знак"/>
    <w:basedOn w:val="a1"/>
    <w:link w:val="HTML"/>
    <w:rsid w:val="00D61298"/>
    <w:rPr>
      <w:rFonts w:ascii="Arial Unicode MS" w:eastAsia="Arial Unicode MS" w:hAnsi="Arial Unicode MS" w:cs="Arial Unicode MS"/>
    </w:rPr>
  </w:style>
  <w:style w:type="paragraph" w:customStyle="1" w:styleId="affff7">
    <w:name w:val="Таблицы (моноширинный)"/>
    <w:basedOn w:val="a0"/>
    <w:next w:val="a0"/>
    <w:rsid w:val="00D61298"/>
    <w:pPr>
      <w:autoSpaceDE w:val="0"/>
      <w:autoSpaceDN w:val="0"/>
      <w:adjustRightInd w:val="0"/>
    </w:pPr>
    <w:rPr>
      <w:rFonts w:ascii="Courier New" w:eastAsia="Times New Roman" w:hAnsi="Courier New" w:cs="Courier New"/>
      <w:sz w:val="20"/>
      <w:szCs w:val="20"/>
      <w:lang w:eastAsia="ru-RU"/>
    </w:rPr>
  </w:style>
  <w:style w:type="paragraph" w:customStyle="1" w:styleId="THKfullname">
    <w:name w:val="THKfullname"/>
    <w:basedOn w:val="a0"/>
    <w:next w:val="THKaddress"/>
    <w:rsid w:val="00D61298"/>
    <w:pPr>
      <w:spacing w:before="70" w:line="180" w:lineRule="exact"/>
      <w:jc w:val="left"/>
    </w:pPr>
    <w:rPr>
      <w:rFonts w:ascii="Arial" w:eastAsia="Times New Roman" w:hAnsi="Arial"/>
      <w:b/>
      <w:sz w:val="14"/>
      <w:szCs w:val="24"/>
    </w:rPr>
  </w:style>
  <w:style w:type="paragraph" w:customStyle="1" w:styleId="THKaddress">
    <w:name w:val="THKaddress"/>
    <w:basedOn w:val="THKfullname"/>
    <w:rsid w:val="00D61298"/>
    <w:pPr>
      <w:spacing w:before="0"/>
    </w:pPr>
    <w:rPr>
      <w:b w:val="0"/>
    </w:rPr>
  </w:style>
  <w:style w:type="paragraph" w:customStyle="1" w:styleId="affff8">
    <w:name w:val="Заголовок приложения"/>
    <w:basedOn w:val="a0"/>
    <w:next w:val="a0"/>
    <w:rsid w:val="00D61298"/>
    <w:pPr>
      <w:widowControl w:val="0"/>
      <w:spacing w:before="60"/>
      <w:jc w:val="center"/>
    </w:pPr>
    <w:rPr>
      <w:rFonts w:eastAsia="Times New Roman"/>
      <w:b/>
      <w:sz w:val="28"/>
      <w:szCs w:val="20"/>
      <w:lang w:eastAsia="ru-RU"/>
    </w:rPr>
  </w:style>
  <w:style w:type="character" w:customStyle="1" w:styleId="affff9">
    <w:name w:val="Гипертекстовая ссылка"/>
    <w:rsid w:val="00D61298"/>
    <w:rPr>
      <w:color w:val="008000"/>
      <w:sz w:val="20"/>
      <w:szCs w:val="20"/>
      <w:u w:val="single"/>
    </w:rPr>
  </w:style>
  <w:style w:type="paragraph" w:styleId="44">
    <w:name w:val="toc 4"/>
    <w:basedOn w:val="a0"/>
    <w:next w:val="a0"/>
    <w:autoRedefine/>
    <w:uiPriority w:val="39"/>
    <w:unhideWhenUsed/>
    <w:rsid w:val="00C03503"/>
    <w:pPr>
      <w:spacing w:after="100" w:line="276" w:lineRule="auto"/>
      <w:ind w:left="660"/>
      <w:jc w:val="left"/>
    </w:pPr>
    <w:rPr>
      <w:rFonts w:asciiTheme="minorHAnsi" w:eastAsiaTheme="minorEastAsia" w:hAnsiTheme="minorHAnsi" w:cstheme="minorBidi"/>
      <w:sz w:val="22"/>
      <w:lang w:eastAsia="ru-RU"/>
    </w:rPr>
  </w:style>
  <w:style w:type="paragraph" w:styleId="51">
    <w:name w:val="toc 5"/>
    <w:basedOn w:val="a0"/>
    <w:next w:val="a0"/>
    <w:autoRedefine/>
    <w:uiPriority w:val="39"/>
    <w:unhideWhenUsed/>
    <w:rsid w:val="00C03503"/>
    <w:pPr>
      <w:spacing w:after="100" w:line="276" w:lineRule="auto"/>
      <w:ind w:left="880"/>
      <w:jc w:val="left"/>
    </w:pPr>
    <w:rPr>
      <w:rFonts w:asciiTheme="minorHAnsi" w:eastAsiaTheme="minorEastAsia" w:hAnsiTheme="minorHAnsi" w:cstheme="minorBidi"/>
      <w:sz w:val="22"/>
      <w:lang w:eastAsia="ru-RU"/>
    </w:rPr>
  </w:style>
  <w:style w:type="paragraph" w:styleId="61">
    <w:name w:val="toc 6"/>
    <w:basedOn w:val="a0"/>
    <w:next w:val="a0"/>
    <w:autoRedefine/>
    <w:uiPriority w:val="39"/>
    <w:unhideWhenUsed/>
    <w:rsid w:val="00C03503"/>
    <w:pPr>
      <w:spacing w:after="100" w:line="276" w:lineRule="auto"/>
      <w:ind w:left="1100"/>
      <w:jc w:val="left"/>
    </w:pPr>
    <w:rPr>
      <w:rFonts w:asciiTheme="minorHAnsi" w:eastAsiaTheme="minorEastAsia" w:hAnsiTheme="minorHAnsi" w:cstheme="minorBidi"/>
      <w:sz w:val="22"/>
      <w:lang w:eastAsia="ru-RU"/>
    </w:rPr>
  </w:style>
  <w:style w:type="paragraph" w:styleId="71">
    <w:name w:val="toc 7"/>
    <w:basedOn w:val="a0"/>
    <w:next w:val="a0"/>
    <w:autoRedefine/>
    <w:uiPriority w:val="39"/>
    <w:unhideWhenUsed/>
    <w:rsid w:val="00C03503"/>
    <w:pPr>
      <w:spacing w:after="100" w:line="276" w:lineRule="auto"/>
      <w:ind w:left="1320"/>
      <w:jc w:val="left"/>
    </w:pPr>
    <w:rPr>
      <w:rFonts w:asciiTheme="minorHAnsi" w:eastAsiaTheme="minorEastAsia" w:hAnsiTheme="minorHAnsi" w:cstheme="minorBidi"/>
      <w:sz w:val="22"/>
      <w:lang w:eastAsia="ru-RU"/>
    </w:rPr>
  </w:style>
  <w:style w:type="paragraph" w:styleId="91">
    <w:name w:val="toc 9"/>
    <w:basedOn w:val="a0"/>
    <w:next w:val="a0"/>
    <w:autoRedefine/>
    <w:uiPriority w:val="39"/>
    <w:unhideWhenUsed/>
    <w:rsid w:val="00C03503"/>
    <w:pPr>
      <w:spacing w:after="100" w:line="276" w:lineRule="auto"/>
      <w:ind w:left="1760"/>
      <w:jc w:val="left"/>
    </w:pPr>
    <w:rPr>
      <w:rFonts w:asciiTheme="minorHAnsi" w:eastAsiaTheme="minorEastAsia" w:hAnsiTheme="minorHAnsi" w:cstheme="minorBidi"/>
      <w:sz w:val="22"/>
      <w:lang w:eastAsia="ru-RU"/>
    </w:rPr>
  </w:style>
  <w:style w:type="character" w:customStyle="1" w:styleId="1c">
    <w:name w:val="Текст примечания Знак1"/>
    <w:basedOn w:val="a1"/>
    <w:uiPriority w:val="99"/>
    <w:locked/>
    <w:rsid w:val="0040376B"/>
    <w:rPr>
      <w:rFonts w:ascii="Times New Roman" w:hAnsi="Times New Roman" w:cs="Times New Roman"/>
      <w:sz w:val="20"/>
      <w:szCs w:val="20"/>
      <w:lang w:eastAsia="ru-RU"/>
    </w:rPr>
  </w:style>
  <w:style w:type="paragraph" w:styleId="affffa">
    <w:name w:val="endnote text"/>
    <w:basedOn w:val="a0"/>
    <w:link w:val="affffb"/>
    <w:uiPriority w:val="99"/>
    <w:semiHidden/>
    <w:unhideWhenUsed/>
    <w:rsid w:val="007923F8"/>
    <w:rPr>
      <w:sz w:val="20"/>
      <w:szCs w:val="20"/>
    </w:rPr>
  </w:style>
  <w:style w:type="character" w:customStyle="1" w:styleId="affffb">
    <w:name w:val="Текст концевой сноски Знак"/>
    <w:basedOn w:val="a1"/>
    <w:link w:val="affffa"/>
    <w:uiPriority w:val="99"/>
    <w:semiHidden/>
    <w:rsid w:val="007923F8"/>
    <w:rPr>
      <w:rFonts w:ascii="Times New Roman" w:hAnsi="Times New Roman"/>
      <w:lang w:eastAsia="en-US"/>
    </w:rPr>
  </w:style>
  <w:style w:type="character" w:styleId="affffc">
    <w:name w:val="endnote reference"/>
    <w:basedOn w:val="a1"/>
    <w:uiPriority w:val="99"/>
    <w:semiHidden/>
    <w:unhideWhenUsed/>
    <w:rsid w:val="007923F8"/>
    <w:rPr>
      <w:vertAlign w:val="superscript"/>
    </w:rPr>
  </w:style>
  <w:style w:type="character" w:customStyle="1" w:styleId="S24">
    <w:name w:val="S_Заголовок2_СписокН Знак"/>
    <w:link w:val="S23"/>
    <w:rsid w:val="008639D6"/>
    <w:rPr>
      <w:rFonts w:ascii="Arial" w:eastAsia="Times New Roman" w:hAnsi="Arial"/>
      <w:b/>
      <w:caps/>
      <w:sz w:val="24"/>
      <w:szCs w:val="24"/>
    </w:rPr>
  </w:style>
  <w:style w:type="paragraph" w:customStyle="1" w:styleId="1d">
    <w:name w:val="1 уровень"/>
    <w:basedOn w:val="2e"/>
    <w:qFormat/>
    <w:rsid w:val="00BD10B9"/>
    <w:pPr>
      <w:tabs>
        <w:tab w:val="left" w:pos="0"/>
      </w:tabs>
      <w:ind w:left="0"/>
      <w:jc w:val="both"/>
      <w:outlineLvl w:val="0"/>
    </w:pPr>
    <w:rPr>
      <w:caps w:val="0"/>
      <w:sz w:val="32"/>
    </w:rPr>
  </w:style>
  <w:style w:type="paragraph" w:customStyle="1" w:styleId="2e">
    <w:name w:val="2 уровень"/>
    <w:basedOn w:val="14"/>
    <w:qFormat/>
    <w:rsid w:val="00BD10B9"/>
    <w:pPr>
      <w:keepNext w:val="0"/>
      <w:tabs>
        <w:tab w:val="num" w:pos="360"/>
      </w:tabs>
      <w:spacing w:before="0" w:after="0"/>
      <w:ind w:left="720"/>
      <w:jc w:val="left"/>
      <w:outlineLvl w:val="1"/>
    </w:pPr>
    <w:rPr>
      <w:caps/>
      <w:snapToGrid w:val="0"/>
      <w:kern w:val="0"/>
      <w:sz w:val="24"/>
    </w:rPr>
  </w:style>
  <w:style w:type="paragraph" w:styleId="affffd">
    <w:name w:val="TOC Heading"/>
    <w:basedOn w:val="14"/>
    <w:next w:val="a0"/>
    <w:uiPriority w:val="39"/>
    <w:unhideWhenUsed/>
    <w:qFormat/>
    <w:rsid w:val="00A8118B"/>
    <w:pPr>
      <w:keepLines/>
      <w:spacing w:after="0" w:line="259" w:lineRule="auto"/>
      <w:jc w:val="left"/>
      <w:outlineLvl w:val="9"/>
    </w:pPr>
    <w:rPr>
      <w:rFonts w:asciiTheme="majorHAnsi" w:eastAsiaTheme="majorEastAsia" w:hAnsiTheme="majorHAnsi" w:cstheme="majorBidi"/>
      <w:b w:val="0"/>
      <w:bCs w:val="0"/>
      <w:color w:val="365F91" w:themeColor="accent1" w:themeShade="BF"/>
      <w:kern w:val="0"/>
      <w:lang w:eastAsia="ru-RU"/>
    </w:rPr>
  </w:style>
  <w:style w:type="paragraph" w:styleId="affffe">
    <w:name w:val="toa heading"/>
    <w:basedOn w:val="a0"/>
    <w:next w:val="a0"/>
    <w:uiPriority w:val="99"/>
    <w:semiHidden/>
    <w:unhideWhenUsed/>
    <w:rsid w:val="00B06B2A"/>
    <w:pPr>
      <w:spacing w:before="120"/>
    </w:pPr>
    <w:rPr>
      <w:rFonts w:asciiTheme="majorHAnsi" w:eastAsiaTheme="majorEastAsia" w:hAnsiTheme="majorHAnsi" w:cstheme="majorBidi"/>
      <w:b/>
      <w:bCs/>
      <w:szCs w:val="24"/>
    </w:rPr>
  </w:style>
  <w:style w:type="numbering" w:customStyle="1" w:styleId="11">
    <w:name w:val="Стиль1"/>
    <w:uiPriority w:val="99"/>
    <w:rsid w:val="00627FEC"/>
    <w:pPr>
      <w:numPr>
        <w:numId w:val="43"/>
      </w:numPr>
    </w:pPr>
  </w:style>
  <w:style w:type="numbering" w:customStyle="1" w:styleId="21">
    <w:name w:val="Стиль2"/>
    <w:uiPriority w:val="99"/>
    <w:rsid w:val="009E7173"/>
    <w:pPr>
      <w:numPr>
        <w:numId w:val="45"/>
      </w:numPr>
    </w:pPr>
  </w:style>
  <w:style w:type="table" w:customStyle="1" w:styleId="1e">
    <w:name w:val="Сетка таблицы1"/>
    <w:basedOn w:val="a2"/>
    <w:next w:val="affff1"/>
    <w:rsid w:val="00B167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3">
    <w:name w:val="Без интервала11"/>
    <w:qFormat/>
    <w:rsid w:val="006D4B6C"/>
    <w:pPr>
      <w:widowControl w:val="0"/>
      <w:autoSpaceDE w:val="0"/>
      <w:autoSpaceDN w:val="0"/>
      <w:adjustRightInd w:val="0"/>
    </w:pPr>
    <w:rPr>
      <w:rFonts w:ascii="Arial" w:eastAsia="Times New Roman"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126938">
      <w:bodyDiv w:val="1"/>
      <w:marLeft w:val="0"/>
      <w:marRight w:val="0"/>
      <w:marTop w:val="0"/>
      <w:marBottom w:val="0"/>
      <w:divBdr>
        <w:top w:val="none" w:sz="0" w:space="0" w:color="auto"/>
        <w:left w:val="none" w:sz="0" w:space="0" w:color="auto"/>
        <w:bottom w:val="none" w:sz="0" w:space="0" w:color="auto"/>
        <w:right w:val="none" w:sz="0" w:space="0" w:color="auto"/>
      </w:divBdr>
    </w:div>
    <w:div w:id="19013155">
      <w:bodyDiv w:val="1"/>
      <w:marLeft w:val="0"/>
      <w:marRight w:val="0"/>
      <w:marTop w:val="0"/>
      <w:marBottom w:val="0"/>
      <w:divBdr>
        <w:top w:val="none" w:sz="0" w:space="0" w:color="auto"/>
        <w:left w:val="none" w:sz="0" w:space="0" w:color="auto"/>
        <w:bottom w:val="none" w:sz="0" w:space="0" w:color="auto"/>
        <w:right w:val="none" w:sz="0" w:space="0" w:color="auto"/>
      </w:divBdr>
    </w:div>
    <w:div w:id="124125327">
      <w:bodyDiv w:val="1"/>
      <w:marLeft w:val="0"/>
      <w:marRight w:val="0"/>
      <w:marTop w:val="0"/>
      <w:marBottom w:val="0"/>
      <w:divBdr>
        <w:top w:val="none" w:sz="0" w:space="0" w:color="auto"/>
        <w:left w:val="none" w:sz="0" w:space="0" w:color="auto"/>
        <w:bottom w:val="none" w:sz="0" w:space="0" w:color="auto"/>
        <w:right w:val="none" w:sz="0" w:space="0" w:color="auto"/>
      </w:divBdr>
    </w:div>
    <w:div w:id="153566473">
      <w:bodyDiv w:val="1"/>
      <w:marLeft w:val="0"/>
      <w:marRight w:val="0"/>
      <w:marTop w:val="0"/>
      <w:marBottom w:val="0"/>
      <w:divBdr>
        <w:top w:val="none" w:sz="0" w:space="0" w:color="auto"/>
        <w:left w:val="none" w:sz="0" w:space="0" w:color="auto"/>
        <w:bottom w:val="none" w:sz="0" w:space="0" w:color="auto"/>
        <w:right w:val="none" w:sz="0" w:space="0" w:color="auto"/>
      </w:divBdr>
    </w:div>
    <w:div w:id="159388605">
      <w:bodyDiv w:val="1"/>
      <w:marLeft w:val="0"/>
      <w:marRight w:val="0"/>
      <w:marTop w:val="0"/>
      <w:marBottom w:val="0"/>
      <w:divBdr>
        <w:top w:val="none" w:sz="0" w:space="0" w:color="auto"/>
        <w:left w:val="none" w:sz="0" w:space="0" w:color="auto"/>
        <w:bottom w:val="none" w:sz="0" w:space="0" w:color="auto"/>
        <w:right w:val="none" w:sz="0" w:space="0" w:color="auto"/>
      </w:divBdr>
    </w:div>
    <w:div w:id="197547618">
      <w:bodyDiv w:val="1"/>
      <w:marLeft w:val="0"/>
      <w:marRight w:val="0"/>
      <w:marTop w:val="0"/>
      <w:marBottom w:val="0"/>
      <w:divBdr>
        <w:top w:val="none" w:sz="0" w:space="0" w:color="auto"/>
        <w:left w:val="none" w:sz="0" w:space="0" w:color="auto"/>
        <w:bottom w:val="none" w:sz="0" w:space="0" w:color="auto"/>
        <w:right w:val="none" w:sz="0" w:space="0" w:color="auto"/>
      </w:divBdr>
      <w:divsChild>
        <w:div w:id="1550385352">
          <w:marLeft w:val="274"/>
          <w:marRight w:val="0"/>
          <w:marTop w:val="0"/>
          <w:marBottom w:val="0"/>
          <w:divBdr>
            <w:top w:val="none" w:sz="0" w:space="0" w:color="auto"/>
            <w:left w:val="none" w:sz="0" w:space="0" w:color="auto"/>
            <w:bottom w:val="none" w:sz="0" w:space="0" w:color="auto"/>
            <w:right w:val="none" w:sz="0" w:space="0" w:color="auto"/>
          </w:divBdr>
        </w:div>
      </w:divsChild>
    </w:div>
    <w:div w:id="305742692">
      <w:bodyDiv w:val="1"/>
      <w:marLeft w:val="0"/>
      <w:marRight w:val="0"/>
      <w:marTop w:val="0"/>
      <w:marBottom w:val="0"/>
      <w:divBdr>
        <w:top w:val="none" w:sz="0" w:space="0" w:color="auto"/>
        <w:left w:val="none" w:sz="0" w:space="0" w:color="auto"/>
        <w:bottom w:val="none" w:sz="0" w:space="0" w:color="auto"/>
        <w:right w:val="none" w:sz="0" w:space="0" w:color="auto"/>
      </w:divBdr>
    </w:div>
    <w:div w:id="382952492">
      <w:bodyDiv w:val="1"/>
      <w:marLeft w:val="0"/>
      <w:marRight w:val="0"/>
      <w:marTop w:val="0"/>
      <w:marBottom w:val="0"/>
      <w:divBdr>
        <w:top w:val="none" w:sz="0" w:space="0" w:color="auto"/>
        <w:left w:val="none" w:sz="0" w:space="0" w:color="auto"/>
        <w:bottom w:val="none" w:sz="0" w:space="0" w:color="auto"/>
        <w:right w:val="none" w:sz="0" w:space="0" w:color="auto"/>
      </w:divBdr>
    </w:div>
    <w:div w:id="403644779">
      <w:bodyDiv w:val="1"/>
      <w:marLeft w:val="0"/>
      <w:marRight w:val="0"/>
      <w:marTop w:val="0"/>
      <w:marBottom w:val="0"/>
      <w:divBdr>
        <w:top w:val="none" w:sz="0" w:space="0" w:color="auto"/>
        <w:left w:val="none" w:sz="0" w:space="0" w:color="auto"/>
        <w:bottom w:val="none" w:sz="0" w:space="0" w:color="auto"/>
        <w:right w:val="none" w:sz="0" w:space="0" w:color="auto"/>
      </w:divBdr>
    </w:div>
    <w:div w:id="526286258">
      <w:bodyDiv w:val="1"/>
      <w:marLeft w:val="0"/>
      <w:marRight w:val="0"/>
      <w:marTop w:val="0"/>
      <w:marBottom w:val="0"/>
      <w:divBdr>
        <w:top w:val="none" w:sz="0" w:space="0" w:color="auto"/>
        <w:left w:val="none" w:sz="0" w:space="0" w:color="auto"/>
        <w:bottom w:val="none" w:sz="0" w:space="0" w:color="auto"/>
        <w:right w:val="none" w:sz="0" w:space="0" w:color="auto"/>
      </w:divBdr>
    </w:div>
    <w:div w:id="577059100">
      <w:bodyDiv w:val="1"/>
      <w:marLeft w:val="0"/>
      <w:marRight w:val="0"/>
      <w:marTop w:val="0"/>
      <w:marBottom w:val="0"/>
      <w:divBdr>
        <w:top w:val="none" w:sz="0" w:space="0" w:color="auto"/>
        <w:left w:val="none" w:sz="0" w:space="0" w:color="auto"/>
        <w:bottom w:val="none" w:sz="0" w:space="0" w:color="auto"/>
        <w:right w:val="none" w:sz="0" w:space="0" w:color="auto"/>
      </w:divBdr>
      <w:divsChild>
        <w:div w:id="923685037">
          <w:marLeft w:val="274"/>
          <w:marRight w:val="0"/>
          <w:marTop w:val="0"/>
          <w:marBottom w:val="0"/>
          <w:divBdr>
            <w:top w:val="none" w:sz="0" w:space="0" w:color="auto"/>
            <w:left w:val="none" w:sz="0" w:space="0" w:color="auto"/>
            <w:bottom w:val="none" w:sz="0" w:space="0" w:color="auto"/>
            <w:right w:val="none" w:sz="0" w:space="0" w:color="auto"/>
          </w:divBdr>
        </w:div>
      </w:divsChild>
    </w:div>
    <w:div w:id="647561528">
      <w:bodyDiv w:val="1"/>
      <w:marLeft w:val="0"/>
      <w:marRight w:val="0"/>
      <w:marTop w:val="0"/>
      <w:marBottom w:val="0"/>
      <w:divBdr>
        <w:top w:val="none" w:sz="0" w:space="0" w:color="auto"/>
        <w:left w:val="none" w:sz="0" w:space="0" w:color="auto"/>
        <w:bottom w:val="none" w:sz="0" w:space="0" w:color="auto"/>
        <w:right w:val="none" w:sz="0" w:space="0" w:color="auto"/>
      </w:divBdr>
    </w:div>
    <w:div w:id="649749557">
      <w:bodyDiv w:val="1"/>
      <w:marLeft w:val="0"/>
      <w:marRight w:val="0"/>
      <w:marTop w:val="0"/>
      <w:marBottom w:val="0"/>
      <w:divBdr>
        <w:top w:val="none" w:sz="0" w:space="0" w:color="auto"/>
        <w:left w:val="none" w:sz="0" w:space="0" w:color="auto"/>
        <w:bottom w:val="none" w:sz="0" w:space="0" w:color="auto"/>
        <w:right w:val="none" w:sz="0" w:space="0" w:color="auto"/>
      </w:divBdr>
    </w:div>
    <w:div w:id="664555958">
      <w:bodyDiv w:val="1"/>
      <w:marLeft w:val="0"/>
      <w:marRight w:val="0"/>
      <w:marTop w:val="0"/>
      <w:marBottom w:val="0"/>
      <w:divBdr>
        <w:top w:val="none" w:sz="0" w:space="0" w:color="auto"/>
        <w:left w:val="none" w:sz="0" w:space="0" w:color="auto"/>
        <w:bottom w:val="none" w:sz="0" w:space="0" w:color="auto"/>
        <w:right w:val="none" w:sz="0" w:space="0" w:color="auto"/>
      </w:divBdr>
    </w:div>
    <w:div w:id="717245934">
      <w:bodyDiv w:val="1"/>
      <w:marLeft w:val="0"/>
      <w:marRight w:val="0"/>
      <w:marTop w:val="0"/>
      <w:marBottom w:val="0"/>
      <w:divBdr>
        <w:top w:val="none" w:sz="0" w:space="0" w:color="auto"/>
        <w:left w:val="none" w:sz="0" w:space="0" w:color="auto"/>
        <w:bottom w:val="none" w:sz="0" w:space="0" w:color="auto"/>
        <w:right w:val="none" w:sz="0" w:space="0" w:color="auto"/>
      </w:divBdr>
    </w:div>
    <w:div w:id="724329209">
      <w:bodyDiv w:val="1"/>
      <w:marLeft w:val="0"/>
      <w:marRight w:val="0"/>
      <w:marTop w:val="0"/>
      <w:marBottom w:val="0"/>
      <w:divBdr>
        <w:top w:val="none" w:sz="0" w:space="0" w:color="auto"/>
        <w:left w:val="none" w:sz="0" w:space="0" w:color="auto"/>
        <w:bottom w:val="none" w:sz="0" w:space="0" w:color="auto"/>
        <w:right w:val="none" w:sz="0" w:space="0" w:color="auto"/>
      </w:divBdr>
      <w:divsChild>
        <w:div w:id="193231261">
          <w:marLeft w:val="274"/>
          <w:marRight w:val="0"/>
          <w:marTop w:val="0"/>
          <w:marBottom w:val="120"/>
          <w:divBdr>
            <w:top w:val="none" w:sz="0" w:space="0" w:color="auto"/>
            <w:left w:val="none" w:sz="0" w:space="0" w:color="auto"/>
            <w:bottom w:val="none" w:sz="0" w:space="0" w:color="auto"/>
            <w:right w:val="none" w:sz="0" w:space="0" w:color="auto"/>
          </w:divBdr>
        </w:div>
        <w:div w:id="399602393">
          <w:marLeft w:val="274"/>
          <w:marRight w:val="0"/>
          <w:marTop w:val="0"/>
          <w:marBottom w:val="120"/>
          <w:divBdr>
            <w:top w:val="none" w:sz="0" w:space="0" w:color="auto"/>
            <w:left w:val="none" w:sz="0" w:space="0" w:color="auto"/>
            <w:bottom w:val="none" w:sz="0" w:space="0" w:color="auto"/>
            <w:right w:val="none" w:sz="0" w:space="0" w:color="auto"/>
          </w:divBdr>
        </w:div>
        <w:div w:id="2123837749">
          <w:marLeft w:val="274"/>
          <w:marRight w:val="0"/>
          <w:marTop w:val="0"/>
          <w:marBottom w:val="120"/>
          <w:divBdr>
            <w:top w:val="none" w:sz="0" w:space="0" w:color="auto"/>
            <w:left w:val="none" w:sz="0" w:space="0" w:color="auto"/>
            <w:bottom w:val="none" w:sz="0" w:space="0" w:color="auto"/>
            <w:right w:val="none" w:sz="0" w:space="0" w:color="auto"/>
          </w:divBdr>
        </w:div>
      </w:divsChild>
    </w:div>
    <w:div w:id="752629753">
      <w:bodyDiv w:val="1"/>
      <w:marLeft w:val="0"/>
      <w:marRight w:val="0"/>
      <w:marTop w:val="0"/>
      <w:marBottom w:val="0"/>
      <w:divBdr>
        <w:top w:val="none" w:sz="0" w:space="0" w:color="auto"/>
        <w:left w:val="none" w:sz="0" w:space="0" w:color="auto"/>
        <w:bottom w:val="none" w:sz="0" w:space="0" w:color="auto"/>
        <w:right w:val="none" w:sz="0" w:space="0" w:color="auto"/>
      </w:divBdr>
    </w:div>
    <w:div w:id="822937350">
      <w:bodyDiv w:val="1"/>
      <w:marLeft w:val="0"/>
      <w:marRight w:val="0"/>
      <w:marTop w:val="0"/>
      <w:marBottom w:val="0"/>
      <w:divBdr>
        <w:top w:val="none" w:sz="0" w:space="0" w:color="auto"/>
        <w:left w:val="none" w:sz="0" w:space="0" w:color="auto"/>
        <w:bottom w:val="none" w:sz="0" w:space="0" w:color="auto"/>
        <w:right w:val="none" w:sz="0" w:space="0" w:color="auto"/>
      </w:divBdr>
    </w:div>
    <w:div w:id="844589626">
      <w:bodyDiv w:val="1"/>
      <w:marLeft w:val="0"/>
      <w:marRight w:val="0"/>
      <w:marTop w:val="0"/>
      <w:marBottom w:val="0"/>
      <w:divBdr>
        <w:top w:val="none" w:sz="0" w:space="0" w:color="auto"/>
        <w:left w:val="none" w:sz="0" w:space="0" w:color="auto"/>
        <w:bottom w:val="none" w:sz="0" w:space="0" w:color="auto"/>
        <w:right w:val="none" w:sz="0" w:space="0" w:color="auto"/>
      </w:divBdr>
    </w:div>
    <w:div w:id="869420665">
      <w:bodyDiv w:val="1"/>
      <w:marLeft w:val="0"/>
      <w:marRight w:val="0"/>
      <w:marTop w:val="0"/>
      <w:marBottom w:val="0"/>
      <w:divBdr>
        <w:top w:val="none" w:sz="0" w:space="0" w:color="auto"/>
        <w:left w:val="none" w:sz="0" w:space="0" w:color="auto"/>
        <w:bottom w:val="none" w:sz="0" w:space="0" w:color="auto"/>
        <w:right w:val="none" w:sz="0" w:space="0" w:color="auto"/>
      </w:divBdr>
    </w:div>
    <w:div w:id="876698298">
      <w:bodyDiv w:val="1"/>
      <w:marLeft w:val="0"/>
      <w:marRight w:val="0"/>
      <w:marTop w:val="0"/>
      <w:marBottom w:val="0"/>
      <w:divBdr>
        <w:top w:val="none" w:sz="0" w:space="0" w:color="auto"/>
        <w:left w:val="none" w:sz="0" w:space="0" w:color="auto"/>
        <w:bottom w:val="none" w:sz="0" w:space="0" w:color="auto"/>
        <w:right w:val="none" w:sz="0" w:space="0" w:color="auto"/>
      </w:divBdr>
    </w:div>
    <w:div w:id="959998896">
      <w:bodyDiv w:val="1"/>
      <w:marLeft w:val="0"/>
      <w:marRight w:val="0"/>
      <w:marTop w:val="0"/>
      <w:marBottom w:val="0"/>
      <w:divBdr>
        <w:top w:val="none" w:sz="0" w:space="0" w:color="auto"/>
        <w:left w:val="none" w:sz="0" w:space="0" w:color="auto"/>
        <w:bottom w:val="none" w:sz="0" w:space="0" w:color="auto"/>
        <w:right w:val="none" w:sz="0" w:space="0" w:color="auto"/>
      </w:divBdr>
      <w:divsChild>
        <w:div w:id="239145486">
          <w:marLeft w:val="547"/>
          <w:marRight w:val="0"/>
          <w:marTop w:val="0"/>
          <w:marBottom w:val="0"/>
          <w:divBdr>
            <w:top w:val="none" w:sz="0" w:space="0" w:color="auto"/>
            <w:left w:val="none" w:sz="0" w:space="0" w:color="auto"/>
            <w:bottom w:val="none" w:sz="0" w:space="0" w:color="auto"/>
            <w:right w:val="none" w:sz="0" w:space="0" w:color="auto"/>
          </w:divBdr>
        </w:div>
        <w:div w:id="764959509">
          <w:marLeft w:val="547"/>
          <w:marRight w:val="0"/>
          <w:marTop w:val="0"/>
          <w:marBottom w:val="0"/>
          <w:divBdr>
            <w:top w:val="none" w:sz="0" w:space="0" w:color="auto"/>
            <w:left w:val="none" w:sz="0" w:space="0" w:color="auto"/>
            <w:bottom w:val="none" w:sz="0" w:space="0" w:color="auto"/>
            <w:right w:val="none" w:sz="0" w:space="0" w:color="auto"/>
          </w:divBdr>
        </w:div>
        <w:div w:id="1192064611">
          <w:marLeft w:val="547"/>
          <w:marRight w:val="0"/>
          <w:marTop w:val="0"/>
          <w:marBottom w:val="0"/>
          <w:divBdr>
            <w:top w:val="none" w:sz="0" w:space="0" w:color="auto"/>
            <w:left w:val="none" w:sz="0" w:space="0" w:color="auto"/>
            <w:bottom w:val="none" w:sz="0" w:space="0" w:color="auto"/>
            <w:right w:val="none" w:sz="0" w:space="0" w:color="auto"/>
          </w:divBdr>
        </w:div>
        <w:div w:id="1593969702">
          <w:marLeft w:val="547"/>
          <w:marRight w:val="0"/>
          <w:marTop w:val="0"/>
          <w:marBottom w:val="0"/>
          <w:divBdr>
            <w:top w:val="none" w:sz="0" w:space="0" w:color="auto"/>
            <w:left w:val="none" w:sz="0" w:space="0" w:color="auto"/>
            <w:bottom w:val="none" w:sz="0" w:space="0" w:color="auto"/>
            <w:right w:val="none" w:sz="0" w:space="0" w:color="auto"/>
          </w:divBdr>
        </w:div>
      </w:divsChild>
    </w:div>
    <w:div w:id="970132779">
      <w:bodyDiv w:val="1"/>
      <w:marLeft w:val="0"/>
      <w:marRight w:val="0"/>
      <w:marTop w:val="0"/>
      <w:marBottom w:val="0"/>
      <w:divBdr>
        <w:top w:val="none" w:sz="0" w:space="0" w:color="auto"/>
        <w:left w:val="none" w:sz="0" w:space="0" w:color="auto"/>
        <w:bottom w:val="none" w:sz="0" w:space="0" w:color="auto"/>
        <w:right w:val="none" w:sz="0" w:space="0" w:color="auto"/>
      </w:divBdr>
    </w:div>
    <w:div w:id="1004866587">
      <w:bodyDiv w:val="1"/>
      <w:marLeft w:val="0"/>
      <w:marRight w:val="0"/>
      <w:marTop w:val="0"/>
      <w:marBottom w:val="0"/>
      <w:divBdr>
        <w:top w:val="none" w:sz="0" w:space="0" w:color="auto"/>
        <w:left w:val="none" w:sz="0" w:space="0" w:color="auto"/>
        <w:bottom w:val="none" w:sz="0" w:space="0" w:color="auto"/>
        <w:right w:val="none" w:sz="0" w:space="0" w:color="auto"/>
      </w:divBdr>
    </w:div>
    <w:div w:id="1039361607">
      <w:bodyDiv w:val="1"/>
      <w:marLeft w:val="0"/>
      <w:marRight w:val="0"/>
      <w:marTop w:val="0"/>
      <w:marBottom w:val="0"/>
      <w:divBdr>
        <w:top w:val="none" w:sz="0" w:space="0" w:color="auto"/>
        <w:left w:val="none" w:sz="0" w:space="0" w:color="auto"/>
        <w:bottom w:val="none" w:sz="0" w:space="0" w:color="auto"/>
        <w:right w:val="none" w:sz="0" w:space="0" w:color="auto"/>
      </w:divBdr>
    </w:div>
    <w:div w:id="1151410301">
      <w:bodyDiv w:val="1"/>
      <w:marLeft w:val="0"/>
      <w:marRight w:val="0"/>
      <w:marTop w:val="0"/>
      <w:marBottom w:val="0"/>
      <w:divBdr>
        <w:top w:val="none" w:sz="0" w:space="0" w:color="auto"/>
        <w:left w:val="none" w:sz="0" w:space="0" w:color="auto"/>
        <w:bottom w:val="none" w:sz="0" w:space="0" w:color="auto"/>
        <w:right w:val="none" w:sz="0" w:space="0" w:color="auto"/>
      </w:divBdr>
    </w:div>
    <w:div w:id="1204290147">
      <w:bodyDiv w:val="1"/>
      <w:marLeft w:val="0"/>
      <w:marRight w:val="0"/>
      <w:marTop w:val="0"/>
      <w:marBottom w:val="0"/>
      <w:divBdr>
        <w:top w:val="none" w:sz="0" w:space="0" w:color="auto"/>
        <w:left w:val="none" w:sz="0" w:space="0" w:color="auto"/>
        <w:bottom w:val="none" w:sz="0" w:space="0" w:color="auto"/>
        <w:right w:val="none" w:sz="0" w:space="0" w:color="auto"/>
      </w:divBdr>
    </w:div>
    <w:div w:id="1215890207">
      <w:bodyDiv w:val="1"/>
      <w:marLeft w:val="0"/>
      <w:marRight w:val="0"/>
      <w:marTop w:val="0"/>
      <w:marBottom w:val="0"/>
      <w:divBdr>
        <w:top w:val="none" w:sz="0" w:space="0" w:color="auto"/>
        <w:left w:val="none" w:sz="0" w:space="0" w:color="auto"/>
        <w:bottom w:val="none" w:sz="0" w:space="0" w:color="auto"/>
        <w:right w:val="none" w:sz="0" w:space="0" w:color="auto"/>
      </w:divBdr>
    </w:div>
    <w:div w:id="1265504187">
      <w:bodyDiv w:val="1"/>
      <w:marLeft w:val="0"/>
      <w:marRight w:val="0"/>
      <w:marTop w:val="0"/>
      <w:marBottom w:val="0"/>
      <w:divBdr>
        <w:top w:val="none" w:sz="0" w:space="0" w:color="auto"/>
        <w:left w:val="none" w:sz="0" w:space="0" w:color="auto"/>
        <w:bottom w:val="none" w:sz="0" w:space="0" w:color="auto"/>
        <w:right w:val="none" w:sz="0" w:space="0" w:color="auto"/>
      </w:divBdr>
    </w:div>
    <w:div w:id="1383014600">
      <w:bodyDiv w:val="1"/>
      <w:marLeft w:val="0"/>
      <w:marRight w:val="0"/>
      <w:marTop w:val="0"/>
      <w:marBottom w:val="0"/>
      <w:divBdr>
        <w:top w:val="none" w:sz="0" w:space="0" w:color="auto"/>
        <w:left w:val="none" w:sz="0" w:space="0" w:color="auto"/>
        <w:bottom w:val="none" w:sz="0" w:space="0" w:color="auto"/>
        <w:right w:val="none" w:sz="0" w:space="0" w:color="auto"/>
      </w:divBdr>
    </w:div>
    <w:div w:id="1407874536">
      <w:bodyDiv w:val="1"/>
      <w:marLeft w:val="0"/>
      <w:marRight w:val="0"/>
      <w:marTop w:val="0"/>
      <w:marBottom w:val="0"/>
      <w:divBdr>
        <w:top w:val="none" w:sz="0" w:space="0" w:color="auto"/>
        <w:left w:val="none" w:sz="0" w:space="0" w:color="auto"/>
        <w:bottom w:val="none" w:sz="0" w:space="0" w:color="auto"/>
        <w:right w:val="none" w:sz="0" w:space="0" w:color="auto"/>
      </w:divBdr>
    </w:div>
    <w:div w:id="1567032341">
      <w:bodyDiv w:val="1"/>
      <w:marLeft w:val="0"/>
      <w:marRight w:val="0"/>
      <w:marTop w:val="0"/>
      <w:marBottom w:val="0"/>
      <w:divBdr>
        <w:top w:val="none" w:sz="0" w:space="0" w:color="auto"/>
        <w:left w:val="none" w:sz="0" w:space="0" w:color="auto"/>
        <w:bottom w:val="none" w:sz="0" w:space="0" w:color="auto"/>
        <w:right w:val="none" w:sz="0" w:space="0" w:color="auto"/>
      </w:divBdr>
    </w:div>
    <w:div w:id="1599175331">
      <w:bodyDiv w:val="1"/>
      <w:marLeft w:val="0"/>
      <w:marRight w:val="0"/>
      <w:marTop w:val="0"/>
      <w:marBottom w:val="0"/>
      <w:divBdr>
        <w:top w:val="none" w:sz="0" w:space="0" w:color="auto"/>
        <w:left w:val="none" w:sz="0" w:space="0" w:color="auto"/>
        <w:bottom w:val="none" w:sz="0" w:space="0" w:color="auto"/>
        <w:right w:val="none" w:sz="0" w:space="0" w:color="auto"/>
      </w:divBdr>
    </w:div>
    <w:div w:id="1600866922">
      <w:bodyDiv w:val="1"/>
      <w:marLeft w:val="0"/>
      <w:marRight w:val="0"/>
      <w:marTop w:val="0"/>
      <w:marBottom w:val="0"/>
      <w:divBdr>
        <w:top w:val="none" w:sz="0" w:space="0" w:color="auto"/>
        <w:left w:val="none" w:sz="0" w:space="0" w:color="auto"/>
        <w:bottom w:val="none" w:sz="0" w:space="0" w:color="auto"/>
        <w:right w:val="none" w:sz="0" w:space="0" w:color="auto"/>
      </w:divBdr>
    </w:div>
    <w:div w:id="1669675676">
      <w:bodyDiv w:val="1"/>
      <w:marLeft w:val="0"/>
      <w:marRight w:val="0"/>
      <w:marTop w:val="0"/>
      <w:marBottom w:val="0"/>
      <w:divBdr>
        <w:top w:val="none" w:sz="0" w:space="0" w:color="auto"/>
        <w:left w:val="none" w:sz="0" w:space="0" w:color="auto"/>
        <w:bottom w:val="none" w:sz="0" w:space="0" w:color="auto"/>
        <w:right w:val="none" w:sz="0" w:space="0" w:color="auto"/>
      </w:divBdr>
    </w:div>
    <w:div w:id="1676573046">
      <w:bodyDiv w:val="1"/>
      <w:marLeft w:val="0"/>
      <w:marRight w:val="0"/>
      <w:marTop w:val="0"/>
      <w:marBottom w:val="0"/>
      <w:divBdr>
        <w:top w:val="none" w:sz="0" w:space="0" w:color="auto"/>
        <w:left w:val="none" w:sz="0" w:space="0" w:color="auto"/>
        <w:bottom w:val="none" w:sz="0" w:space="0" w:color="auto"/>
        <w:right w:val="none" w:sz="0" w:space="0" w:color="auto"/>
      </w:divBdr>
      <w:divsChild>
        <w:div w:id="36205882">
          <w:marLeft w:val="547"/>
          <w:marRight w:val="0"/>
          <w:marTop w:val="0"/>
          <w:marBottom w:val="120"/>
          <w:divBdr>
            <w:top w:val="none" w:sz="0" w:space="0" w:color="auto"/>
            <w:left w:val="none" w:sz="0" w:space="0" w:color="auto"/>
            <w:bottom w:val="none" w:sz="0" w:space="0" w:color="auto"/>
            <w:right w:val="none" w:sz="0" w:space="0" w:color="auto"/>
          </w:divBdr>
        </w:div>
        <w:div w:id="678122791">
          <w:marLeft w:val="547"/>
          <w:marRight w:val="0"/>
          <w:marTop w:val="0"/>
          <w:marBottom w:val="120"/>
          <w:divBdr>
            <w:top w:val="none" w:sz="0" w:space="0" w:color="auto"/>
            <w:left w:val="none" w:sz="0" w:space="0" w:color="auto"/>
            <w:bottom w:val="none" w:sz="0" w:space="0" w:color="auto"/>
            <w:right w:val="none" w:sz="0" w:space="0" w:color="auto"/>
          </w:divBdr>
        </w:div>
        <w:div w:id="2125884274">
          <w:marLeft w:val="547"/>
          <w:marRight w:val="0"/>
          <w:marTop w:val="0"/>
          <w:marBottom w:val="120"/>
          <w:divBdr>
            <w:top w:val="none" w:sz="0" w:space="0" w:color="auto"/>
            <w:left w:val="none" w:sz="0" w:space="0" w:color="auto"/>
            <w:bottom w:val="none" w:sz="0" w:space="0" w:color="auto"/>
            <w:right w:val="none" w:sz="0" w:space="0" w:color="auto"/>
          </w:divBdr>
        </w:div>
      </w:divsChild>
    </w:div>
    <w:div w:id="1721703811">
      <w:bodyDiv w:val="1"/>
      <w:marLeft w:val="0"/>
      <w:marRight w:val="0"/>
      <w:marTop w:val="0"/>
      <w:marBottom w:val="0"/>
      <w:divBdr>
        <w:top w:val="none" w:sz="0" w:space="0" w:color="auto"/>
        <w:left w:val="none" w:sz="0" w:space="0" w:color="auto"/>
        <w:bottom w:val="none" w:sz="0" w:space="0" w:color="auto"/>
        <w:right w:val="none" w:sz="0" w:space="0" w:color="auto"/>
      </w:divBdr>
    </w:div>
    <w:div w:id="1822843336">
      <w:bodyDiv w:val="1"/>
      <w:marLeft w:val="0"/>
      <w:marRight w:val="0"/>
      <w:marTop w:val="0"/>
      <w:marBottom w:val="0"/>
      <w:divBdr>
        <w:top w:val="none" w:sz="0" w:space="0" w:color="auto"/>
        <w:left w:val="none" w:sz="0" w:space="0" w:color="auto"/>
        <w:bottom w:val="none" w:sz="0" w:space="0" w:color="auto"/>
        <w:right w:val="none" w:sz="0" w:space="0" w:color="auto"/>
      </w:divBdr>
    </w:div>
    <w:div w:id="1868324910">
      <w:bodyDiv w:val="1"/>
      <w:marLeft w:val="0"/>
      <w:marRight w:val="0"/>
      <w:marTop w:val="0"/>
      <w:marBottom w:val="0"/>
      <w:divBdr>
        <w:top w:val="none" w:sz="0" w:space="0" w:color="auto"/>
        <w:left w:val="none" w:sz="0" w:space="0" w:color="auto"/>
        <w:bottom w:val="none" w:sz="0" w:space="0" w:color="auto"/>
        <w:right w:val="none" w:sz="0" w:space="0" w:color="auto"/>
      </w:divBdr>
    </w:div>
    <w:div w:id="1958443000">
      <w:bodyDiv w:val="1"/>
      <w:marLeft w:val="0"/>
      <w:marRight w:val="0"/>
      <w:marTop w:val="0"/>
      <w:marBottom w:val="0"/>
      <w:divBdr>
        <w:top w:val="none" w:sz="0" w:space="0" w:color="auto"/>
        <w:left w:val="none" w:sz="0" w:space="0" w:color="auto"/>
        <w:bottom w:val="none" w:sz="0" w:space="0" w:color="auto"/>
        <w:right w:val="none" w:sz="0" w:space="0" w:color="auto"/>
      </w:divBdr>
    </w:div>
    <w:div w:id="1976370278">
      <w:bodyDiv w:val="1"/>
      <w:marLeft w:val="0"/>
      <w:marRight w:val="0"/>
      <w:marTop w:val="0"/>
      <w:marBottom w:val="0"/>
      <w:divBdr>
        <w:top w:val="none" w:sz="0" w:space="0" w:color="auto"/>
        <w:left w:val="none" w:sz="0" w:space="0" w:color="auto"/>
        <w:bottom w:val="none" w:sz="0" w:space="0" w:color="auto"/>
        <w:right w:val="none" w:sz="0" w:space="0" w:color="auto"/>
      </w:divBdr>
    </w:div>
    <w:div w:id="1992713868">
      <w:bodyDiv w:val="1"/>
      <w:marLeft w:val="0"/>
      <w:marRight w:val="0"/>
      <w:marTop w:val="0"/>
      <w:marBottom w:val="0"/>
      <w:divBdr>
        <w:top w:val="none" w:sz="0" w:space="0" w:color="auto"/>
        <w:left w:val="none" w:sz="0" w:space="0" w:color="auto"/>
        <w:bottom w:val="none" w:sz="0" w:space="0" w:color="auto"/>
        <w:right w:val="none" w:sz="0" w:space="0" w:color="auto"/>
      </w:divBdr>
    </w:div>
    <w:div w:id="2009014232">
      <w:bodyDiv w:val="1"/>
      <w:marLeft w:val="0"/>
      <w:marRight w:val="0"/>
      <w:marTop w:val="0"/>
      <w:marBottom w:val="0"/>
      <w:divBdr>
        <w:top w:val="none" w:sz="0" w:space="0" w:color="auto"/>
        <w:left w:val="none" w:sz="0" w:space="0" w:color="auto"/>
        <w:bottom w:val="none" w:sz="0" w:space="0" w:color="auto"/>
        <w:right w:val="none" w:sz="0" w:space="0" w:color="auto"/>
      </w:divBdr>
      <w:divsChild>
        <w:div w:id="28845620">
          <w:marLeft w:val="274"/>
          <w:marRight w:val="0"/>
          <w:marTop w:val="0"/>
          <w:marBottom w:val="120"/>
          <w:divBdr>
            <w:top w:val="none" w:sz="0" w:space="0" w:color="auto"/>
            <w:left w:val="none" w:sz="0" w:space="0" w:color="auto"/>
            <w:bottom w:val="none" w:sz="0" w:space="0" w:color="auto"/>
            <w:right w:val="none" w:sz="0" w:space="0" w:color="auto"/>
          </w:divBdr>
        </w:div>
        <w:div w:id="636229390">
          <w:marLeft w:val="274"/>
          <w:marRight w:val="0"/>
          <w:marTop w:val="0"/>
          <w:marBottom w:val="120"/>
          <w:divBdr>
            <w:top w:val="none" w:sz="0" w:space="0" w:color="auto"/>
            <w:left w:val="none" w:sz="0" w:space="0" w:color="auto"/>
            <w:bottom w:val="none" w:sz="0" w:space="0" w:color="auto"/>
            <w:right w:val="none" w:sz="0" w:space="0" w:color="auto"/>
          </w:divBdr>
        </w:div>
        <w:div w:id="2087729101">
          <w:marLeft w:val="274"/>
          <w:marRight w:val="0"/>
          <w:marTop w:val="0"/>
          <w:marBottom w:val="120"/>
          <w:divBdr>
            <w:top w:val="none" w:sz="0" w:space="0" w:color="auto"/>
            <w:left w:val="none" w:sz="0" w:space="0" w:color="auto"/>
            <w:bottom w:val="none" w:sz="0" w:space="0" w:color="auto"/>
            <w:right w:val="none" w:sz="0" w:space="0" w:color="auto"/>
          </w:divBdr>
        </w:div>
      </w:divsChild>
    </w:div>
    <w:div w:id="2016496933">
      <w:bodyDiv w:val="1"/>
      <w:marLeft w:val="0"/>
      <w:marRight w:val="0"/>
      <w:marTop w:val="0"/>
      <w:marBottom w:val="0"/>
      <w:divBdr>
        <w:top w:val="none" w:sz="0" w:space="0" w:color="auto"/>
        <w:left w:val="none" w:sz="0" w:space="0" w:color="auto"/>
        <w:bottom w:val="none" w:sz="0" w:space="0" w:color="auto"/>
        <w:right w:val="none" w:sz="0" w:space="0" w:color="auto"/>
      </w:divBdr>
      <w:divsChild>
        <w:div w:id="335691451">
          <w:marLeft w:val="274"/>
          <w:marRight w:val="0"/>
          <w:marTop w:val="0"/>
          <w:marBottom w:val="0"/>
          <w:divBdr>
            <w:top w:val="none" w:sz="0" w:space="0" w:color="auto"/>
            <w:left w:val="none" w:sz="0" w:space="0" w:color="auto"/>
            <w:bottom w:val="none" w:sz="0" w:space="0" w:color="auto"/>
            <w:right w:val="none" w:sz="0" w:space="0" w:color="auto"/>
          </w:divBdr>
        </w:div>
        <w:div w:id="686061944">
          <w:marLeft w:val="274"/>
          <w:marRight w:val="0"/>
          <w:marTop w:val="0"/>
          <w:marBottom w:val="0"/>
          <w:divBdr>
            <w:top w:val="none" w:sz="0" w:space="0" w:color="auto"/>
            <w:left w:val="none" w:sz="0" w:space="0" w:color="auto"/>
            <w:bottom w:val="none" w:sz="0" w:space="0" w:color="auto"/>
            <w:right w:val="none" w:sz="0" w:space="0" w:color="auto"/>
          </w:divBdr>
        </w:div>
        <w:div w:id="880559352">
          <w:marLeft w:val="994"/>
          <w:marRight w:val="0"/>
          <w:marTop w:val="0"/>
          <w:marBottom w:val="0"/>
          <w:divBdr>
            <w:top w:val="none" w:sz="0" w:space="0" w:color="auto"/>
            <w:left w:val="none" w:sz="0" w:space="0" w:color="auto"/>
            <w:bottom w:val="none" w:sz="0" w:space="0" w:color="auto"/>
            <w:right w:val="none" w:sz="0" w:space="0" w:color="auto"/>
          </w:divBdr>
        </w:div>
        <w:div w:id="1337147799">
          <w:marLeft w:val="994"/>
          <w:marRight w:val="0"/>
          <w:marTop w:val="0"/>
          <w:marBottom w:val="0"/>
          <w:divBdr>
            <w:top w:val="none" w:sz="0" w:space="0" w:color="auto"/>
            <w:left w:val="none" w:sz="0" w:space="0" w:color="auto"/>
            <w:bottom w:val="none" w:sz="0" w:space="0" w:color="auto"/>
            <w:right w:val="none" w:sz="0" w:space="0" w:color="auto"/>
          </w:divBdr>
        </w:div>
        <w:div w:id="1851093738">
          <w:marLeft w:val="994"/>
          <w:marRight w:val="0"/>
          <w:marTop w:val="0"/>
          <w:marBottom w:val="0"/>
          <w:divBdr>
            <w:top w:val="none" w:sz="0" w:space="0" w:color="auto"/>
            <w:left w:val="none" w:sz="0" w:space="0" w:color="auto"/>
            <w:bottom w:val="none" w:sz="0" w:space="0" w:color="auto"/>
            <w:right w:val="none" w:sz="0" w:space="0" w:color="auto"/>
          </w:divBdr>
        </w:div>
        <w:div w:id="2028098162">
          <w:marLeft w:val="274"/>
          <w:marRight w:val="0"/>
          <w:marTop w:val="0"/>
          <w:marBottom w:val="0"/>
          <w:divBdr>
            <w:top w:val="none" w:sz="0" w:space="0" w:color="auto"/>
            <w:left w:val="none" w:sz="0" w:space="0" w:color="auto"/>
            <w:bottom w:val="none" w:sz="0" w:space="0" w:color="auto"/>
            <w:right w:val="none" w:sz="0" w:space="0" w:color="auto"/>
          </w:divBdr>
        </w:div>
      </w:divsChild>
    </w:div>
    <w:div w:id="2038266253">
      <w:bodyDiv w:val="1"/>
      <w:marLeft w:val="0"/>
      <w:marRight w:val="0"/>
      <w:marTop w:val="0"/>
      <w:marBottom w:val="0"/>
      <w:divBdr>
        <w:top w:val="none" w:sz="0" w:space="0" w:color="auto"/>
        <w:left w:val="none" w:sz="0" w:space="0" w:color="auto"/>
        <w:bottom w:val="none" w:sz="0" w:space="0" w:color="auto"/>
        <w:right w:val="none" w:sz="0" w:space="0" w:color="auto"/>
      </w:divBdr>
    </w:div>
    <w:div w:id="2068532919">
      <w:bodyDiv w:val="1"/>
      <w:marLeft w:val="0"/>
      <w:marRight w:val="0"/>
      <w:marTop w:val="0"/>
      <w:marBottom w:val="0"/>
      <w:divBdr>
        <w:top w:val="none" w:sz="0" w:space="0" w:color="auto"/>
        <w:left w:val="none" w:sz="0" w:space="0" w:color="auto"/>
        <w:bottom w:val="none" w:sz="0" w:space="0" w:color="auto"/>
        <w:right w:val="none" w:sz="0" w:space="0" w:color="auto"/>
      </w:divBdr>
    </w:div>
    <w:div w:id="2120679905">
      <w:bodyDiv w:val="1"/>
      <w:marLeft w:val="0"/>
      <w:marRight w:val="0"/>
      <w:marTop w:val="0"/>
      <w:marBottom w:val="0"/>
      <w:divBdr>
        <w:top w:val="none" w:sz="0" w:space="0" w:color="auto"/>
        <w:left w:val="none" w:sz="0" w:space="0" w:color="auto"/>
        <w:bottom w:val="none" w:sz="0" w:space="0" w:color="auto"/>
        <w:right w:val="none" w:sz="0" w:space="0" w:color="auto"/>
      </w:divBdr>
    </w:div>
    <w:div w:id="2124179405">
      <w:bodyDiv w:val="1"/>
      <w:marLeft w:val="0"/>
      <w:marRight w:val="0"/>
      <w:marTop w:val="0"/>
      <w:marBottom w:val="0"/>
      <w:divBdr>
        <w:top w:val="none" w:sz="0" w:space="0" w:color="auto"/>
        <w:left w:val="none" w:sz="0" w:space="0" w:color="auto"/>
        <w:bottom w:val="none" w:sz="0" w:space="0" w:color="auto"/>
        <w:right w:val="none" w:sz="0" w:space="0" w:color="auto"/>
      </w:divBdr>
    </w:div>
    <w:div w:id="2138601964">
      <w:bodyDiv w:val="1"/>
      <w:marLeft w:val="0"/>
      <w:marRight w:val="0"/>
      <w:marTop w:val="0"/>
      <w:marBottom w:val="0"/>
      <w:divBdr>
        <w:top w:val="none" w:sz="0" w:space="0" w:color="auto"/>
        <w:left w:val="none" w:sz="0" w:space="0" w:color="auto"/>
        <w:bottom w:val="none" w:sz="0" w:space="0" w:color="auto"/>
        <w:right w:val="none" w:sz="0" w:space="0" w:color="auto"/>
      </w:divBdr>
      <w:divsChild>
        <w:div w:id="138612942">
          <w:marLeft w:val="547"/>
          <w:marRight w:val="0"/>
          <w:marTop w:val="0"/>
          <w:marBottom w:val="120"/>
          <w:divBdr>
            <w:top w:val="none" w:sz="0" w:space="0" w:color="auto"/>
            <w:left w:val="none" w:sz="0" w:space="0" w:color="auto"/>
            <w:bottom w:val="none" w:sz="0" w:space="0" w:color="auto"/>
            <w:right w:val="none" w:sz="0" w:space="0" w:color="auto"/>
          </w:divBdr>
        </w:div>
        <w:div w:id="925194156">
          <w:marLeft w:val="547"/>
          <w:marRight w:val="0"/>
          <w:marTop w:val="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3.xml"/><Relationship Id="rId21" Type="http://schemas.openxmlformats.org/officeDocument/2006/relationships/header" Target="header9.xml"/><Relationship Id="rId34" Type="http://schemas.openxmlformats.org/officeDocument/2006/relationships/header" Target="header20.xml"/><Relationship Id="rId42" Type="http://schemas.openxmlformats.org/officeDocument/2006/relationships/header" Target="header26.xml"/><Relationship Id="rId47" Type="http://schemas.openxmlformats.org/officeDocument/2006/relationships/header" Target="header29.xml"/><Relationship Id="rId50" Type="http://schemas.openxmlformats.org/officeDocument/2006/relationships/header" Target="header31.xml"/><Relationship Id="rId55" Type="http://schemas.openxmlformats.org/officeDocument/2006/relationships/image" Target="media/image2.png"/><Relationship Id="rId63" Type="http://schemas.openxmlformats.org/officeDocument/2006/relationships/header" Target="header3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5.xml"/><Relationship Id="rId11" Type="http://schemas.openxmlformats.org/officeDocument/2006/relationships/footer" Target="footer2.xml"/><Relationship Id="rId24" Type="http://schemas.openxmlformats.org/officeDocument/2006/relationships/header" Target="header11.xml"/><Relationship Id="rId32" Type="http://schemas.openxmlformats.org/officeDocument/2006/relationships/header" Target="header18.xml"/><Relationship Id="rId37" Type="http://schemas.openxmlformats.org/officeDocument/2006/relationships/header" Target="header22.xml"/><Relationship Id="rId40" Type="http://schemas.openxmlformats.org/officeDocument/2006/relationships/header" Target="header24.xml"/><Relationship Id="rId45" Type="http://schemas.openxmlformats.org/officeDocument/2006/relationships/header" Target="header28.xml"/><Relationship Id="rId53" Type="http://schemas.openxmlformats.org/officeDocument/2006/relationships/header" Target="header33.xml"/><Relationship Id="rId58" Type="http://schemas.openxmlformats.org/officeDocument/2006/relationships/image" Target="media/image5.png"/><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8.png"/><Relationship Id="rId19" Type="http://schemas.openxmlformats.org/officeDocument/2006/relationships/header" Target="header7.xml"/><Relationship Id="rId14" Type="http://schemas.openxmlformats.org/officeDocument/2006/relationships/footer" Target="footer3.xml"/><Relationship Id="rId22" Type="http://schemas.openxmlformats.org/officeDocument/2006/relationships/footer" Target="footer5.xml"/><Relationship Id="rId27" Type="http://schemas.openxmlformats.org/officeDocument/2006/relationships/footer" Target="footer6.xml"/><Relationship Id="rId30" Type="http://schemas.openxmlformats.org/officeDocument/2006/relationships/header" Target="header16.xml"/><Relationship Id="rId35" Type="http://schemas.openxmlformats.org/officeDocument/2006/relationships/footer" Target="footer7.xml"/><Relationship Id="rId43" Type="http://schemas.openxmlformats.org/officeDocument/2006/relationships/footer" Target="footer9.xml"/><Relationship Id="rId48" Type="http://schemas.openxmlformats.org/officeDocument/2006/relationships/header" Target="header30.xml"/><Relationship Id="rId56" Type="http://schemas.openxmlformats.org/officeDocument/2006/relationships/image" Target="media/image3.png"/><Relationship Id="rId64" Type="http://schemas.openxmlformats.org/officeDocument/2006/relationships/footer" Target="footer13.xml"/><Relationship Id="rId8" Type="http://schemas.openxmlformats.org/officeDocument/2006/relationships/image" Target="media/image1.jpeg"/><Relationship Id="rId51" Type="http://schemas.openxmlformats.org/officeDocument/2006/relationships/header" Target="header32.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header" Target="header12.xml"/><Relationship Id="rId33" Type="http://schemas.openxmlformats.org/officeDocument/2006/relationships/header" Target="header19.xml"/><Relationship Id="rId38" Type="http://schemas.openxmlformats.org/officeDocument/2006/relationships/footer" Target="footer8.xml"/><Relationship Id="rId46" Type="http://schemas.openxmlformats.org/officeDocument/2006/relationships/footer" Target="footer10.xml"/><Relationship Id="rId59" Type="http://schemas.openxmlformats.org/officeDocument/2006/relationships/image" Target="media/image6.png"/><Relationship Id="rId67" Type="http://schemas.openxmlformats.org/officeDocument/2006/relationships/theme" Target="theme/theme1.xml"/><Relationship Id="rId20" Type="http://schemas.openxmlformats.org/officeDocument/2006/relationships/header" Target="header8.xml"/><Relationship Id="rId41" Type="http://schemas.openxmlformats.org/officeDocument/2006/relationships/header" Target="header25.xml"/><Relationship Id="rId54" Type="http://schemas.openxmlformats.org/officeDocument/2006/relationships/hyperlink" Target="http://paritet.stroyinf.ru" TargetMode="External"/><Relationship Id="rId62" Type="http://schemas.openxmlformats.org/officeDocument/2006/relationships/header" Target="header3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header" Target="header10.xml"/><Relationship Id="rId28" Type="http://schemas.openxmlformats.org/officeDocument/2006/relationships/header" Target="header14.xml"/><Relationship Id="rId36" Type="http://schemas.openxmlformats.org/officeDocument/2006/relationships/header" Target="header21.xml"/><Relationship Id="rId49" Type="http://schemas.openxmlformats.org/officeDocument/2006/relationships/footer" Target="footer11.xml"/><Relationship Id="rId57" Type="http://schemas.openxmlformats.org/officeDocument/2006/relationships/image" Target="media/image4.png"/><Relationship Id="rId10" Type="http://schemas.openxmlformats.org/officeDocument/2006/relationships/footer" Target="footer1.xml"/><Relationship Id="rId31" Type="http://schemas.openxmlformats.org/officeDocument/2006/relationships/header" Target="header17.xml"/><Relationship Id="rId44" Type="http://schemas.openxmlformats.org/officeDocument/2006/relationships/header" Target="header27.xml"/><Relationship Id="rId52" Type="http://schemas.openxmlformats.org/officeDocument/2006/relationships/footer" Target="footer12.xml"/><Relationship Id="rId60" Type="http://schemas.openxmlformats.org/officeDocument/2006/relationships/image" Target="media/image7.png"/><Relationship Id="rId65" Type="http://schemas.openxmlformats.org/officeDocument/2006/relationships/header" Target="header36.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header" Target="header6.xml"/><Relationship Id="rId39" Type="http://schemas.openxmlformats.org/officeDocument/2006/relationships/header" Target="header2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3BE1262-E261-4C08-826B-AA560829E5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30900</Words>
  <Characters>176131</Characters>
  <Application>Microsoft Office Word</Application>
  <DocSecurity>0</DocSecurity>
  <Lines>1467</Lines>
  <Paragraphs>413</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206618</CharactersWithSpaces>
  <SharedDoc>false</SharedDoc>
  <HLinks>
    <vt:vector size="480" baseType="variant">
      <vt:variant>
        <vt:i4>67372033</vt:i4>
      </vt:variant>
      <vt:variant>
        <vt:i4>408</vt:i4>
      </vt:variant>
      <vt:variant>
        <vt:i4>0</vt:i4>
      </vt:variant>
      <vt:variant>
        <vt:i4>5</vt:i4>
      </vt:variant>
      <vt:variant>
        <vt:lpwstr/>
      </vt:variant>
      <vt:variant>
        <vt:lpwstr>_ПРИЛОЖЕНИЕ_12._форма</vt:lpwstr>
      </vt:variant>
      <vt:variant>
        <vt:i4>73072689</vt:i4>
      </vt:variant>
      <vt:variant>
        <vt:i4>405</vt:i4>
      </vt:variant>
      <vt:variant>
        <vt:i4>0</vt:i4>
      </vt:variant>
      <vt:variant>
        <vt:i4>5</vt:i4>
      </vt:variant>
      <vt:variant>
        <vt:lpwstr/>
      </vt:variant>
      <vt:variant>
        <vt:lpwstr>_ПРИЛОЖЕНИЕ_12._форма_1</vt:lpwstr>
      </vt:variant>
      <vt:variant>
        <vt:i4>67240964</vt:i4>
      </vt:variant>
      <vt:variant>
        <vt:i4>402</vt:i4>
      </vt:variant>
      <vt:variant>
        <vt:i4>0</vt:i4>
      </vt:variant>
      <vt:variant>
        <vt:i4>5</vt:i4>
      </vt:variant>
      <vt:variant>
        <vt:lpwstr/>
      </vt:variant>
      <vt:variant>
        <vt:lpwstr>_ПРИЛОЖЕНИЕ_10._бланк</vt:lpwstr>
      </vt:variant>
      <vt:variant>
        <vt:i4>67970365</vt:i4>
      </vt:variant>
      <vt:variant>
        <vt:i4>399</vt:i4>
      </vt:variant>
      <vt:variant>
        <vt:i4>0</vt:i4>
      </vt:variant>
      <vt:variant>
        <vt:i4>5</vt:i4>
      </vt:variant>
      <vt:variant>
        <vt:lpwstr/>
      </vt:variant>
      <vt:variant>
        <vt:lpwstr>_Приложение_№_19</vt:lpwstr>
      </vt:variant>
      <vt:variant>
        <vt:i4>74515465</vt:i4>
      </vt:variant>
      <vt:variant>
        <vt:i4>396</vt:i4>
      </vt:variant>
      <vt:variant>
        <vt:i4>0</vt:i4>
      </vt:variant>
      <vt:variant>
        <vt:i4>5</vt:i4>
      </vt:variant>
      <vt:variant>
        <vt:lpwstr/>
      </vt:variant>
      <vt:variant>
        <vt:lpwstr>_ПРИЛОЖЕНИЕ_17._ГЛОССАРИЙ</vt:lpwstr>
      </vt:variant>
      <vt:variant>
        <vt:i4>3276859</vt:i4>
      </vt:variant>
      <vt:variant>
        <vt:i4>393</vt:i4>
      </vt:variant>
      <vt:variant>
        <vt:i4>0</vt:i4>
      </vt:variant>
      <vt:variant>
        <vt:i4>5</vt:i4>
      </vt:variant>
      <vt:variant>
        <vt:lpwstr/>
      </vt:variant>
      <vt:variant>
        <vt:lpwstr>_ПРИЛОЖЕНИЕ_16._РУКОВОДСТВО</vt:lpwstr>
      </vt:variant>
      <vt:variant>
        <vt:i4>74449930</vt:i4>
      </vt:variant>
      <vt:variant>
        <vt:i4>390</vt:i4>
      </vt:variant>
      <vt:variant>
        <vt:i4>0</vt:i4>
      </vt:variant>
      <vt:variant>
        <vt:i4>5</vt:i4>
      </vt:variant>
      <vt:variant>
        <vt:lpwstr/>
      </vt:variant>
      <vt:variant>
        <vt:lpwstr>_ПРИЛОЖЕНИЕ_15._ВРЕМЕННАЯ</vt:lpwstr>
      </vt:variant>
      <vt:variant>
        <vt:i4>74712182</vt:i4>
      </vt:variant>
      <vt:variant>
        <vt:i4>387</vt:i4>
      </vt:variant>
      <vt:variant>
        <vt:i4>0</vt:i4>
      </vt:variant>
      <vt:variant>
        <vt:i4>5</vt:i4>
      </vt:variant>
      <vt:variant>
        <vt:lpwstr/>
      </vt:variant>
      <vt:variant>
        <vt:lpwstr>_ПРИЛОЖЕНИЕ_14._Рекомендации</vt:lpwstr>
      </vt:variant>
      <vt:variant>
        <vt:i4>67633274</vt:i4>
      </vt:variant>
      <vt:variant>
        <vt:i4>378</vt:i4>
      </vt:variant>
      <vt:variant>
        <vt:i4>0</vt:i4>
      </vt:variant>
      <vt:variant>
        <vt:i4>5</vt:i4>
      </vt:variant>
      <vt:variant>
        <vt:lpwstr/>
      </vt:variant>
      <vt:variant>
        <vt:lpwstr>_8_ссылки</vt:lpwstr>
      </vt:variant>
      <vt:variant>
        <vt:i4>72876081</vt:i4>
      </vt:variant>
      <vt:variant>
        <vt:i4>375</vt:i4>
      </vt:variant>
      <vt:variant>
        <vt:i4>0</vt:i4>
      </vt:variant>
      <vt:variant>
        <vt:i4>5</vt:i4>
      </vt:variant>
      <vt:variant>
        <vt:lpwstr/>
      </vt:variant>
      <vt:variant>
        <vt:lpwstr>_ПРИЛОЖЕНИЕ_11._форма_1</vt:lpwstr>
      </vt:variant>
      <vt:variant>
        <vt:i4>67633274</vt:i4>
      </vt:variant>
      <vt:variant>
        <vt:i4>372</vt:i4>
      </vt:variant>
      <vt:variant>
        <vt:i4>0</vt:i4>
      </vt:variant>
      <vt:variant>
        <vt:i4>5</vt:i4>
      </vt:variant>
      <vt:variant>
        <vt:lpwstr/>
      </vt:variant>
      <vt:variant>
        <vt:lpwstr>_8_ссылки</vt:lpwstr>
      </vt:variant>
      <vt:variant>
        <vt:i4>72941617</vt:i4>
      </vt:variant>
      <vt:variant>
        <vt:i4>369</vt:i4>
      </vt:variant>
      <vt:variant>
        <vt:i4>0</vt:i4>
      </vt:variant>
      <vt:variant>
        <vt:i4>5</vt:i4>
      </vt:variant>
      <vt:variant>
        <vt:lpwstr/>
      </vt:variant>
      <vt:variant>
        <vt:lpwstr>_ПРИЛОЖЕНИЕ_10._форма_1</vt:lpwstr>
      </vt:variant>
      <vt:variant>
        <vt:i4>5178411</vt:i4>
      </vt:variant>
      <vt:variant>
        <vt:i4>366</vt:i4>
      </vt:variant>
      <vt:variant>
        <vt:i4>0</vt:i4>
      </vt:variant>
      <vt:variant>
        <vt:i4>5</vt:i4>
      </vt:variant>
      <vt:variant>
        <vt:lpwstr/>
      </vt:variant>
      <vt:variant>
        <vt:lpwstr>_ПРИЛОЖЕНИЕ_7._бланк_1</vt:lpwstr>
      </vt:variant>
      <vt:variant>
        <vt:i4>4195361</vt:i4>
      </vt:variant>
      <vt:variant>
        <vt:i4>363</vt:i4>
      </vt:variant>
      <vt:variant>
        <vt:i4>0</vt:i4>
      </vt:variant>
      <vt:variant>
        <vt:i4>5</vt:i4>
      </vt:variant>
      <vt:variant>
        <vt:lpwstr/>
      </vt:variant>
      <vt:variant>
        <vt:lpwstr>_ПРИЛОЖЕНИЕ_9._форма_1</vt:lpwstr>
      </vt:variant>
      <vt:variant>
        <vt:i4>73007153</vt:i4>
      </vt:variant>
      <vt:variant>
        <vt:i4>360</vt:i4>
      </vt:variant>
      <vt:variant>
        <vt:i4>0</vt:i4>
      </vt:variant>
      <vt:variant>
        <vt:i4>5</vt:i4>
      </vt:variant>
      <vt:variant>
        <vt:lpwstr/>
      </vt:variant>
      <vt:variant>
        <vt:lpwstr>_ПРИЛОЖЕНИЕ_13._форма_1</vt:lpwstr>
      </vt:variant>
      <vt:variant>
        <vt:i4>73007153</vt:i4>
      </vt:variant>
      <vt:variant>
        <vt:i4>357</vt:i4>
      </vt:variant>
      <vt:variant>
        <vt:i4>0</vt:i4>
      </vt:variant>
      <vt:variant>
        <vt:i4>5</vt:i4>
      </vt:variant>
      <vt:variant>
        <vt:lpwstr/>
      </vt:variant>
      <vt:variant>
        <vt:lpwstr>_ПРИЛОЖЕНИЕ_13._форма_2</vt:lpwstr>
      </vt:variant>
      <vt:variant>
        <vt:i4>4195360</vt:i4>
      </vt:variant>
      <vt:variant>
        <vt:i4>354</vt:i4>
      </vt:variant>
      <vt:variant>
        <vt:i4>0</vt:i4>
      </vt:variant>
      <vt:variant>
        <vt:i4>5</vt:i4>
      </vt:variant>
      <vt:variant>
        <vt:lpwstr/>
      </vt:variant>
      <vt:variant>
        <vt:lpwstr>_ПРИЛОЖЕНИЕ_8._форма_1</vt:lpwstr>
      </vt:variant>
      <vt:variant>
        <vt:i4>70516783</vt:i4>
      </vt:variant>
      <vt:variant>
        <vt:i4>351</vt:i4>
      </vt:variant>
      <vt:variant>
        <vt:i4>0</vt:i4>
      </vt:variant>
      <vt:variant>
        <vt:i4>5</vt:i4>
      </vt:variant>
      <vt:variant>
        <vt:lpwstr/>
      </vt:variant>
      <vt:variant>
        <vt:lpwstr>_ПРИЛОЖЕНИя</vt:lpwstr>
      </vt:variant>
      <vt:variant>
        <vt:i4>5178411</vt:i4>
      </vt:variant>
      <vt:variant>
        <vt:i4>348</vt:i4>
      </vt:variant>
      <vt:variant>
        <vt:i4>0</vt:i4>
      </vt:variant>
      <vt:variant>
        <vt:i4>5</vt:i4>
      </vt:variant>
      <vt:variant>
        <vt:lpwstr/>
      </vt:variant>
      <vt:variant>
        <vt:lpwstr>_ПРИЛОЖЕНИЕ_7._бланк_1</vt:lpwstr>
      </vt:variant>
      <vt:variant>
        <vt:i4>70516783</vt:i4>
      </vt:variant>
      <vt:variant>
        <vt:i4>345</vt:i4>
      </vt:variant>
      <vt:variant>
        <vt:i4>0</vt:i4>
      </vt:variant>
      <vt:variant>
        <vt:i4>5</vt:i4>
      </vt:variant>
      <vt:variant>
        <vt:lpwstr/>
      </vt:variant>
      <vt:variant>
        <vt:lpwstr>_ПРИЛОЖЕНИя</vt:lpwstr>
      </vt:variant>
      <vt:variant>
        <vt:i4>70516783</vt:i4>
      </vt:variant>
      <vt:variant>
        <vt:i4>342</vt:i4>
      </vt:variant>
      <vt:variant>
        <vt:i4>0</vt:i4>
      </vt:variant>
      <vt:variant>
        <vt:i4>5</vt:i4>
      </vt:variant>
      <vt:variant>
        <vt:lpwstr/>
      </vt:variant>
      <vt:variant>
        <vt:lpwstr>_ПРИЛОЖЕНИя</vt:lpwstr>
      </vt:variant>
      <vt:variant>
        <vt:i4>67970365</vt:i4>
      </vt:variant>
      <vt:variant>
        <vt:i4>339</vt:i4>
      </vt:variant>
      <vt:variant>
        <vt:i4>0</vt:i4>
      </vt:variant>
      <vt:variant>
        <vt:i4>5</vt:i4>
      </vt:variant>
      <vt:variant>
        <vt:lpwstr/>
      </vt:variant>
      <vt:variant>
        <vt:lpwstr>_Приложение_№_19</vt:lpwstr>
      </vt:variant>
      <vt:variant>
        <vt:i4>74515465</vt:i4>
      </vt:variant>
      <vt:variant>
        <vt:i4>336</vt:i4>
      </vt:variant>
      <vt:variant>
        <vt:i4>0</vt:i4>
      </vt:variant>
      <vt:variant>
        <vt:i4>5</vt:i4>
      </vt:variant>
      <vt:variant>
        <vt:lpwstr/>
      </vt:variant>
      <vt:variant>
        <vt:lpwstr>_ПРИЛОЖЕНИЕ_17._ГЛОССАРИЙ</vt:lpwstr>
      </vt:variant>
      <vt:variant>
        <vt:i4>3276859</vt:i4>
      </vt:variant>
      <vt:variant>
        <vt:i4>333</vt:i4>
      </vt:variant>
      <vt:variant>
        <vt:i4>0</vt:i4>
      </vt:variant>
      <vt:variant>
        <vt:i4>5</vt:i4>
      </vt:variant>
      <vt:variant>
        <vt:lpwstr/>
      </vt:variant>
      <vt:variant>
        <vt:lpwstr>_ПРИЛОЖЕНИЕ_16._РУКОВОДСТВО</vt:lpwstr>
      </vt:variant>
      <vt:variant>
        <vt:i4>74449930</vt:i4>
      </vt:variant>
      <vt:variant>
        <vt:i4>327</vt:i4>
      </vt:variant>
      <vt:variant>
        <vt:i4>0</vt:i4>
      </vt:variant>
      <vt:variant>
        <vt:i4>5</vt:i4>
      </vt:variant>
      <vt:variant>
        <vt:lpwstr/>
      </vt:variant>
      <vt:variant>
        <vt:lpwstr>_ПРИЛОЖЕНИЕ_15._ВРЕМЕННАЯ</vt:lpwstr>
      </vt:variant>
      <vt:variant>
        <vt:i4>74450038</vt:i4>
      </vt:variant>
      <vt:variant>
        <vt:i4>324</vt:i4>
      </vt:variant>
      <vt:variant>
        <vt:i4>0</vt:i4>
      </vt:variant>
      <vt:variant>
        <vt:i4>5</vt:i4>
      </vt:variant>
      <vt:variant>
        <vt:lpwstr/>
      </vt:variant>
      <vt:variant>
        <vt:lpwstr>_ПРИЛОЖЕНИЕ_10._Рекомендации</vt:lpwstr>
      </vt:variant>
      <vt:variant>
        <vt:i4>74712182</vt:i4>
      </vt:variant>
      <vt:variant>
        <vt:i4>321</vt:i4>
      </vt:variant>
      <vt:variant>
        <vt:i4>0</vt:i4>
      </vt:variant>
      <vt:variant>
        <vt:i4>5</vt:i4>
      </vt:variant>
      <vt:variant>
        <vt:lpwstr/>
      </vt:variant>
      <vt:variant>
        <vt:lpwstr>_ПРИЛОЖЕНИЕ_14._Рекомендации</vt:lpwstr>
      </vt:variant>
      <vt:variant>
        <vt:i4>75236465</vt:i4>
      </vt:variant>
      <vt:variant>
        <vt:i4>318</vt:i4>
      </vt:variant>
      <vt:variant>
        <vt:i4>0</vt:i4>
      </vt:variant>
      <vt:variant>
        <vt:i4>5</vt:i4>
      </vt:variant>
      <vt:variant>
        <vt:lpwstr/>
      </vt:variant>
      <vt:variant>
        <vt:lpwstr>_ПРИЛОЖЕНИЕ_11._СХЕМА</vt:lpwstr>
      </vt:variant>
      <vt:variant>
        <vt:i4>262243</vt:i4>
      </vt:variant>
      <vt:variant>
        <vt:i4>309</vt:i4>
      </vt:variant>
      <vt:variant>
        <vt:i4>0</vt:i4>
      </vt:variant>
      <vt:variant>
        <vt:i4>5</vt:i4>
      </vt:variant>
      <vt:variant>
        <vt:lpwstr>javascript:term_view(11569)</vt:lpwstr>
      </vt:variant>
      <vt:variant>
        <vt:lpwstr/>
      </vt:variant>
      <vt:variant>
        <vt:i4>1835059</vt:i4>
      </vt:variant>
      <vt:variant>
        <vt:i4>302</vt:i4>
      </vt:variant>
      <vt:variant>
        <vt:i4>0</vt:i4>
      </vt:variant>
      <vt:variant>
        <vt:i4>5</vt:i4>
      </vt:variant>
      <vt:variant>
        <vt:lpwstr/>
      </vt:variant>
      <vt:variant>
        <vt:lpwstr>_Toc418698647</vt:lpwstr>
      </vt:variant>
      <vt:variant>
        <vt:i4>1835059</vt:i4>
      </vt:variant>
      <vt:variant>
        <vt:i4>296</vt:i4>
      </vt:variant>
      <vt:variant>
        <vt:i4>0</vt:i4>
      </vt:variant>
      <vt:variant>
        <vt:i4>5</vt:i4>
      </vt:variant>
      <vt:variant>
        <vt:lpwstr/>
      </vt:variant>
      <vt:variant>
        <vt:lpwstr>_Toc418698646</vt:lpwstr>
      </vt:variant>
      <vt:variant>
        <vt:i4>1835059</vt:i4>
      </vt:variant>
      <vt:variant>
        <vt:i4>290</vt:i4>
      </vt:variant>
      <vt:variant>
        <vt:i4>0</vt:i4>
      </vt:variant>
      <vt:variant>
        <vt:i4>5</vt:i4>
      </vt:variant>
      <vt:variant>
        <vt:lpwstr/>
      </vt:variant>
      <vt:variant>
        <vt:lpwstr>_Toc418698645</vt:lpwstr>
      </vt:variant>
      <vt:variant>
        <vt:i4>1835059</vt:i4>
      </vt:variant>
      <vt:variant>
        <vt:i4>284</vt:i4>
      </vt:variant>
      <vt:variant>
        <vt:i4>0</vt:i4>
      </vt:variant>
      <vt:variant>
        <vt:i4>5</vt:i4>
      </vt:variant>
      <vt:variant>
        <vt:lpwstr/>
      </vt:variant>
      <vt:variant>
        <vt:lpwstr>_Toc418698644</vt:lpwstr>
      </vt:variant>
      <vt:variant>
        <vt:i4>1835059</vt:i4>
      </vt:variant>
      <vt:variant>
        <vt:i4>278</vt:i4>
      </vt:variant>
      <vt:variant>
        <vt:i4>0</vt:i4>
      </vt:variant>
      <vt:variant>
        <vt:i4>5</vt:i4>
      </vt:variant>
      <vt:variant>
        <vt:lpwstr/>
      </vt:variant>
      <vt:variant>
        <vt:lpwstr>_Toc418698643</vt:lpwstr>
      </vt:variant>
      <vt:variant>
        <vt:i4>1835059</vt:i4>
      </vt:variant>
      <vt:variant>
        <vt:i4>272</vt:i4>
      </vt:variant>
      <vt:variant>
        <vt:i4>0</vt:i4>
      </vt:variant>
      <vt:variant>
        <vt:i4>5</vt:i4>
      </vt:variant>
      <vt:variant>
        <vt:lpwstr/>
      </vt:variant>
      <vt:variant>
        <vt:lpwstr>_Toc418698642</vt:lpwstr>
      </vt:variant>
      <vt:variant>
        <vt:i4>1835059</vt:i4>
      </vt:variant>
      <vt:variant>
        <vt:i4>266</vt:i4>
      </vt:variant>
      <vt:variant>
        <vt:i4>0</vt:i4>
      </vt:variant>
      <vt:variant>
        <vt:i4>5</vt:i4>
      </vt:variant>
      <vt:variant>
        <vt:lpwstr/>
      </vt:variant>
      <vt:variant>
        <vt:lpwstr>_Toc418698641</vt:lpwstr>
      </vt:variant>
      <vt:variant>
        <vt:i4>1835059</vt:i4>
      </vt:variant>
      <vt:variant>
        <vt:i4>260</vt:i4>
      </vt:variant>
      <vt:variant>
        <vt:i4>0</vt:i4>
      </vt:variant>
      <vt:variant>
        <vt:i4>5</vt:i4>
      </vt:variant>
      <vt:variant>
        <vt:lpwstr/>
      </vt:variant>
      <vt:variant>
        <vt:lpwstr>_Toc418698640</vt:lpwstr>
      </vt:variant>
      <vt:variant>
        <vt:i4>1769523</vt:i4>
      </vt:variant>
      <vt:variant>
        <vt:i4>254</vt:i4>
      </vt:variant>
      <vt:variant>
        <vt:i4>0</vt:i4>
      </vt:variant>
      <vt:variant>
        <vt:i4>5</vt:i4>
      </vt:variant>
      <vt:variant>
        <vt:lpwstr/>
      </vt:variant>
      <vt:variant>
        <vt:lpwstr>_Toc418698639</vt:lpwstr>
      </vt:variant>
      <vt:variant>
        <vt:i4>1769523</vt:i4>
      </vt:variant>
      <vt:variant>
        <vt:i4>248</vt:i4>
      </vt:variant>
      <vt:variant>
        <vt:i4>0</vt:i4>
      </vt:variant>
      <vt:variant>
        <vt:i4>5</vt:i4>
      </vt:variant>
      <vt:variant>
        <vt:lpwstr/>
      </vt:variant>
      <vt:variant>
        <vt:lpwstr>_Toc418698638</vt:lpwstr>
      </vt:variant>
      <vt:variant>
        <vt:i4>1769523</vt:i4>
      </vt:variant>
      <vt:variant>
        <vt:i4>242</vt:i4>
      </vt:variant>
      <vt:variant>
        <vt:i4>0</vt:i4>
      </vt:variant>
      <vt:variant>
        <vt:i4>5</vt:i4>
      </vt:variant>
      <vt:variant>
        <vt:lpwstr/>
      </vt:variant>
      <vt:variant>
        <vt:lpwstr>_Toc418698637</vt:lpwstr>
      </vt:variant>
      <vt:variant>
        <vt:i4>1769523</vt:i4>
      </vt:variant>
      <vt:variant>
        <vt:i4>236</vt:i4>
      </vt:variant>
      <vt:variant>
        <vt:i4>0</vt:i4>
      </vt:variant>
      <vt:variant>
        <vt:i4>5</vt:i4>
      </vt:variant>
      <vt:variant>
        <vt:lpwstr/>
      </vt:variant>
      <vt:variant>
        <vt:lpwstr>_Toc418698636</vt:lpwstr>
      </vt:variant>
      <vt:variant>
        <vt:i4>1769523</vt:i4>
      </vt:variant>
      <vt:variant>
        <vt:i4>230</vt:i4>
      </vt:variant>
      <vt:variant>
        <vt:i4>0</vt:i4>
      </vt:variant>
      <vt:variant>
        <vt:i4>5</vt:i4>
      </vt:variant>
      <vt:variant>
        <vt:lpwstr/>
      </vt:variant>
      <vt:variant>
        <vt:lpwstr>_Toc418698635</vt:lpwstr>
      </vt:variant>
      <vt:variant>
        <vt:i4>1769523</vt:i4>
      </vt:variant>
      <vt:variant>
        <vt:i4>224</vt:i4>
      </vt:variant>
      <vt:variant>
        <vt:i4>0</vt:i4>
      </vt:variant>
      <vt:variant>
        <vt:i4>5</vt:i4>
      </vt:variant>
      <vt:variant>
        <vt:lpwstr/>
      </vt:variant>
      <vt:variant>
        <vt:lpwstr>_Toc418698634</vt:lpwstr>
      </vt:variant>
      <vt:variant>
        <vt:i4>1769523</vt:i4>
      </vt:variant>
      <vt:variant>
        <vt:i4>218</vt:i4>
      </vt:variant>
      <vt:variant>
        <vt:i4>0</vt:i4>
      </vt:variant>
      <vt:variant>
        <vt:i4>5</vt:i4>
      </vt:variant>
      <vt:variant>
        <vt:lpwstr/>
      </vt:variant>
      <vt:variant>
        <vt:lpwstr>_Toc418698633</vt:lpwstr>
      </vt:variant>
      <vt:variant>
        <vt:i4>1769523</vt:i4>
      </vt:variant>
      <vt:variant>
        <vt:i4>212</vt:i4>
      </vt:variant>
      <vt:variant>
        <vt:i4>0</vt:i4>
      </vt:variant>
      <vt:variant>
        <vt:i4>5</vt:i4>
      </vt:variant>
      <vt:variant>
        <vt:lpwstr/>
      </vt:variant>
      <vt:variant>
        <vt:lpwstr>_Toc418698632</vt:lpwstr>
      </vt:variant>
      <vt:variant>
        <vt:i4>1769523</vt:i4>
      </vt:variant>
      <vt:variant>
        <vt:i4>206</vt:i4>
      </vt:variant>
      <vt:variant>
        <vt:i4>0</vt:i4>
      </vt:variant>
      <vt:variant>
        <vt:i4>5</vt:i4>
      </vt:variant>
      <vt:variant>
        <vt:lpwstr/>
      </vt:variant>
      <vt:variant>
        <vt:lpwstr>_Toc418698631</vt:lpwstr>
      </vt:variant>
      <vt:variant>
        <vt:i4>1769523</vt:i4>
      </vt:variant>
      <vt:variant>
        <vt:i4>200</vt:i4>
      </vt:variant>
      <vt:variant>
        <vt:i4>0</vt:i4>
      </vt:variant>
      <vt:variant>
        <vt:i4>5</vt:i4>
      </vt:variant>
      <vt:variant>
        <vt:lpwstr/>
      </vt:variant>
      <vt:variant>
        <vt:lpwstr>_Toc418698630</vt:lpwstr>
      </vt:variant>
      <vt:variant>
        <vt:i4>1703987</vt:i4>
      </vt:variant>
      <vt:variant>
        <vt:i4>194</vt:i4>
      </vt:variant>
      <vt:variant>
        <vt:i4>0</vt:i4>
      </vt:variant>
      <vt:variant>
        <vt:i4>5</vt:i4>
      </vt:variant>
      <vt:variant>
        <vt:lpwstr/>
      </vt:variant>
      <vt:variant>
        <vt:lpwstr>_Toc418698629</vt:lpwstr>
      </vt:variant>
      <vt:variant>
        <vt:i4>1703987</vt:i4>
      </vt:variant>
      <vt:variant>
        <vt:i4>188</vt:i4>
      </vt:variant>
      <vt:variant>
        <vt:i4>0</vt:i4>
      </vt:variant>
      <vt:variant>
        <vt:i4>5</vt:i4>
      </vt:variant>
      <vt:variant>
        <vt:lpwstr/>
      </vt:variant>
      <vt:variant>
        <vt:lpwstr>_Toc418698628</vt:lpwstr>
      </vt:variant>
      <vt:variant>
        <vt:i4>1703987</vt:i4>
      </vt:variant>
      <vt:variant>
        <vt:i4>182</vt:i4>
      </vt:variant>
      <vt:variant>
        <vt:i4>0</vt:i4>
      </vt:variant>
      <vt:variant>
        <vt:i4>5</vt:i4>
      </vt:variant>
      <vt:variant>
        <vt:lpwstr/>
      </vt:variant>
      <vt:variant>
        <vt:lpwstr>_Toc418698627</vt:lpwstr>
      </vt:variant>
      <vt:variant>
        <vt:i4>1703987</vt:i4>
      </vt:variant>
      <vt:variant>
        <vt:i4>176</vt:i4>
      </vt:variant>
      <vt:variant>
        <vt:i4>0</vt:i4>
      </vt:variant>
      <vt:variant>
        <vt:i4>5</vt:i4>
      </vt:variant>
      <vt:variant>
        <vt:lpwstr/>
      </vt:variant>
      <vt:variant>
        <vt:lpwstr>_Toc418698626</vt:lpwstr>
      </vt:variant>
      <vt:variant>
        <vt:i4>1703987</vt:i4>
      </vt:variant>
      <vt:variant>
        <vt:i4>170</vt:i4>
      </vt:variant>
      <vt:variant>
        <vt:i4>0</vt:i4>
      </vt:variant>
      <vt:variant>
        <vt:i4>5</vt:i4>
      </vt:variant>
      <vt:variant>
        <vt:lpwstr/>
      </vt:variant>
      <vt:variant>
        <vt:lpwstr>_Toc418698625</vt:lpwstr>
      </vt:variant>
      <vt:variant>
        <vt:i4>1703987</vt:i4>
      </vt:variant>
      <vt:variant>
        <vt:i4>164</vt:i4>
      </vt:variant>
      <vt:variant>
        <vt:i4>0</vt:i4>
      </vt:variant>
      <vt:variant>
        <vt:i4>5</vt:i4>
      </vt:variant>
      <vt:variant>
        <vt:lpwstr/>
      </vt:variant>
      <vt:variant>
        <vt:lpwstr>_Toc418698624</vt:lpwstr>
      </vt:variant>
      <vt:variant>
        <vt:i4>1703987</vt:i4>
      </vt:variant>
      <vt:variant>
        <vt:i4>158</vt:i4>
      </vt:variant>
      <vt:variant>
        <vt:i4>0</vt:i4>
      </vt:variant>
      <vt:variant>
        <vt:i4>5</vt:i4>
      </vt:variant>
      <vt:variant>
        <vt:lpwstr/>
      </vt:variant>
      <vt:variant>
        <vt:lpwstr>_Toc418698623</vt:lpwstr>
      </vt:variant>
      <vt:variant>
        <vt:i4>1703987</vt:i4>
      </vt:variant>
      <vt:variant>
        <vt:i4>152</vt:i4>
      </vt:variant>
      <vt:variant>
        <vt:i4>0</vt:i4>
      </vt:variant>
      <vt:variant>
        <vt:i4>5</vt:i4>
      </vt:variant>
      <vt:variant>
        <vt:lpwstr/>
      </vt:variant>
      <vt:variant>
        <vt:lpwstr>_Toc418698622</vt:lpwstr>
      </vt:variant>
      <vt:variant>
        <vt:i4>1703987</vt:i4>
      </vt:variant>
      <vt:variant>
        <vt:i4>146</vt:i4>
      </vt:variant>
      <vt:variant>
        <vt:i4>0</vt:i4>
      </vt:variant>
      <vt:variant>
        <vt:i4>5</vt:i4>
      </vt:variant>
      <vt:variant>
        <vt:lpwstr/>
      </vt:variant>
      <vt:variant>
        <vt:lpwstr>_Toc418698621</vt:lpwstr>
      </vt:variant>
      <vt:variant>
        <vt:i4>1703987</vt:i4>
      </vt:variant>
      <vt:variant>
        <vt:i4>140</vt:i4>
      </vt:variant>
      <vt:variant>
        <vt:i4>0</vt:i4>
      </vt:variant>
      <vt:variant>
        <vt:i4>5</vt:i4>
      </vt:variant>
      <vt:variant>
        <vt:lpwstr/>
      </vt:variant>
      <vt:variant>
        <vt:lpwstr>_Toc418698620</vt:lpwstr>
      </vt:variant>
      <vt:variant>
        <vt:i4>1638451</vt:i4>
      </vt:variant>
      <vt:variant>
        <vt:i4>134</vt:i4>
      </vt:variant>
      <vt:variant>
        <vt:i4>0</vt:i4>
      </vt:variant>
      <vt:variant>
        <vt:i4>5</vt:i4>
      </vt:variant>
      <vt:variant>
        <vt:lpwstr/>
      </vt:variant>
      <vt:variant>
        <vt:lpwstr>_Toc418698619</vt:lpwstr>
      </vt:variant>
      <vt:variant>
        <vt:i4>1638451</vt:i4>
      </vt:variant>
      <vt:variant>
        <vt:i4>128</vt:i4>
      </vt:variant>
      <vt:variant>
        <vt:i4>0</vt:i4>
      </vt:variant>
      <vt:variant>
        <vt:i4>5</vt:i4>
      </vt:variant>
      <vt:variant>
        <vt:lpwstr/>
      </vt:variant>
      <vt:variant>
        <vt:lpwstr>_Toc418698618</vt:lpwstr>
      </vt:variant>
      <vt:variant>
        <vt:i4>1638451</vt:i4>
      </vt:variant>
      <vt:variant>
        <vt:i4>122</vt:i4>
      </vt:variant>
      <vt:variant>
        <vt:i4>0</vt:i4>
      </vt:variant>
      <vt:variant>
        <vt:i4>5</vt:i4>
      </vt:variant>
      <vt:variant>
        <vt:lpwstr/>
      </vt:variant>
      <vt:variant>
        <vt:lpwstr>_Toc418698617</vt:lpwstr>
      </vt:variant>
      <vt:variant>
        <vt:i4>1638451</vt:i4>
      </vt:variant>
      <vt:variant>
        <vt:i4>116</vt:i4>
      </vt:variant>
      <vt:variant>
        <vt:i4>0</vt:i4>
      </vt:variant>
      <vt:variant>
        <vt:i4>5</vt:i4>
      </vt:variant>
      <vt:variant>
        <vt:lpwstr/>
      </vt:variant>
      <vt:variant>
        <vt:lpwstr>_Toc418698616</vt:lpwstr>
      </vt:variant>
      <vt:variant>
        <vt:i4>1638451</vt:i4>
      </vt:variant>
      <vt:variant>
        <vt:i4>110</vt:i4>
      </vt:variant>
      <vt:variant>
        <vt:i4>0</vt:i4>
      </vt:variant>
      <vt:variant>
        <vt:i4>5</vt:i4>
      </vt:variant>
      <vt:variant>
        <vt:lpwstr/>
      </vt:variant>
      <vt:variant>
        <vt:lpwstr>_Toc418698615</vt:lpwstr>
      </vt:variant>
      <vt:variant>
        <vt:i4>1638451</vt:i4>
      </vt:variant>
      <vt:variant>
        <vt:i4>104</vt:i4>
      </vt:variant>
      <vt:variant>
        <vt:i4>0</vt:i4>
      </vt:variant>
      <vt:variant>
        <vt:i4>5</vt:i4>
      </vt:variant>
      <vt:variant>
        <vt:lpwstr/>
      </vt:variant>
      <vt:variant>
        <vt:lpwstr>_Toc418698614</vt:lpwstr>
      </vt:variant>
      <vt:variant>
        <vt:i4>1638451</vt:i4>
      </vt:variant>
      <vt:variant>
        <vt:i4>98</vt:i4>
      </vt:variant>
      <vt:variant>
        <vt:i4>0</vt:i4>
      </vt:variant>
      <vt:variant>
        <vt:i4>5</vt:i4>
      </vt:variant>
      <vt:variant>
        <vt:lpwstr/>
      </vt:variant>
      <vt:variant>
        <vt:lpwstr>_Toc418698613</vt:lpwstr>
      </vt:variant>
      <vt:variant>
        <vt:i4>1638451</vt:i4>
      </vt:variant>
      <vt:variant>
        <vt:i4>92</vt:i4>
      </vt:variant>
      <vt:variant>
        <vt:i4>0</vt:i4>
      </vt:variant>
      <vt:variant>
        <vt:i4>5</vt:i4>
      </vt:variant>
      <vt:variant>
        <vt:lpwstr/>
      </vt:variant>
      <vt:variant>
        <vt:lpwstr>_Toc418698612</vt:lpwstr>
      </vt:variant>
      <vt:variant>
        <vt:i4>1638451</vt:i4>
      </vt:variant>
      <vt:variant>
        <vt:i4>86</vt:i4>
      </vt:variant>
      <vt:variant>
        <vt:i4>0</vt:i4>
      </vt:variant>
      <vt:variant>
        <vt:i4>5</vt:i4>
      </vt:variant>
      <vt:variant>
        <vt:lpwstr/>
      </vt:variant>
      <vt:variant>
        <vt:lpwstr>_Toc418698611</vt:lpwstr>
      </vt:variant>
      <vt:variant>
        <vt:i4>1638451</vt:i4>
      </vt:variant>
      <vt:variant>
        <vt:i4>80</vt:i4>
      </vt:variant>
      <vt:variant>
        <vt:i4>0</vt:i4>
      </vt:variant>
      <vt:variant>
        <vt:i4>5</vt:i4>
      </vt:variant>
      <vt:variant>
        <vt:lpwstr/>
      </vt:variant>
      <vt:variant>
        <vt:lpwstr>_Toc418698610</vt:lpwstr>
      </vt:variant>
      <vt:variant>
        <vt:i4>1572915</vt:i4>
      </vt:variant>
      <vt:variant>
        <vt:i4>74</vt:i4>
      </vt:variant>
      <vt:variant>
        <vt:i4>0</vt:i4>
      </vt:variant>
      <vt:variant>
        <vt:i4>5</vt:i4>
      </vt:variant>
      <vt:variant>
        <vt:lpwstr/>
      </vt:variant>
      <vt:variant>
        <vt:lpwstr>_Toc418698609</vt:lpwstr>
      </vt:variant>
      <vt:variant>
        <vt:i4>1572915</vt:i4>
      </vt:variant>
      <vt:variant>
        <vt:i4>68</vt:i4>
      </vt:variant>
      <vt:variant>
        <vt:i4>0</vt:i4>
      </vt:variant>
      <vt:variant>
        <vt:i4>5</vt:i4>
      </vt:variant>
      <vt:variant>
        <vt:lpwstr/>
      </vt:variant>
      <vt:variant>
        <vt:lpwstr>_Toc418698608</vt:lpwstr>
      </vt:variant>
      <vt:variant>
        <vt:i4>1572915</vt:i4>
      </vt:variant>
      <vt:variant>
        <vt:i4>62</vt:i4>
      </vt:variant>
      <vt:variant>
        <vt:i4>0</vt:i4>
      </vt:variant>
      <vt:variant>
        <vt:i4>5</vt:i4>
      </vt:variant>
      <vt:variant>
        <vt:lpwstr/>
      </vt:variant>
      <vt:variant>
        <vt:lpwstr>_Toc418698607</vt:lpwstr>
      </vt:variant>
      <vt:variant>
        <vt:i4>1572915</vt:i4>
      </vt:variant>
      <vt:variant>
        <vt:i4>56</vt:i4>
      </vt:variant>
      <vt:variant>
        <vt:i4>0</vt:i4>
      </vt:variant>
      <vt:variant>
        <vt:i4>5</vt:i4>
      </vt:variant>
      <vt:variant>
        <vt:lpwstr/>
      </vt:variant>
      <vt:variant>
        <vt:lpwstr>_Toc418698606</vt:lpwstr>
      </vt:variant>
      <vt:variant>
        <vt:i4>1572915</vt:i4>
      </vt:variant>
      <vt:variant>
        <vt:i4>50</vt:i4>
      </vt:variant>
      <vt:variant>
        <vt:i4>0</vt:i4>
      </vt:variant>
      <vt:variant>
        <vt:i4>5</vt:i4>
      </vt:variant>
      <vt:variant>
        <vt:lpwstr/>
      </vt:variant>
      <vt:variant>
        <vt:lpwstr>_Toc418698605</vt:lpwstr>
      </vt:variant>
      <vt:variant>
        <vt:i4>1572915</vt:i4>
      </vt:variant>
      <vt:variant>
        <vt:i4>44</vt:i4>
      </vt:variant>
      <vt:variant>
        <vt:i4>0</vt:i4>
      </vt:variant>
      <vt:variant>
        <vt:i4>5</vt:i4>
      </vt:variant>
      <vt:variant>
        <vt:lpwstr/>
      </vt:variant>
      <vt:variant>
        <vt:lpwstr>_Toc418698604</vt:lpwstr>
      </vt:variant>
      <vt:variant>
        <vt:i4>1572915</vt:i4>
      </vt:variant>
      <vt:variant>
        <vt:i4>38</vt:i4>
      </vt:variant>
      <vt:variant>
        <vt:i4>0</vt:i4>
      </vt:variant>
      <vt:variant>
        <vt:i4>5</vt:i4>
      </vt:variant>
      <vt:variant>
        <vt:lpwstr/>
      </vt:variant>
      <vt:variant>
        <vt:lpwstr>_Toc418698603</vt:lpwstr>
      </vt:variant>
      <vt:variant>
        <vt:i4>1572915</vt:i4>
      </vt:variant>
      <vt:variant>
        <vt:i4>32</vt:i4>
      </vt:variant>
      <vt:variant>
        <vt:i4>0</vt:i4>
      </vt:variant>
      <vt:variant>
        <vt:i4>5</vt:i4>
      </vt:variant>
      <vt:variant>
        <vt:lpwstr/>
      </vt:variant>
      <vt:variant>
        <vt:lpwstr>_Toc418698602</vt:lpwstr>
      </vt:variant>
      <vt:variant>
        <vt:i4>1572915</vt:i4>
      </vt:variant>
      <vt:variant>
        <vt:i4>26</vt:i4>
      </vt:variant>
      <vt:variant>
        <vt:i4>0</vt:i4>
      </vt:variant>
      <vt:variant>
        <vt:i4>5</vt:i4>
      </vt:variant>
      <vt:variant>
        <vt:lpwstr/>
      </vt:variant>
      <vt:variant>
        <vt:lpwstr>_Toc418698601</vt:lpwstr>
      </vt:variant>
      <vt:variant>
        <vt:i4>1572915</vt:i4>
      </vt:variant>
      <vt:variant>
        <vt:i4>20</vt:i4>
      </vt:variant>
      <vt:variant>
        <vt:i4>0</vt:i4>
      </vt:variant>
      <vt:variant>
        <vt:i4>5</vt:i4>
      </vt:variant>
      <vt:variant>
        <vt:lpwstr/>
      </vt:variant>
      <vt:variant>
        <vt:lpwstr>_Toc418698600</vt:lpwstr>
      </vt:variant>
      <vt:variant>
        <vt:i4>1114160</vt:i4>
      </vt:variant>
      <vt:variant>
        <vt:i4>14</vt:i4>
      </vt:variant>
      <vt:variant>
        <vt:i4>0</vt:i4>
      </vt:variant>
      <vt:variant>
        <vt:i4>5</vt:i4>
      </vt:variant>
      <vt:variant>
        <vt:lpwstr/>
      </vt:variant>
      <vt:variant>
        <vt:lpwstr>_Toc418698599</vt:lpwstr>
      </vt:variant>
      <vt:variant>
        <vt:i4>1114160</vt:i4>
      </vt:variant>
      <vt:variant>
        <vt:i4>8</vt:i4>
      </vt:variant>
      <vt:variant>
        <vt:i4>0</vt:i4>
      </vt:variant>
      <vt:variant>
        <vt:i4>5</vt:i4>
      </vt:variant>
      <vt:variant>
        <vt:lpwstr/>
      </vt:variant>
      <vt:variant>
        <vt:lpwstr>_Toc418698598</vt:lpwstr>
      </vt:variant>
      <vt:variant>
        <vt:i4>1114160</vt:i4>
      </vt:variant>
      <vt:variant>
        <vt:i4>2</vt:i4>
      </vt:variant>
      <vt:variant>
        <vt:i4>0</vt:i4>
      </vt:variant>
      <vt:variant>
        <vt:i4>5</vt:i4>
      </vt:variant>
      <vt:variant>
        <vt:lpwstr/>
      </vt:variant>
      <vt:variant>
        <vt:lpwstr>_Toc418698597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Слизких Ольга Анатольевна</dc:creator>
  <cp:lastModifiedBy>Шадричев Андрей Вячеславович</cp:lastModifiedBy>
  <cp:revision>2</cp:revision>
  <cp:lastPrinted>2024-08-27T12:28:00Z</cp:lastPrinted>
  <dcterms:created xsi:type="dcterms:W3CDTF">2025-11-18T05:06:00Z</dcterms:created>
  <dcterms:modified xsi:type="dcterms:W3CDTF">2025-11-18T05:06:00Z</dcterms:modified>
</cp:coreProperties>
</file>